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E11E3A" w:rsidRPr="00EB19FA" w:rsidTr="00324B3D">
        <w:trPr>
          <w:trHeight w:val="1138"/>
        </w:trPr>
        <w:tc>
          <w:tcPr>
            <w:tcW w:w="4210" w:type="dxa"/>
          </w:tcPr>
          <w:p w:rsidR="00E11E3A" w:rsidRPr="00EB19FA" w:rsidRDefault="00E11E3A" w:rsidP="00324B3D">
            <w:pPr>
              <w:jc w:val="center"/>
              <w:rPr>
                <w:b/>
                <w:sz w:val="20"/>
                <w:szCs w:val="20"/>
              </w:rPr>
            </w:pPr>
          </w:p>
          <w:p w:rsidR="00E11E3A" w:rsidRPr="00EB19FA" w:rsidRDefault="00E11E3A" w:rsidP="00324B3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E11E3A" w:rsidRPr="00EB19FA" w:rsidRDefault="00E11E3A" w:rsidP="00324B3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1E3A" w:rsidRPr="00EB19FA" w:rsidRDefault="00E11E3A" w:rsidP="00324B3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E11E3A" w:rsidRPr="00EB19FA" w:rsidRDefault="00E11E3A" w:rsidP="00324B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AED4D5E" wp14:editId="7CBE07B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E11E3A" w:rsidRPr="00EB19FA" w:rsidRDefault="00E11E3A" w:rsidP="00324B3D">
            <w:pPr>
              <w:jc w:val="center"/>
              <w:rPr>
                <w:b/>
                <w:sz w:val="20"/>
                <w:szCs w:val="20"/>
              </w:rPr>
            </w:pPr>
          </w:p>
          <w:p w:rsidR="00E11E3A" w:rsidRPr="00EB19FA" w:rsidRDefault="00E11E3A" w:rsidP="00324B3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E11E3A" w:rsidRPr="00EB19FA" w:rsidRDefault="00E11E3A" w:rsidP="00324B3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11E3A" w:rsidRPr="00EB19FA" w:rsidRDefault="00E11E3A" w:rsidP="00E11E3A">
      <w:pPr>
        <w:jc w:val="right"/>
        <w:rPr>
          <w:sz w:val="27"/>
          <w:szCs w:val="20"/>
        </w:rPr>
      </w:pPr>
    </w:p>
    <w:p w:rsidR="00E11E3A" w:rsidRPr="00EB19FA" w:rsidRDefault="00E11E3A" w:rsidP="00E11E3A">
      <w:pPr>
        <w:keepNext/>
        <w:jc w:val="center"/>
        <w:outlineLvl w:val="0"/>
        <w:rPr>
          <w:b/>
          <w:sz w:val="27"/>
          <w:szCs w:val="20"/>
        </w:rPr>
      </w:pPr>
    </w:p>
    <w:p w:rsidR="00E11E3A" w:rsidRPr="00EB19FA" w:rsidRDefault="00E11E3A" w:rsidP="00E11E3A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E11E3A" w:rsidRPr="00EB19FA" w:rsidRDefault="00E11E3A" w:rsidP="00E11E3A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E11E3A" w:rsidRPr="00EB19FA" w:rsidRDefault="00E11E3A" w:rsidP="00E11E3A">
      <w:pPr>
        <w:rPr>
          <w:sz w:val="20"/>
          <w:szCs w:val="20"/>
        </w:rPr>
      </w:pPr>
    </w:p>
    <w:p w:rsidR="00E11E3A" w:rsidRPr="00E11E3A" w:rsidRDefault="00E11E3A" w:rsidP="00E11E3A">
      <w:pPr>
        <w:jc w:val="both"/>
        <w:rPr>
          <w:sz w:val="26"/>
          <w:szCs w:val="26"/>
        </w:rPr>
      </w:pPr>
      <w:r w:rsidRPr="00E11E3A">
        <w:rPr>
          <w:sz w:val="26"/>
          <w:szCs w:val="26"/>
        </w:rPr>
        <w:t xml:space="preserve">от 1 февраля 2018 г. № 27/2018 – 384 </w:t>
      </w:r>
    </w:p>
    <w:p w:rsidR="00E11E3A" w:rsidRPr="00E11E3A" w:rsidRDefault="00E11E3A" w:rsidP="00E11E3A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5D2405" w:rsidRPr="00E11E3A" w:rsidTr="005C72BF">
        <w:trPr>
          <w:trHeight w:val="2266"/>
        </w:trPr>
        <w:tc>
          <w:tcPr>
            <w:tcW w:w="6062" w:type="dxa"/>
          </w:tcPr>
          <w:p w:rsidR="005D2405" w:rsidRPr="00E11E3A" w:rsidRDefault="005C72BF" w:rsidP="00E11E3A">
            <w:pPr>
              <w:pStyle w:val="a3"/>
              <w:ind w:firstLine="0"/>
              <w:rPr>
                <w:sz w:val="24"/>
                <w:szCs w:val="24"/>
              </w:rPr>
            </w:pPr>
            <w:r w:rsidRPr="00E11E3A">
              <w:rPr>
                <w:rFonts w:eastAsiaTheme="minorHAnsi"/>
                <w:sz w:val="24"/>
                <w:szCs w:val="24"/>
                <w:lang w:eastAsia="en-US"/>
              </w:rPr>
              <w:t xml:space="preserve">О внесении изменений в решение Совета муниципального образования городского округа «Сыктывкар» </w:t>
            </w:r>
            <w:r w:rsidR="00D83101" w:rsidRPr="00E11E3A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 w:rsidR="008D348C" w:rsidRPr="00E11E3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  <w:r w:rsidR="00D83101" w:rsidRPr="00E11E3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B70A1F" w:rsidRPr="00E11E3A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8D348C" w:rsidRPr="00E11E3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83101" w:rsidRPr="00E11E3A">
              <w:rPr>
                <w:rFonts w:eastAsiaTheme="minorHAnsi"/>
                <w:sz w:val="24"/>
                <w:szCs w:val="24"/>
                <w:lang w:eastAsia="en-US"/>
              </w:rPr>
              <w:t>.201</w:t>
            </w:r>
            <w:r w:rsidR="008D348C" w:rsidRPr="00E11E3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83101" w:rsidRPr="00E11E3A">
              <w:rPr>
                <w:rFonts w:eastAsiaTheme="minorHAnsi"/>
                <w:sz w:val="24"/>
                <w:szCs w:val="24"/>
                <w:lang w:eastAsia="en-US"/>
              </w:rPr>
              <w:t xml:space="preserve"> № 0</w:t>
            </w:r>
            <w:r w:rsidR="008D348C" w:rsidRPr="00E11E3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83101" w:rsidRPr="00E11E3A">
              <w:rPr>
                <w:rFonts w:eastAsiaTheme="minorHAnsi"/>
                <w:sz w:val="24"/>
                <w:szCs w:val="24"/>
                <w:lang w:eastAsia="en-US"/>
              </w:rPr>
              <w:t>/201</w:t>
            </w:r>
            <w:r w:rsidR="00B70A1F" w:rsidRPr="00E11E3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83101" w:rsidRPr="00E11E3A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8D348C" w:rsidRPr="00E11E3A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752B10" w:rsidRPr="00E11E3A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D83101" w:rsidRPr="00E11E3A">
              <w:rPr>
                <w:sz w:val="24"/>
                <w:szCs w:val="24"/>
              </w:rPr>
              <w:t xml:space="preserve">  </w:t>
            </w:r>
            <w:r w:rsidR="00D83101" w:rsidRPr="00E11E3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752B10" w:rsidRPr="00E11E3A">
              <w:rPr>
                <w:rFonts w:eastAsiaTheme="minorHAnsi"/>
                <w:sz w:val="24"/>
                <w:szCs w:val="24"/>
                <w:lang w:eastAsia="en-US"/>
              </w:rPr>
              <w:t>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муниципальных служащих Совета муниципального образования городского округа «Сыктывкар» и урегулированию конфликта интересов</w:t>
            </w:r>
            <w:r w:rsidR="00BB29D8" w:rsidRPr="00E11E3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5D2405" w:rsidRPr="00E11E3A" w:rsidRDefault="005D2405" w:rsidP="00E11E3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1B0066" w:rsidRPr="00E11E3A" w:rsidRDefault="001D66DA" w:rsidP="00E11E3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hyperlink r:id="rId10" w:history="1">
        <w:r w:rsidR="00B322B0" w:rsidRPr="00E11E3A">
          <w:rPr>
            <w:rFonts w:eastAsiaTheme="minorHAnsi"/>
            <w:sz w:val="26"/>
            <w:szCs w:val="26"/>
            <w:lang w:eastAsia="en-US"/>
          </w:rPr>
          <w:t xml:space="preserve">Руководствуясь статьей 33 </w:t>
        </w:r>
        <w:r w:rsidR="00EA4258" w:rsidRPr="00E11E3A">
          <w:rPr>
            <w:rFonts w:eastAsiaTheme="minorHAnsi"/>
            <w:sz w:val="26"/>
            <w:szCs w:val="26"/>
            <w:lang w:eastAsia="en-US"/>
          </w:rPr>
          <w:t>Устава муниципального образования городского округа «Сыктывкар»</w:t>
        </w:r>
        <w:r w:rsidR="00B322B0" w:rsidRPr="00E11E3A">
          <w:rPr>
            <w:rFonts w:eastAsiaTheme="minorHAnsi"/>
            <w:sz w:val="26"/>
            <w:szCs w:val="26"/>
            <w:lang w:eastAsia="en-US"/>
          </w:rPr>
          <w:t xml:space="preserve">, </w:t>
        </w:r>
        <w:r w:rsidR="001B0066" w:rsidRPr="00E11E3A">
          <w:rPr>
            <w:rFonts w:eastAsiaTheme="minorHAnsi"/>
            <w:sz w:val="26"/>
            <w:szCs w:val="26"/>
            <w:lang w:eastAsia="en-US"/>
          </w:rPr>
          <w:t xml:space="preserve"> </w:t>
        </w:r>
      </w:hyperlink>
    </w:p>
    <w:p w:rsidR="005D2405" w:rsidRPr="00E11E3A" w:rsidRDefault="005D2405" w:rsidP="00E11E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D2405" w:rsidRPr="00E11E3A" w:rsidRDefault="005D2405" w:rsidP="00E11E3A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E11E3A">
        <w:rPr>
          <w:b/>
          <w:sz w:val="26"/>
          <w:szCs w:val="26"/>
        </w:rPr>
        <w:t>Совет муниципального образования городского округа «Сыктывкар»</w:t>
      </w:r>
    </w:p>
    <w:p w:rsidR="005D2405" w:rsidRPr="00E11E3A" w:rsidRDefault="005D2405" w:rsidP="00E11E3A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E11E3A">
        <w:rPr>
          <w:b/>
          <w:sz w:val="26"/>
          <w:szCs w:val="26"/>
        </w:rPr>
        <w:t>РЕШИЛ:</w:t>
      </w:r>
    </w:p>
    <w:p w:rsidR="005D2405" w:rsidRPr="00E11E3A" w:rsidRDefault="005D2405" w:rsidP="00E11E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8289F" w:rsidRPr="00E11E3A" w:rsidRDefault="001B0066" w:rsidP="00E11E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11E3A">
        <w:rPr>
          <w:rFonts w:eastAsiaTheme="minorHAnsi"/>
          <w:sz w:val="26"/>
          <w:szCs w:val="26"/>
          <w:lang w:eastAsia="en-US"/>
        </w:rPr>
        <w:t>1</w:t>
      </w:r>
      <w:r w:rsidR="005D4CAB" w:rsidRPr="00E11E3A">
        <w:rPr>
          <w:rFonts w:eastAsiaTheme="minorHAnsi"/>
          <w:sz w:val="26"/>
          <w:szCs w:val="26"/>
          <w:lang w:eastAsia="en-US"/>
        </w:rPr>
        <w:t xml:space="preserve">. </w:t>
      </w:r>
      <w:r w:rsidR="00B322B0" w:rsidRPr="00E11E3A">
        <w:rPr>
          <w:rFonts w:eastAsiaTheme="minorHAnsi"/>
          <w:sz w:val="26"/>
          <w:szCs w:val="26"/>
          <w:lang w:eastAsia="en-US"/>
        </w:rPr>
        <w:t>Внести в р</w:t>
      </w:r>
      <w:r w:rsidR="005125FE" w:rsidRPr="00E11E3A">
        <w:rPr>
          <w:rFonts w:eastAsiaTheme="minorHAnsi"/>
          <w:sz w:val="26"/>
          <w:szCs w:val="26"/>
          <w:lang w:eastAsia="en-US"/>
        </w:rPr>
        <w:t xml:space="preserve">ешение Совета муниципального образования городского округа «Сыктывкар» </w:t>
      </w:r>
      <w:r w:rsidR="00752B10" w:rsidRPr="00E11E3A">
        <w:rPr>
          <w:rFonts w:eastAsiaTheme="minorHAnsi"/>
          <w:sz w:val="26"/>
          <w:szCs w:val="26"/>
          <w:lang w:eastAsia="en-US"/>
        </w:rPr>
        <w:t>от 05.02.2016 № 05/2016-73</w:t>
      </w:r>
      <w:r w:rsidR="00752B10" w:rsidRPr="00E11E3A">
        <w:rPr>
          <w:sz w:val="26"/>
          <w:szCs w:val="26"/>
        </w:rPr>
        <w:t xml:space="preserve"> </w:t>
      </w:r>
      <w:r w:rsidR="00752B10" w:rsidRPr="00E11E3A">
        <w:rPr>
          <w:rFonts w:eastAsiaTheme="minorHAnsi"/>
          <w:sz w:val="26"/>
          <w:szCs w:val="26"/>
          <w:lang w:eastAsia="en-US"/>
        </w:rPr>
        <w:t xml:space="preserve"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муниципальных служащих Совета муниципального образования городского округа «Сыктывкар» и урегулированию конфликта интересов» </w:t>
      </w:r>
      <w:r w:rsidR="0088289F" w:rsidRPr="00E11E3A">
        <w:rPr>
          <w:rFonts w:eastAsiaTheme="minorHAnsi"/>
          <w:sz w:val="26"/>
          <w:szCs w:val="26"/>
          <w:lang w:eastAsia="en-US"/>
        </w:rPr>
        <w:t xml:space="preserve">следующие </w:t>
      </w:r>
      <w:r w:rsidR="005C72BF" w:rsidRPr="00E11E3A">
        <w:rPr>
          <w:rFonts w:eastAsiaTheme="minorHAnsi"/>
          <w:sz w:val="26"/>
          <w:szCs w:val="26"/>
          <w:lang w:eastAsia="en-US"/>
        </w:rPr>
        <w:t>изменения</w:t>
      </w:r>
      <w:r w:rsidR="0088289F" w:rsidRPr="00E11E3A">
        <w:rPr>
          <w:rFonts w:eastAsiaTheme="minorHAnsi"/>
          <w:sz w:val="26"/>
          <w:szCs w:val="26"/>
          <w:lang w:eastAsia="en-US"/>
        </w:rPr>
        <w:t>:</w:t>
      </w:r>
    </w:p>
    <w:p w:rsidR="0088289F" w:rsidRPr="00E11E3A" w:rsidRDefault="0088289F" w:rsidP="00E11E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11E3A">
        <w:rPr>
          <w:rFonts w:eastAsiaTheme="minorHAnsi"/>
          <w:sz w:val="26"/>
          <w:szCs w:val="26"/>
          <w:lang w:eastAsia="en-US"/>
        </w:rPr>
        <w:t>1.1. Наименование решения изложить в редакции:</w:t>
      </w:r>
    </w:p>
    <w:p w:rsidR="0088289F" w:rsidRPr="00E11E3A" w:rsidRDefault="0088289F" w:rsidP="00E11E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11E3A">
        <w:rPr>
          <w:rFonts w:eastAsiaTheme="minorHAnsi"/>
          <w:sz w:val="26"/>
          <w:szCs w:val="26"/>
          <w:lang w:eastAsia="en-US"/>
        </w:rPr>
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</w:t>
      </w:r>
      <w:r w:rsidR="006060E0" w:rsidRPr="00E11E3A">
        <w:rPr>
          <w:rFonts w:eastAsiaTheme="minorHAnsi"/>
          <w:sz w:val="26"/>
          <w:szCs w:val="26"/>
          <w:lang w:eastAsia="en-US"/>
        </w:rPr>
        <w:t>,</w:t>
      </w:r>
      <w:r w:rsidRPr="00E11E3A">
        <w:rPr>
          <w:rFonts w:eastAsiaTheme="minorHAnsi"/>
          <w:sz w:val="26"/>
          <w:szCs w:val="26"/>
          <w:lang w:eastAsia="en-US"/>
        </w:rPr>
        <w:t xml:space="preserve"> и урегулированию конфликта интересов»</w:t>
      </w:r>
      <w:r w:rsidR="008425E5" w:rsidRPr="00E11E3A">
        <w:rPr>
          <w:rFonts w:eastAsiaTheme="minorHAnsi"/>
          <w:sz w:val="26"/>
          <w:szCs w:val="26"/>
          <w:lang w:eastAsia="en-US"/>
        </w:rPr>
        <w:t>.</w:t>
      </w:r>
    </w:p>
    <w:p w:rsidR="00752B10" w:rsidRPr="00E11E3A" w:rsidRDefault="008425E5" w:rsidP="00E11E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11E3A">
        <w:rPr>
          <w:rFonts w:eastAsiaTheme="minorHAnsi"/>
          <w:sz w:val="26"/>
          <w:szCs w:val="26"/>
          <w:lang w:eastAsia="en-US"/>
        </w:rPr>
        <w:t>1.2. В пункте 1</w:t>
      </w:r>
      <w:r w:rsidR="0088289F" w:rsidRPr="00E11E3A">
        <w:rPr>
          <w:rFonts w:eastAsiaTheme="minorHAnsi"/>
          <w:sz w:val="26"/>
          <w:szCs w:val="26"/>
          <w:lang w:eastAsia="en-US"/>
        </w:rPr>
        <w:t xml:space="preserve"> слова «муниципальных служащих Совета муниципального образования городского округа «Сыктывкар»» исключить</w:t>
      </w:r>
      <w:r w:rsidR="00752B10" w:rsidRPr="00E11E3A">
        <w:rPr>
          <w:rFonts w:eastAsiaTheme="minorHAnsi"/>
          <w:sz w:val="26"/>
          <w:szCs w:val="26"/>
          <w:lang w:eastAsia="en-US"/>
        </w:rPr>
        <w:t>.</w:t>
      </w:r>
    </w:p>
    <w:p w:rsidR="008425E5" w:rsidRPr="00E11E3A" w:rsidRDefault="008425E5" w:rsidP="00E11E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11E3A">
        <w:rPr>
          <w:rFonts w:eastAsiaTheme="minorHAnsi"/>
          <w:sz w:val="26"/>
          <w:szCs w:val="26"/>
          <w:lang w:eastAsia="en-US"/>
        </w:rPr>
        <w:t xml:space="preserve">1.3. В пункте </w:t>
      </w:r>
      <w:r w:rsidR="00B5241A">
        <w:rPr>
          <w:rFonts w:eastAsiaTheme="minorHAnsi"/>
          <w:sz w:val="26"/>
          <w:szCs w:val="26"/>
          <w:lang w:eastAsia="en-US"/>
        </w:rPr>
        <w:t>2</w:t>
      </w:r>
      <w:bookmarkStart w:id="0" w:name="_GoBack"/>
      <w:bookmarkEnd w:id="0"/>
      <w:r w:rsidRPr="00E11E3A">
        <w:rPr>
          <w:rFonts w:eastAsiaTheme="minorHAnsi"/>
          <w:sz w:val="26"/>
          <w:szCs w:val="26"/>
          <w:lang w:eastAsia="en-US"/>
        </w:rPr>
        <w:t xml:space="preserve"> слова «муниципальных служащих Совета муниципального образования городского округа «Сыктывкар»» исключить.</w:t>
      </w:r>
    </w:p>
    <w:p w:rsidR="008425E5" w:rsidRPr="00E11E3A" w:rsidRDefault="008425E5" w:rsidP="00E11E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11E3A">
        <w:rPr>
          <w:rFonts w:eastAsiaTheme="minorHAnsi"/>
          <w:sz w:val="26"/>
          <w:szCs w:val="26"/>
          <w:lang w:eastAsia="en-US"/>
        </w:rPr>
        <w:t>1.4. Приложение № 2 изложить в редакции согласно приложению к настоящему решению.</w:t>
      </w:r>
    </w:p>
    <w:p w:rsidR="00752B10" w:rsidRPr="00E11E3A" w:rsidRDefault="00752B10" w:rsidP="00E11E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11E3A">
        <w:rPr>
          <w:rFonts w:eastAsiaTheme="minorHAnsi"/>
          <w:sz w:val="26"/>
          <w:szCs w:val="26"/>
          <w:lang w:eastAsia="en-US"/>
        </w:rPr>
        <w:t>2.  Настоящее решение вступает в силу со дня его официального опубликования.</w:t>
      </w:r>
    </w:p>
    <w:p w:rsidR="001B0066" w:rsidRPr="00E11E3A" w:rsidRDefault="001B0066" w:rsidP="00E11E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0A1F" w:rsidRPr="00E11E3A" w:rsidRDefault="00B70A1F" w:rsidP="00E11E3A">
      <w:pPr>
        <w:autoSpaceDE w:val="0"/>
        <w:autoSpaceDN w:val="0"/>
        <w:adjustRightInd w:val="0"/>
        <w:rPr>
          <w:sz w:val="26"/>
          <w:szCs w:val="26"/>
        </w:rPr>
      </w:pPr>
      <w:r w:rsidRPr="00E11E3A">
        <w:rPr>
          <w:sz w:val="26"/>
          <w:szCs w:val="26"/>
        </w:rPr>
        <w:t xml:space="preserve">Глава МО ГО «Сыктывкар» - </w:t>
      </w:r>
    </w:p>
    <w:p w:rsidR="00B70A1F" w:rsidRPr="00E11E3A" w:rsidRDefault="00B70A1F" w:rsidP="00E11E3A">
      <w:pPr>
        <w:autoSpaceDE w:val="0"/>
        <w:autoSpaceDN w:val="0"/>
        <w:adjustRightInd w:val="0"/>
        <w:rPr>
          <w:sz w:val="26"/>
          <w:szCs w:val="26"/>
        </w:rPr>
      </w:pPr>
      <w:r w:rsidRPr="00E11E3A">
        <w:rPr>
          <w:sz w:val="26"/>
          <w:szCs w:val="26"/>
        </w:rPr>
        <w:t>руководитель администрации</w:t>
      </w:r>
      <w:r w:rsidRPr="00E11E3A">
        <w:rPr>
          <w:sz w:val="26"/>
          <w:szCs w:val="26"/>
        </w:rPr>
        <w:tab/>
      </w:r>
      <w:r w:rsidRPr="00E11E3A">
        <w:rPr>
          <w:sz w:val="26"/>
          <w:szCs w:val="26"/>
        </w:rPr>
        <w:tab/>
      </w:r>
      <w:r w:rsidRPr="00E11E3A">
        <w:rPr>
          <w:sz w:val="26"/>
          <w:szCs w:val="26"/>
        </w:rPr>
        <w:tab/>
      </w:r>
      <w:r w:rsidRPr="00E11E3A">
        <w:rPr>
          <w:sz w:val="26"/>
          <w:szCs w:val="26"/>
        </w:rPr>
        <w:tab/>
      </w:r>
      <w:r w:rsidRPr="00E11E3A">
        <w:rPr>
          <w:sz w:val="26"/>
          <w:szCs w:val="26"/>
        </w:rPr>
        <w:tab/>
      </w:r>
      <w:r w:rsidRPr="00E11E3A">
        <w:rPr>
          <w:sz w:val="26"/>
          <w:szCs w:val="26"/>
        </w:rPr>
        <w:tab/>
        <w:t>В.В. Козлов</w:t>
      </w:r>
    </w:p>
    <w:p w:rsidR="00B70A1F" w:rsidRPr="00E11E3A" w:rsidRDefault="00B70A1F" w:rsidP="00E11E3A">
      <w:pPr>
        <w:autoSpaceDE w:val="0"/>
        <w:autoSpaceDN w:val="0"/>
        <w:adjustRightInd w:val="0"/>
        <w:rPr>
          <w:sz w:val="26"/>
          <w:szCs w:val="26"/>
        </w:rPr>
      </w:pPr>
    </w:p>
    <w:p w:rsidR="00E35F9B" w:rsidRPr="00E11E3A" w:rsidRDefault="00E35F9B" w:rsidP="00E11E3A">
      <w:pPr>
        <w:autoSpaceDE w:val="0"/>
        <w:autoSpaceDN w:val="0"/>
        <w:adjustRightInd w:val="0"/>
        <w:rPr>
          <w:sz w:val="26"/>
          <w:szCs w:val="26"/>
        </w:rPr>
      </w:pPr>
      <w:r w:rsidRPr="00E11E3A">
        <w:rPr>
          <w:sz w:val="26"/>
          <w:szCs w:val="26"/>
        </w:rPr>
        <w:t>П</w:t>
      </w:r>
      <w:r w:rsidR="005D2405" w:rsidRPr="00E11E3A">
        <w:rPr>
          <w:sz w:val="26"/>
          <w:szCs w:val="26"/>
        </w:rPr>
        <w:t>редседатель Совета</w:t>
      </w:r>
    </w:p>
    <w:p w:rsidR="005125FE" w:rsidRDefault="00E35F9B" w:rsidP="006253ED">
      <w:pPr>
        <w:autoSpaceDE w:val="0"/>
        <w:autoSpaceDN w:val="0"/>
        <w:adjustRightInd w:val="0"/>
        <w:rPr>
          <w:sz w:val="28"/>
          <w:szCs w:val="28"/>
        </w:rPr>
      </w:pPr>
      <w:r w:rsidRPr="00E11E3A">
        <w:rPr>
          <w:sz w:val="26"/>
          <w:szCs w:val="26"/>
        </w:rPr>
        <w:t>МО ГО «Сыктывкар»</w:t>
      </w:r>
      <w:r w:rsidR="005D2405" w:rsidRPr="00E11E3A">
        <w:rPr>
          <w:sz w:val="26"/>
          <w:szCs w:val="26"/>
        </w:rPr>
        <w:tab/>
      </w:r>
      <w:r w:rsidR="005D2405" w:rsidRPr="00E11E3A">
        <w:rPr>
          <w:sz w:val="26"/>
          <w:szCs w:val="26"/>
        </w:rPr>
        <w:tab/>
      </w:r>
      <w:r w:rsidR="005D2405" w:rsidRPr="00E11E3A">
        <w:rPr>
          <w:sz w:val="26"/>
          <w:szCs w:val="26"/>
        </w:rPr>
        <w:tab/>
      </w:r>
      <w:r w:rsidR="005D2405" w:rsidRPr="00E11E3A">
        <w:rPr>
          <w:sz w:val="26"/>
          <w:szCs w:val="26"/>
        </w:rPr>
        <w:tab/>
      </w:r>
      <w:r w:rsidR="005D2405" w:rsidRPr="00E11E3A">
        <w:rPr>
          <w:sz w:val="26"/>
          <w:szCs w:val="26"/>
        </w:rPr>
        <w:tab/>
      </w:r>
      <w:r w:rsidR="005D2405" w:rsidRPr="00E11E3A">
        <w:rPr>
          <w:sz w:val="26"/>
          <w:szCs w:val="26"/>
        </w:rPr>
        <w:tab/>
      </w:r>
      <w:r w:rsidR="005D2405" w:rsidRPr="00E11E3A">
        <w:rPr>
          <w:sz w:val="26"/>
          <w:szCs w:val="26"/>
        </w:rPr>
        <w:tab/>
      </w:r>
      <w:r w:rsidR="00A41D0A" w:rsidRPr="00E11E3A">
        <w:rPr>
          <w:sz w:val="26"/>
          <w:szCs w:val="26"/>
        </w:rPr>
        <w:t xml:space="preserve"> А.Ф.</w:t>
      </w:r>
      <w:r w:rsidR="008901DB" w:rsidRPr="00E11E3A">
        <w:rPr>
          <w:sz w:val="26"/>
          <w:szCs w:val="26"/>
        </w:rPr>
        <w:t xml:space="preserve"> </w:t>
      </w:r>
      <w:proofErr w:type="spellStart"/>
      <w:r w:rsidR="00A41D0A" w:rsidRPr="00E11E3A">
        <w:rPr>
          <w:sz w:val="26"/>
          <w:szCs w:val="26"/>
        </w:rPr>
        <w:t>Дю</w:t>
      </w:r>
      <w:proofErr w:type="spellEnd"/>
    </w:p>
    <w:p w:rsidR="007966DD" w:rsidRDefault="007966DD" w:rsidP="00BD40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99A" w:rsidRPr="005D329B" w:rsidRDefault="00D9099A" w:rsidP="00D9099A">
      <w:pPr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>Приложение</w:t>
      </w:r>
    </w:p>
    <w:p w:rsidR="00D9099A" w:rsidRPr="005D329B" w:rsidRDefault="00D9099A" w:rsidP="00D9099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>к решению Совета МО</w:t>
      </w:r>
      <w:r>
        <w:rPr>
          <w:rFonts w:eastAsia="Calibri"/>
          <w:lang w:eastAsia="en-US"/>
        </w:rPr>
        <w:t xml:space="preserve"> ГО</w:t>
      </w:r>
      <w:r w:rsidR="00E43E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Pr="005D329B">
        <w:rPr>
          <w:rFonts w:eastAsia="Calibri"/>
          <w:lang w:eastAsia="en-US"/>
        </w:rPr>
        <w:t>Сыктывкар</w:t>
      </w:r>
      <w:r>
        <w:rPr>
          <w:rFonts w:eastAsia="Calibri"/>
          <w:lang w:eastAsia="en-US"/>
        </w:rPr>
        <w:t>»</w:t>
      </w:r>
    </w:p>
    <w:p w:rsidR="00D9099A" w:rsidRDefault="00D9099A" w:rsidP="00D9099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 xml:space="preserve">от </w:t>
      </w:r>
      <w:r w:rsidR="00E11E3A">
        <w:rPr>
          <w:rFonts w:eastAsia="Calibri"/>
          <w:lang w:eastAsia="en-US"/>
        </w:rPr>
        <w:t>1 февраля 2018</w:t>
      </w:r>
      <w:r w:rsidRPr="005D329B">
        <w:rPr>
          <w:rFonts w:eastAsia="Calibri"/>
          <w:lang w:eastAsia="en-US"/>
        </w:rPr>
        <w:t xml:space="preserve"> г. № </w:t>
      </w:r>
      <w:r w:rsidR="00E11E3A">
        <w:rPr>
          <w:rFonts w:eastAsia="Calibri"/>
          <w:lang w:eastAsia="en-US"/>
        </w:rPr>
        <w:t xml:space="preserve">27/2018 – 384 </w:t>
      </w:r>
    </w:p>
    <w:p w:rsidR="00D9099A" w:rsidRDefault="00D9099A" w:rsidP="00D9099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D9099A" w:rsidRPr="005D329B" w:rsidRDefault="00E43E79" w:rsidP="00D9099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D9099A" w:rsidRPr="005D329B">
        <w:rPr>
          <w:rFonts w:eastAsia="Calibri"/>
          <w:lang w:eastAsia="en-US"/>
        </w:rPr>
        <w:t>Приложение</w:t>
      </w:r>
      <w:r w:rsidR="00D9099A">
        <w:rPr>
          <w:rFonts w:eastAsia="Calibri"/>
          <w:lang w:eastAsia="en-US"/>
        </w:rPr>
        <w:t xml:space="preserve"> № </w:t>
      </w:r>
      <w:r w:rsidR="0088289F">
        <w:rPr>
          <w:rFonts w:eastAsia="Calibri"/>
          <w:lang w:eastAsia="en-US"/>
        </w:rPr>
        <w:t>2</w:t>
      </w:r>
    </w:p>
    <w:p w:rsidR="00D9099A" w:rsidRPr="005D329B" w:rsidRDefault="00D9099A" w:rsidP="00D9099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>к решению Совета МО</w:t>
      </w:r>
      <w:r>
        <w:rPr>
          <w:rFonts w:eastAsia="Calibri"/>
          <w:lang w:eastAsia="en-US"/>
        </w:rPr>
        <w:t xml:space="preserve"> ГО «</w:t>
      </w:r>
      <w:r w:rsidRPr="005D329B">
        <w:rPr>
          <w:rFonts w:eastAsia="Calibri"/>
          <w:lang w:eastAsia="en-US"/>
        </w:rPr>
        <w:t>Сыктывкар</w:t>
      </w:r>
      <w:r>
        <w:rPr>
          <w:rFonts w:eastAsia="Calibri"/>
          <w:lang w:eastAsia="en-US"/>
        </w:rPr>
        <w:t>»</w:t>
      </w:r>
    </w:p>
    <w:p w:rsidR="00D9099A" w:rsidRDefault="00D9099A" w:rsidP="00D9099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32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5 февраля 2016</w:t>
      </w:r>
      <w:r w:rsidRPr="005D329B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05/2016 – 7</w:t>
      </w:r>
      <w:r w:rsidR="00351C54">
        <w:rPr>
          <w:rFonts w:eastAsia="Calibri"/>
          <w:lang w:eastAsia="en-US"/>
        </w:rPr>
        <w:t>3</w:t>
      </w:r>
    </w:p>
    <w:p w:rsidR="00D9099A" w:rsidRDefault="00D9099A" w:rsidP="00D9099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425E5" w:rsidRPr="00E11E3A" w:rsidRDefault="008425E5" w:rsidP="008425E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E11E3A"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8425E5" w:rsidRPr="00E11E3A" w:rsidRDefault="008425E5" w:rsidP="008425E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E11E3A">
        <w:rPr>
          <w:rFonts w:eastAsiaTheme="minorHAnsi"/>
          <w:bCs/>
          <w:sz w:val="28"/>
          <w:szCs w:val="28"/>
          <w:lang w:eastAsia="en-US"/>
        </w:rPr>
        <w:t xml:space="preserve">О КОМИССИИ ПО СОБЛЮДЕНИЮ ТРЕБОВАНИЙ К СЛУЖЕБНОМУ ПОВЕДЕНИЮ ЛИЦ, ЗАМЕЩАЮЩИХ МУНИЦИПАЛЬНЫЕ ДОЛЖНОСТИ </w:t>
      </w:r>
      <w:proofErr w:type="gramStart"/>
      <w:r w:rsidRPr="00E11E3A">
        <w:rPr>
          <w:rFonts w:eastAsiaTheme="minorHAnsi"/>
          <w:bCs/>
          <w:sz w:val="28"/>
          <w:szCs w:val="28"/>
          <w:lang w:eastAsia="en-US"/>
        </w:rPr>
        <w:t>МУНИЦИПАЛЬНОГО</w:t>
      </w:r>
      <w:proofErr w:type="gramEnd"/>
    </w:p>
    <w:p w:rsidR="008425E5" w:rsidRPr="00E11E3A" w:rsidRDefault="008425E5" w:rsidP="008425E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E11E3A">
        <w:rPr>
          <w:rFonts w:eastAsiaTheme="minorHAnsi"/>
          <w:bCs/>
          <w:sz w:val="28"/>
          <w:szCs w:val="28"/>
          <w:lang w:eastAsia="en-US"/>
        </w:rPr>
        <w:t>ОБРАЗОВАНИЯ ГОРОДСКОГО ОКРУГА «СЫКТЫВКАР»</w:t>
      </w:r>
      <w:r w:rsidR="006060E0" w:rsidRPr="00E11E3A">
        <w:rPr>
          <w:rFonts w:eastAsiaTheme="minorHAnsi"/>
          <w:bCs/>
          <w:sz w:val="28"/>
          <w:szCs w:val="28"/>
          <w:lang w:eastAsia="en-US"/>
        </w:rPr>
        <w:t>,</w:t>
      </w:r>
    </w:p>
    <w:p w:rsidR="008425E5" w:rsidRPr="00E11E3A" w:rsidRDefault="008425E5" w:rsidP="008425E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E11E3A">
        <w:rPr>
          <w:rFonts w:eastAsiaTheme="minorHAnsi"/>
          <w:bCs/>
          <w:sz w:val="28"/>
          <w:szCs w:val="28"/>
          <w:lang w:eastAsia="en-US"/>
        </w:rPr>
        <w:t>И УРЕГУЛИРОВАНИЮ КОНФЛИКТА ИНТЕРЕСОВ</w:t>
      </w:r>
    </w:p>
    <w:p w:rsidR="008425E5" w:rsidRPr="008425E5" w:rsidRDefault="008425E5" w:rsidP="008425E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25E5" w:rsidRDefault="008425E5" w:rsidP="00842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  <w:r w:rsidR="006060E0">
        <w:rPr>
          <w:rFonts w:eastAsiaTheme="minorHAnsi"/>
          <w:sz w:val="28"/>
          <w:szCs w:val="28"/>
          <w:lang w:eastAsia="en-US"/>
        </w:rPr>
        <w:t>,</w:t>
      </w:r>
      <w:r w:rsidRPr="008425E5">
        <w:rPr>
          <w:rFonts w:eastAsiaTheme="minorHAnsi"/>
          <w:sz w:val="28"/>
          <w:szCs w:val="28"/>
          <w:lang w:eastAsia="en-US"/>
        </w:rPr>
        <w:t xml:space="preserve"> и урегулированию конфликта интересов</w:t>
      </w:r>
      <w:r w:rsidR="006060E0">
        <w:rPr>
          <w:rFonts w:eastAsiaTheme="minorHAnsi"/>
          <w:sz w:val="28"/>
          <w:szCs w:val="28"/>
          <w:lang w:eastAsia="en-US"/>
        </w:rPr>
        <w:t xml:space="preserve"> (далее – Комиссия)</w:t>
      </w:r>
      <w:r w:rsidRPr="008425E5">
        <w:rPr>
          <w:rFonts w:eastAsiaTheme="minorHAnsi"/>
          <w:sz w:val="28"/>
          <w:szCs w:val="28"/>
          <w:lang w:eastAsia="en-US"/>
        </w:rPr>
        <w:t xml:space="preserve">, образуемой в соответствии с Федеральным </w:t>
      </w:r>
      <w:hyperlink r:id="rId11" w:history="1">
        <w:r w:rsidRPr="008425E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от 25.12.2008 </w:t>
      </w:r>
      <w:r>
        <w:rPr>
          <w:rFonts w:eastAsiaTheme="minorHAnsi"/>
          <w:sz w:val="28"/>
          <w:szCs w:val="28"/>
          <w:lang w:eastAsia="en-US"/>
        </w:rPr>
        <w:t>№</w:t>
      </w:r>
      <w:r w:rsidRPr="008425E5">
        <w:rPr>
          <w:rFonts w:eastAsiaTheme="minorHAnsi"/>
          <w:sz w:val="28"/>
          <w:szCs w:val="28"/>
          <w:lang w:eastAsia="en-US"/>
        </w:rPr>
        <w:t xml:space="preserve"> 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.</w:t>
      </w:r>
    </w:p>
    <w:p w:rsidR="008425E5" w:rsidRDefault="008425E5" w:rsidP="00842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2. Комиссия в своей деятельности руководствуется </w:t>
      </w:r>
      <w:hyperlink r:id="rId12" w:history="1">
        <w:r w:rsidRPr="008425E5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3" w:history="1">
        <w:r w:rsidRPr="008425E5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Республики Коми, законами Республики Коми, правовыми актами Главы Республики Коми и Правительства Республики Коми, правовыми актами муниципального образования городского округа "Сыктывкар", а также настоящим Положением.</w:t>
      </w:r>
    </w:p>
    <w:p w:rsidR="00CE031E" w:rsidRDefault="008425E5" w:rsidP="00CE03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3. Основной задачей Комиссии является содействие Совету муниципального образования городского округа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 (далее - Совет МО ГО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):</w:t>
      </w:r>
    </w:p>
    <w:p w:rsidR="00CE031E" w:rsidRDefault="008425E5" w:rsidP="00CE03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а) в обеспечении соблюдения лицами, замещающими муниципальные должности МО ГО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 (далее - лица, замещающие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8425E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E031E">
        <w:rPr>
          <w:rFonts w:eastAsiaTheme="minorHAnsi"/>
          <w:sz w:val="28"/>
          <w:szCs w:val="28"/>
          <w:lang w:eastAsia="en-US"/>
        </w:rPr>
        <w:t xml:space="preserve"> от 25.12.2008 №</w:t>
      </w:r>
      <w:r w:rsidRPr="008425E5">
        <w:rPr>
          <w:rFonts w:eastAsiaTheme="minorHAnsi"/>
          <w:sz w:val="28"/>
          <w:szCs w:val="28"/>
          <w:lang w:eastAsia="en-US"/>
        </w:rPr>
        <w:t xml:space="preserve"> 273-ФЗ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другими федеральными законами (далее - требования к служебному поведению и (или) требования об урег</w:t>
      </w:r>
      <w:r w:rsidR="00CE031E">
        <w:rPr>
          <w:rFonts w:eastAsiaTheme="minorHAnsi"/>
          <w:sz w:val="28"/>
          <w:szCs w:val="28"/>
          <w:lang w:eastAsia="en-US"/>
        </w:rPr>
        <w:t>у</w:t>
      </w:r>
      <w:r w:rsidRPr="008425E5">
        <w:rPr>
          <w:rFonts w:eastAsiaTheme="minorHAnsi"/>
          <w:sz w:val="28"/>
          <w:szCs w:val="28"/>
          <w:lang w:eastAsia="en-US"/>
        </w:rPr>
        <w:t>лировании конфликта интересов);</w:t>
      </w:r>
    </w:p>
    <w:p w:rsidR="00CE031E" w:rsidRDefault="008425E5" w:rsidP="00CE03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б) в осуществлении в Совете МО ГО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коррупции.</w:t>
      </w:r>
    </w:p>
    <w:p w:rsidR="00CE031E" w:rsidRDefault="008425E5" w:rsidP="00CE03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CE031E">
        <w:rPr>
          <w:rFonts w:eastAsiaTheme="minorHAnsi"/>
          <w:sz w:val="28"/>
          <w:szCs w:val="28"/>
          <w:lang w:eastAsia="en-US"/>
        </w:rPr>
        <w:t>лиц</w:t>
      </w:r>
      <w:r w:rsidRPr="008425E5">
        <w:rPr>
          <w:rFonts w:eastAsiaTheme="minorHAnsi"/>
          <w:sz w:val="28"/>
          <w:szCs w:val="28"/>
          <w:lang w:eastAsia="en-US"/>
        </w:rPr>
        <w:t xml:space="preserve">, замещающих </w:t>
      </w:r>
      <w:r w:rsidR="00CE031E">
        <w:rPr>
          <w:rFonts w:eastAsiaTheme="minorHAnsi"/>
          <w:sz w:val="28"/>
          <w:szCs w:val="28"/>
          <w:lang w:eastAsia="en-US"/>
        </w:rPr>
        <w:t xml:space="preserve">муниципальные должности </w:t>
      </w:r>
      <w:r w:rsidRPr="008425E5">
        <w:rPr>
          <w:rFonts w:eastAsiaTheme="minorHAnsi"/>
          <w:sz w:val="28"/>
          <w:szCs w:val="28"/>
          <w:lang w:eastAsia="en-US"/>
        </w:rPr>
        <w:t xml:space="preserve">МО ГО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.</w:t>
      </w:r>
    </w:p>
    <w:p w:rsidR="00CE031E" w:rsidRDefault="008425E5" w:rsidP="00CE03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lastRenderedPageBreak/>
        <w:t xml:space="preserve">5. Состав Комиссии утверждается решением Совета МО ГО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.</w:t>
      </w:r>
    </w:p>
    <w:p w:rsidR="00CE031E" w:rsidRDefault="008425E5" w:rsidP="00CE03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6. Число членов Комиссии, не замещающих должности в</w:t>
      </w:r>
      <w:r w:rsidR="00CE031E">
        <w:rPr>
          <w:rFonts w:eastAsiaTheme="minorHAnsi"/>
          <w:sz w:val="28"/>
          <w:szCs w:val="28"/>
          <w:lang w:eastAsia="en-US"/>
        </w:rPr>
        <w:t xml:space="preserve"> Управлении по обеспечению деятельности</w:t>
      </w:r>
      <w:r w:rsidRPr="008425E5">
        <w:rPr>
          <w:rFonts w:eastAsiaTheme="minorHAnsi"/>
          <w:sz w:val="28"/>
          <w:szCs w:val="28"/>
          <w:lang w:eastAsia="en-US"/>
        </w:rPr>
        <w:t xml:space="preserve"> Совет</w:t>
      </w:r>
      <w:r w:rsidR="00CE031E">
        <w:rPr>
          <w:rFonts w:eastAsiaTheme="minorHAnsi"/>
          <w:sz w:val="28"/>
          <w:szCs w:val="28"/>
          <w:lang w:eastAsia="en-US"/>
        </w:rPr>
        <w:t>а</w:t>
      </w:r>
      <w:r w:rsidRPr="008425E5">
        <w:rPr>
          <w:rFonts w:eastAsiaTheme="minorHAnsi"/>
          <w:sz w:val="28"/>
          <w:szCs w:val="28"/>
          <w:lang w:eastAsia="en-US"/>
        </w:rPr>
        <w:t xml:space="preserve"> МО ГО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, муниципальные должности МО ГО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CE031E" w:rsidRDefault="008425E5" w:rsidP="00CE03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8. В заседаниях Комиссии с правом совещательного голоса участвуют</w:t>
      </w:r>
      <w:bookmarkStart w:id="1" w:name="Par23"/>
      <w:bookmarkEnd w:id="1"/>
      <w:r w:rsidR="00CE031E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t>другие</w:t>
      </w:r>
      <w:r w:rsidR="00CE031E">
        <w:rPr>
          <w:rFonts w:eastAsiaTheme="minorHAnsi"/>
          <w:sz w:val="28"/>
          <w:szCs w:val="28"/>
          <w:lang w:eastAsia="en-US"/>
        </w:rPr>
        <w:t xml:space="preserve"> лица, замещающие</w:t>
      </w:r>
      <w:r w:rsidRPr="008425E5">
        <w:rPr>
          <w:rFonts w:eastAsiaTheme="minorHAnsi"/>
          <w:sz w:val="28"/>
          <w:szCs w:val="28"/>
          <w:lang w:eastAsia="en-US"/>
        </w:rPr>
        <w:t xml:space="preserve"> муниципальные </w:t>
      </w:r>
      <w:r w:rsidR="00CE031E">
        <w:rPr>
          <w:rFonts w:eastAsiaTheme="minorHAnsi"/>
          <w:sz w:val="28"/>
          <w:szCs w:val="28"/>
          <w:lang w:eastAsia="en-US"/>
        </w:rPr>
        <w:t>должности в</w:t>
      </w:r>
      <w:r w:rsidRPr="008425E5">
        <w:rPr>
          <w:rFonts w:eastAsiaTheme="minorHAnsi"/>
          <w:sz w:val="28"/>
          <w:szCs w:val="28"/>
          <w:lang w:eastAsia="en-US"/>
        </w:rPr>
        <w:t xml:space="preserve"> МО ГО </w:t>
      </w:r>
      <w:r w:rsidR="00CE031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CE031E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; специалисты, которые могут дать пояснения по</w:t>
      </w:r>
      <w:r w:rsidR="00CE031E">
        <w:rPr>
          <w:rFonts w:eastAsiaTheme="minorHAnsi"/>
          <w:sz w:val="28"/>
          <w:szCs w:val="28"/>
          <w:lang w:eastAsia="en-US"/>
        </w:rPr>
        <w:t xml:space="preserve"> вопросам</w:t>
      </w:r>
      <w:r w:rsidRPr="008425E5">
        <w:rPr>
          <w:rFonts w:eastAsiaTheme="minorHAnsi"/>
          <w:sz w:val="28"/>
          <w:szCs w:val="28"/>
          <w:lang w:eastAsia="en-US"/>
        </w:rPr>
        <w:t>, рассматриваемым Комиссией;</w:t>
      </w:r>
      <w:r w:rsidR="00CE031E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t xml:space="preserve"> должностные лица государственных органов, иных органов местного самоуправления; представители заинтересованных организаций;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CE031E">
        <w:rPr>
          <w:rFonts w:eastAsiaTheme="minorHAnsi"/>
          <w:sz w:val="28"/>
          <w:szCs w:val="28"/>
          <w:lang w:eastAsia="en-US"/>
        </w:rPr>
        <w:t>лица, замещающего должность муниципальной службы в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рассматривается этот вопрос, или любого члена Комиссии.</w:t>
      </w:r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в</w:t>
      </w:r>
      <w:r w:rsidR="00051070">
        <w:rPr>
          <w:rFonts w:eastAsiaTheme="minorHAnsi"/>
          <w:sz w:val="28"/>
          <w:szCs w:val="28"/>
          <w:lang w:eastAsia="en-US"/>
        </w:rPr>
        <w:t xml:space="preserve"> Управлении по обеспечению деятельности</w:t>
      </w:r>
      <w:r w:rsidRPr="008425E5">
        <w:rPr>
          <w:rFonts w:eastAsiaTheme="minorHAnsi"/>
          <w:sz w:val="28"/>
          <w:szCs w:val="28"/>
          <w:lang w:eastAsia="en-US"/>
        </w:rPr>
        <w:t xml:space="preserve"> Совет</w:t>
      </w:r>
      <w:r w:rsidR="00051070">
        <w:rPr>
          <w:rFonts w:eastAsiaTheme="minorHAnsi"/>
          <w:sz w:val="28"/>
          <w:szCs w:val="28"/>
          <w:lang w:eastAsia="en-US"/>
        </w:rPr>
        <w:t>а</w:t>
      </w:r>
      <w:r w:rsidRPr="008425E5">
        <w:rPr>
          <w:rFonts w:eastAsiaTheme="minorHAnsi"/>
          <w:sz w:val="28"/>
          <w:szCs w:val="28"/>
          <w:lang w:eastAsia="en-US"/>
        </w:rPr>
        <w:t xml:space="preserve"> МО ГО </w:t>
      </w:r>
      <w:r w:rsidR="00051070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051070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</w:t>
      </w:r>
      <w:r w:rsidR="00051070">
        <w:rPr>
          <w:rFonts w:eastAsiaTheme="minorHAnsi"/>
          <w:sz w:val="28"/>
          <w:szCs w:val="28"/>
          <w:lang w:eastAsia="en-US"/>
        </w:rPr>
        <w:t xml:space="preserve"> муниципальные должности МО ГО 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051070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недопустимо.</w:t>
      </w:r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2" w:name="Par27"/>
      <w:bookmarkEnd w:id="2"/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11. Основанием для проведения заседания Комиссии являются:</w:t>
      </w:r>
      <w:bookmarkStart w:id="3" w:name="Par30"/>
      <w:bookmarkEnd w:id="3"/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25E5">
        <w:rPr>
          <w:rFonts w:eastAsiaTheme="minorHAnsi"/>
          <w:sz w:val="28"/>
          <w:szCs w:val="28"/>
          <w:lang w:eastAsia="en-US"/>
        </w:rPr>
        <w:t>а) представление председателем Совета</w:t>
      </w:r>
      <w:r w:rsidR="00051070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5" w:history="1">
        <w:r w:rsidRPr="00051070">
          <w:rPr>
            <w:rFonts w:eastAsiaTheme="minorHAnsi"/>
            <w:sz w:val="28"/>
            <w:szCs w:val="28"/>
            <w:lang w:eastAsia="en-US"/>
          </w:rPr>
          <w:t>подпунктом "в" пункта 1</w:t>
        </w:r>
      </w:hyperlink>
      <w:r w:rsidR="00637EE1">
        <w:rPr>
          <w:rFonts w:eastAsiaTheme="minorHAnsi"/>
          <w:sz w:val="28"/>
          <w:szCs w:val="28"/>
          <w:lang w:eastAsia="en-US"/>
        </w:rPr>
        <w:t>4</w:t>
      </w:r>
      <w:r w:rsidRPr="008425E5">
        <w:rPr>
          <w:rFonts w:eastAsiaTheme="minorHAnsi"/>
          <w:sz w:val="28"/>
          <w:szCs w:val="28"/>
          <w:lang w:eastAsia="en-US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городского округа </w:t>
      </w:r>
      <w:r w:rsidR="00051070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051070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а также проверке соблюдения данными лицами запретов, ограничений, обязательств, правил служебного поведения, установленных в целях противодействия коррупции нормативными правовыми актами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Российской Федерации, материалов проверки, свидетельствующих:</w:t>
      </w:r>
      <w:bookmarkStart w:id="4" w:name="Par31"/>
      <w:bookmarkEnd w:id="4"/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lastRenderedPageBreak/>
        <w:t>- о представлении лицом, замещающим муниципальную должность, недостоверных или неполных сведений о доходах, об имуществе и обязательствах имущественного характера;</w:t>
      </w:r>
      <w:bookmarkStart w:id="5" w:name="Par32"/>
      <w:bookmarkEnd w:id="5"/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- о несоблюдении лицом, замещающим муниципальную должность, требований к служебному поведению и (или) требований об урегулировании конфликта интересов;</w:t>
      </w:r>
      <w:bookmarkStart w:id="6" w:name="Par34"/>
      <w:bookmarkEnd w:id="6"/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б) поступившее должностному лицу Управления по обеспечению деятельности Совета МО ГО </w:t>
      </w:r>
      <w:r w:rsidR="00051070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051070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Совета МО ГО </w:t>
      </w:r>
      <w:r w:rsidR="00051070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051070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:</w:t>
      </w:r>
      <w:bookmarkStart w:id="7" w:name="Par35"/>
      <w:bookmarkEnd w:id="7"/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- обращение гражданина, замещавшего в Совете МО ГО </w:t>
      </w:r>
      <w:r w:rsidR="00051070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051070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 должность муниципальной службы, включенную в перечень должностей муниципальной службы в МО ГО </w:t>
      </w:r>
      <w:r w:rsidR="00051070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051070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>, до истечения двух лет со дня увольнения с муниципальной службы;</w:t>
      </w:r>
      <w:bookmarkStart w:id="8" w:name="Par36"/>
      <w:bookmarkEnd w:id="8"/>
    </w:p>
    <w:p w:rsidR="00051070" w:rsidRDefault="008425E5" w:rsidP="000510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- 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9" w:name="Par38"/>
      <w:bookmarkEnd w:id="9"/>
    </w:p>
    <w:p w:rsidR="001C03FE" w:rsidRDefault="008425E5" w:rsidP="001C03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- заявление лица, замещающего муниципальную должность </w:t>
      </w:r>
      <w:r w:rsidR="001C03FE">
        <w:rPr>
          <w:rFonts w:eastAsiaTheme="minorHAnsi"/>
          <w:sz w:val="28"/>
          <w:szCs w:val="28"/>
          <w:lang w:eastAsia="en-US"/>
        </w:rPr>
        <w:t>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, о невозможности выполнить требования </w:t>
      </w:r>
      <w:r w:rsidRPr="001C03FE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16" w:history="1">
        <w:r w:rsidRPr="001C03FE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от 07.05.2013 </w:t>
      </w:r>
      <w:r w:rsidR="001C03FE">
        <w:rPr>
          <w:rFonts w:eastAsiaTheme="minorHAnsi"/>
          <w:sz w:val="28"/>
          <w:szCs w:val="28"/>
          <w:lang w:eastAsia="en-US"/>
        </w:rPr>
        <w:t>№</w:t>
      </w:r>
      <w:r w:rsidRPr="008425E5">
        <w:rPr>
          <w:rFonts w:eastAsiaTheme="minorHAnsi"/>
          <w:sz w:val="28"/>
          <w:szCs w:val="28"/>
          <w:lang w:eastAsia="en-US"/>
        </w:rPr>
        <w:t xml:space="preserve"> 79-ФЗ </w:t>
      </w:r>
      <w:r w:rsidR="001C03F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C03FE"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Pr="008425E5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 w:rsidR="001C03FE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C03FE"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Pr="008425E5">
        <w:rPr>
          <w:rFonts w:eastAsiaTheme="minorHAnsi"/>
          <w:sz w:val="28"/>
          <w:szCs w:val="28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Start w:id="10" w:name="Par39"/>
      <w:bookmarkEnd w:id="10"/>
    </w:p>
    <w:p w:rsidR="001C03FE" w:rsidRDefault="008425E5" w:rsidP="001C03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- уведомление лица, замещающего муниципальную должность, о возникновении личной заинтересованности, которая приводит или может привести к конфликту интересов;</w:t>
      </w:r>
      <w:bookmarkStart w:id="11" w:name="Par41"/>
      <w:bookmarkEnd w:id="11"/>
    </w:p>
    <w:p w:rsidR="00313B4B" w:rsidRDefault="008425E5" w:rsidP="00313B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lastRenderedPageBreak/>
        <w:t>в) представление</w:t>
      </w:r>
      <w:r w:rsidR="001C03FE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t>председателя Совета</w:t>
      </w:r>
      <w:r w:rsidR="001C03FE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или любого члена Комиссии, касающееся осуществления в Совете МО ГО </w:t>
      </w:r>
      <w:r w:rsidR="00313B4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коррупции;</w:t>
      </w:r>
      <w:bookmarkStart w:id="12" w:name="Par42"/>
      <w:bookmarkEnd w:id="12"/>
    </w:p>
    <w:p w:rsidR="00313B4B" w:rsidRDefault="008425E5" w:rsidP="00313B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г) представление </w:t>
      </w:r>
      <w:r w:rsidR="00313B4B">
        <w:rPr>
          <w:rFonts w:eastAsiaTheme="minorHAnsi"/>
          <w:sz w:val="28"/>
          <w:szCs w:val="28"/>
          <w:lang w:eastAsia="en-US"/>
        </w:rPr>
        <w:t>п</w:t>
      </w:r>
      <w:r w:rsidRPr="008425E5">
        <w:rPr>
          <w:rFonts w:eastAsiaTheme="minorHAnsi"/>
          <w:sz w:val="28"/>
          <w:szCs w:val="28"/>
          <w:lang w:eastAsia="en-US"/>
        </w:rPr>
        <w:t xml:space="preserve">редседателем Совета </w:t>
      </w:r>
      <w:r w:rsidR="00313B4B">
        <w:rPr>
          <w:rFonts w:eastAsiaTheme="minorHAnsi"/>
          <w:sz w:val="28"/>
          <w:szCs w:val="28"/>
          <w:lang w:eastAsia="en-US"/>
        </w:rPr>
        <w:t xml:space="preserve">МО ГО «Сыктывкар» </w:t>
      </w:r>
      <w:r w:rsidRPr="008425E5">
        <w:rPr>
          <w:rFonts w:eastAsiaTheme="minorHAnsi"/>
          <w:sz w:val="28"/>
          <w:szCs w:val="28"/>
          <w:lang w:eastAsia="en-US"/>
        </w:rPr>
        <w:t xml:space="preserve">материалов проверки, свидетельствующих о представлении </w:t>
      </w:r>
      <w:r w:rsidR="00313B4B">
        <w:rPr>
          <w:rFonts w:eastAsiaTheme="minorHAnsi"/>
          <w:sz w:val="28"/>
          <w:szCs w:val="28"/>
          <w:lang w:eastAsia="en-US"/>
        </w:rPr>
        <w:t>лицом, замещающим муниципальную должность МО ГО «Сыктывкар»,</w:t>
      </w:r>
      <w:r w:rsidRPr="008425E5">
        <w:rPr>
          <w:rFonts w:eastAsiaTheme="minorHAnsi"/>
          <w:sz w:val="28"/>
          <w:szCs w:val="28"/>
          <w:lang w:eastAsia="en-US"/>
        </w:rPr>
        <w:t xml:space="preserve"> недостоверных или неполных сведений, предусмотренных </w:t>
      </w:r>
      <w:hyperlink r:id="rId17" w:history="1">
        <w:r w:rsidRPr="00313B4B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Федерального закона от 03.12.2012 </w:t>
      </w:r>
      <w:r w:rsidR="00313B4B">
        <w:rPr>
          <w:rFonts w:eastAsiaTheme="minorHAnsi"/>
          <w:sz w:val="28"/>
          <w:szCs w:val="28"/>
          <w:lang w:eastAsia="en-US"/>
        </w:rPr>
        <w:t>№ 230-ФЗ «</w:t>
      </w:r>
      <w:r w:rsidRPr="008425E5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;</w:t>
      </w:r>
      <w:bookmarkStart w:id="13" w:name="Par43"/>
      <w:bookmarkEnd w:id="13"/>
    </w:p>
    <w:p w:rsidR="00313B4B" w:rsidRDefault="008425E5" w:rsidP="00313B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д) поступившее в соответствии с </w:t>
      </w:r>
      <w:hyperlink r:id="rId18" w:history="1">
        <w:r w:rsidRPr="00313B4B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313B4B">
        <w:rPr>
          <w:rFonts w:eastAsiaTheme="minorHAnsi"/>
          <w:sz w:val="28"/>
          <w:szCs w:val="28"/>
          <w:lang w:eastAsia="en-US"/>
        </w:rPr>
        <w:t>№</w:t>
      </w:r>
      <w:r w:rsidRPr="008425E5">
        <w:rPr>
          <w:rFonts w:eastAsiaTheme="minorHAnsi"/>
          <w:sz w:val="28"/>
          <w:szCs w:val="28"/>
          <w:lang w:eastAsia="en-US"/>
        </w:rPr>
        <w:t xml:space="preserve"> 273-ФЗ </w:t>
      </w:r>
      <w:r w:rsidR="00313B4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 в Совет МО ГО </w:t>
      </w:r>
      <w:r w:rsidR="00313B4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Совете МО ГО </w:t>
      </w:r>
      <w:r w:rsidR="00313B4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13B4B" w:rsidRDefault="008425E5" w:rsidP="00313B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13B4B" w:rsidRDefault="008425E5" w:rsidP="00313B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12.1. Обращение, указанное в </w:t>
      </w:r>
      <w:hyperlink w:anchor="Par35" w:history="1">
        <w:r w:rsidRPr="00313B4B">
          <w:rPr>
            <w:rFonts w:eastAsiaTheme="minorHAnsi"/>
            <w:sz w:val="28"/>
            <w:szCs w:val="28"/>
            <w:lang w:eastAsia="en-US"/>
          </w:rPr>
          <w:t>абзаце втором подпункта "б"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подается гражданином, замещавшим должность муниципальной службы в Совете МО ГО </w:t>
      </w:r>
      <w:r w:rsidR="00313B4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, в Управление по обеспечению деятельности Совета МО ГО </w:t>
      </w:r>
      <w:r w:rsidR="00313B4B">
        <w:rPr>
          <w:rFonts w:eastAsiaTheme="minorHAnsi"/>
          <w:sz w:val="28"/>
          <w:szCs w:val="28"/>
          <w:lang w:eastAsia="en-US"/>
        </w:rPr>
        <w:t>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Управления по обеспечению деятельности Совета МО ГО </w:t>
      </w:r>
      <w:r w:rsidR="00313B4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313B4B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313B4B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t xml:space="preserve">Федерального закона от 25.12.2008 </w:t>
      </w:r>
      <w:r w:rsidR="00313B4B">
        <w:rPr>
          <w:rFonts w:eastAsiaTheme="minorHAnsi"/>
          <w:sz w:val="28"/>
          <w:szCs w:val="28"/>
          <w:lang w:eastAsia="en-US"/>
        </w:rPr>
        <w:t>№</w:t>
      </w:r>
      <w:r w:rsidRPr="008425E5">
        <w:rPr>
          <w:rFonts w:eastAsiaTheme="minorHAnsi"/>
          <w:sz w:val="28"/>
          <w:szCs w:val="28"/>
          <w:lang w:eastAsia="en-US"/>
        </w:rPr>
        <w:t xml:space="preserve"> 273-ФЗ </w:t>
      </w:r>
      <w:r w:rsidR="00313B4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.</w:t>
      </w:r>
    </w:p>
    <w:p w:rsidR="00313B4B" w:rsidRDefault="008425E5" w:rsidP="00313B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lastRenderedPageBreak/>
        <w:t>12.</w:t>
      </w:r>
      <w:r w:rsidR="00313B4B">
        <w:rPr>
          <w:rFonts w:eastAsiaTheme="minorHAnsi"/>
          <w:sz w:val="28"/>
          <w:szCs w:val="28"/>
          <w:lang w:eastAsia="en-US"/>
        </w:rPr>
        <w:t>2</w:t>
      </w:r>
      <w:r w:rsidRPr="008425E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Уведомление, указанное в </w:t>
      </w:r>
      <w:hyperlink w:anchor="Par43" w:history="1">
        <w:r w:rsidRPr="00313B4B">
          <w:rPr>
            <w:rFonts w:eastAsiaTheme="minorHAnsi"/>
            <w:sz w:val="28"/>
            <w:szCs w:val="28"/>
            <w:lang w:eastAsia="en-US"/>
          </w:rPr>
          <w:t>подпункте "д" пункта 11</w:t>
        </w:r>
      </w:hyperlink>
      <w:r w:rsidRPr="00313B4B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t xml:space="preserve">настоящего Положения, рассматривается должностным лицом Управления по обеспечению деятельности Совета МО ГО </w:t>
      </w:r>
      <w:r w:rsidR="00313B4B">
        <w:rPr>
          <w:rFonts w:eastAsiaTheme="minorHAnsi"/>
          <w:sz w:val="28"/>
          <w:szCs w:val="28"/>
          <w:lang w:eastAsia="en-US"/>
        </w:rPr>
        <w:t>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Совете МО ГО </w:t>
      </w:r>
      <w:r w:rsidR="00313B4B">
        <w:rPr>
          <w:rFonts w:eastAsiaTheme="minorHAnsi"/>
          <w:sz w:val="28"/>
          <w:szCs w:val="28"/>
          <w:lang w:eastAsia="en-US"/>
        </w:rPr>
        <w:t>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20" w:history="1">
        <w:r w:rsidRPr="00313B4B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313B4B">
        <w:rPr>
          <w:rFonts w:eastAsiaTheme="minorHAnsi"/>
          <w:sz w:val="28"/>
          <w:szCs w:val="28"/>
          <w:lang w:eastAsia="en-US"/>
        </w:rPr>
        <w:t>№</w:t>
      </w:r>
      <w:r w:rsidRPr="008425E5">
        <w:rPr>
          <w:rFonts w:eastAsiaTheme="minorHAnsi"/>
          <w:sz w:val="28"/>
          <w:szCs w:val="28"/>
          <w:lang w:eastAsia="en-US"/>
        </w:rPr>
        <w:t xml:space="preserve"> 273-ФЗ </w:t>
      </w:r>
      <w:r w:rsidR="00313B4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13B4B" w:rsidRDefault="008425E5" w:rsidP="00313B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12.</w:t>
      </w:r>
      <w:r w:rsidR="00313B4B">
        <w:rPr>
          <w:rFonts w:eastAsiaTheme="minorHAnsi"/>
          <w:sz w:val="28"/>
          <w:szCs w:val="28"/>
          <w:lang w:eastAsia="en-US"/>
        </w:rPr>
        <w:t>3</w:t>
      </w:r>
      <w:r w:rsidRPr="008425E5">
        <w:rPr>
          <w:rFonts w:eastAsiaTheme="minorHAnsi"/>
          <w:sz w:val="28"/>
          <w:szCs w:val="28"/>
          <w:lang w:eastAsia="en-US"/>
        </w:rPr>
        <w:t xml:space="preserve">. Уведомление, указанное в </w:t>
      </w:r>
      <w:hyperlink w:anchor="Par39" w:history="1">
        <w:r w:rsidRPr="00313B4B">
          <w:rPr>
            <w:rFonts w:eastAsiaTheme="minorHAnsi"/>
            <w:sz w:val="28"/>
            <w:szCs w:val="28"/>
            <w:lang w:eastAsia="en-US"/>
          </w:rPr>
          <w:t>абзаце пятом подпункта "б"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должностным лицом Управления по обеспечению деятельности Совета МО ГО </w:t>
      </w:r>
      <w:r w:rsidR="00313B4B">
        <w:rPr>
          <w:rFonts w:eastAsiaTheme="minorHAnsi"/>
          <w:sz w:val="28"/>
          <w:szCs w:val="28"/>
          <w:lang w:eastAsia="en-US"/>
        </w:rPr>
        <w:t>«Сыктывкар»</w:t>
      </w:r>
      <w:r w:rsidRPr="008425E5">
        <w:rPr>
          <w:rFonts w:eastAsiaTheme="minorHAnsi"/>
          <w:sz w:val="28"/>
          <w:szCs w:val="28"/>
          <w:lang w:eastAsia="en-US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90156" w:rsidRDefault="008425E5" w:rsidP="001901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12.</w:t>
      </w:r>
      <w:r w:rsidR="00313B4B">
        <w:rPr>
          <w:rFonts w:eastAsiaTheme="minorHAnsi"/>
          <w:sz w:val="28"/>
          <w:szCs w:val="28"/>
          <w:lang w:eastAsia="en-US"/>
        </w:rPr>
        <w:t>4</w:t>
      </w:r>
      <w:r w:rsidRPr="008425E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35" w:history="1">
        <w:r w:rsidRPr="00313B4B">
          <w:rPr>
            <w:rFonts w:eastAsiaTheme="minorHAnsi"/>
            <w:sz w:val="28"/>
            <w:szCs w:val="28"/>
            <w:lang w:eastAsia="en-US"/>
          </w:rPr>
          <w:t>абзаце втором подпункта "б" пункта 11</w:t>
        </w:r>
      </w:hyperlink>
      <w:r w:rsidRPr="00313B4B">
        <w:rPr>
          <w:rFonts w:eastAsiaTheme="minorHAnsi"/>
          <w:sz w:val="28"/>
          <w:szCs w:val="28"/>
          <w:lang w:eastAsia="en-US"/>
        </w:rPr>
        <w:t xml:space="preserve"> настоящего Положения, или уведомлений, указанных в </w:t>
      </w:r>
      <w:hyperlink w:anchor="Par39" w:history="1">
        <w:r w:rsidRPr="00313B4B">
          <w:rPr>
            <w:rFonts w:eastAsiaTheme="minorHAnsi"/>
            <w:sz w:val="28"/>
            <w:szCs w:val="28"/>
            <w:lang w:eastAsia="en-US"/>
          </w:rPr>
          <w:t>абзаце пятом подпункта "б"</w:t>
        </w:r>
      </w:hyperlink>
      <w:r w:rsidRPr="00313B4B">
        <w:rPr>
          <w:rFonts w:eastAsiaTheme="minorHAnsi"/>
          <w:sz w:val="28"/>
          <w:szCs w:val="28"/>
          <w:lang w:eastAsia="en-US"/>
        </w:rPr>
        <w:t xml:space="preserve"> и </w:t>
      </w:r>
      <w:hyperlink w:anchor="Par43" w:history="1">
        <w:r w:rsidRPr="00313B4B">
          <w:rPr>
            <w:rFonts w:eastAsiaTheme="minorHAnsi"/>
            <w:sz w:val="28"/>
            <w:szCs w:val="28"/>
            <w:lang w:eastAsia="en-US"/>
          </w:rPr>
          <w:t>подпункте "д"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должностное лицо Управления по обеспечению деятельности Совета МО ГО </w:t>
      </w:r>
      <w:r w:rsidR="00313B4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313B4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ответственное за работу по профилактике коррупционных и иных правонарушений, имеет право проводить собеседование с лицом, замещающим муниципальную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должность, </w:t>
      </w:r>
      <w:r w:rsidR="00313B4B">
        <w:rPr>
          <w:rFonts w:eastAsiaTheme="minorHAnsi"/>
          <w:sz w:val="28"/>
          <w:szCs w:val="28"/>
          <w:lang w:eastAsia="en-US"/>
        </w:rPr>
        <w:t>лицом, замещавшим должность муниципальной службы в Совете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>, представившим обращение или уведомление, получать от него письменные пояснения, а  председатель Совета</w:t>
      </w:r>
      <w:r w:rsidR="00190156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90156" w:rsidRDefault="008425E5" w:rsidP="001901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13.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313F6B" w:rsidRDefault="008425E5" w:rsidP="00313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56" w:history="1">
        <w:r w:rsidRPr="00190156">
          <w:rPr>
            <w:rFonts w:eastAsiaTheme="minorHAnsi"/>
            <w:sz w:val="28"/>
            <w:szCs w:val="28"/>
            <w:lang w:eastAsia="en-US"/>
          </w:rPr>
          <w:t>пунктами 13.1</w:t>
        </w:r>
      </w:hyperlink>
      <w:r w:rsidRPr="00190156">
        <w:rPr>
          <w:rFonts w:eastAsiaTheme="minorHAnsi"/>
          <w:sz w:val="28"/>
          <w:szCs w:val="28"/>
          <w:lang w:eastAsia="en-US"/>
        </w:rPr>
        <w:t xml:space="preserve"> и </w:t>
      </w:r>
      <w:hyperlink w:anchor="Par57" w:history="1">
        <w:r w:rsidRPr="00190156">
          <w:rPr>
            <w:rFonts w:eastAsiaTheme="minorHAnsi"/>
            <w:sz w:val="28"/>
            <w:szCs w:val="28"/>
            <w:lang w:eastAsia="en-US"/>
          </w:rPr>
          <w:t>13.2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313F6B" w:rsidRDefault="008425E5" w:rsidP="00313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</w:t>
      </w:r>
      <w:r w:rsidRPr="008425E5">
        <w:rPr>
          <w:rFonts w:eastAsiaTheme="minorHAnsi"/>
          <w:sz w:val="28"/>
          <w:szCs w:val="28"/>
          <w:lang w:eastAsia="en-US"/>
        </w:rPr>
        <w:lastRenderedPageBreak/>
        <w:t>других лиц, участвующих в заседании Комиссии, с поступившей информацией и с результатами ее проверки;</w:t>
      </w:r>
    </w:p>
    <w:p w:rsidR="00313F6B" w:rsidRDefault="008425E5" w:rsidP="00313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</w:t>
      </w:r>
      <w:r w:rsidRPr="00313F6B">
        <w:rPr>
          <w:rFonts w:eastAsiaTheme="minorHAnsi"/>
          <w:sz w:val="28"/>
          <w:szCs w:val="28"/>
          <w:lang w:eastAsia="en-US"/>
        </w:rPr>
        <w:t xml:space="preserve">в </w:t>
      </w:r>
      <w:hyperlink w:anchor="Par23" w:history="1">
        <w:r w:rsidR="00313F6B">
          <w:rPr>
            <w:rFonts w:eastAsiaTheme="minorHAnsi"/>
            <w:sz w:val="28"/>
            <w:szCs w:val="28"/>
            <w:lang w:eastAsia="en-US"/>
          </w:rPr>
          <w:t>пункте</w:t>
        </w:r>
        <w:r w:rsidRPr="00313F6B">
          <w:rPr>
            <w:rFonts w:eastAsiaTheme="minorHAnsi"/>
            <w:sz w:val="28"/>
            <w:szCs w:val="28"/>
            <w:lang w:eastAsia="en-US"/>
          </w:rPr>
          <w:t xml:space="preserve"> 8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4" w:name="Par56"/>
      <w:bookmarkEnd w:id="14"/>
    </w:p>
    <w:p w:rsidR="00313F6B" w:rsidRDefault="008425E5" w:rsidP="00313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13.1. Заседание Комиссии по рассмотрению заявлений, указанных в </w:t>
      </w:r>
      <w:hyperlink w:anchor="Par36" w:history="1">
        <w:r w:rsidRPr="00313F6B">
          <w:rPr>
            <w:rFonts w:eastAsiaTheme="minorHAnsi"/>
            <w:sz w:val="28"/>
            <w:szCs w:val="28"/>
            <w:lang w:eastAsia="en-US"/>
          </w:rPr>
          <w:t>абзаце третьем</w:t>
        </w:r>
      </w:hyperlink>
      <w:r w:rsidRPr="00313F6B">
        <w:rPr>
          <w:rFonts w:eastAsiaTheme="minorHAnsi"/>
          <w:sz w:val="28"/>
          <w:szCs w:val="28"/>
          <w:lang w:eastAsia="en-US"/>
        </w:rPr>
        <w:t xml:space="preserve"> и </w:t>
      </w:r>
      <w:hyperlink w:anchor="Par38" w:history="1">
        <w:r w:rsidRPr="00313F6B">
          <w:rPr>
            <w:rFonts w:eastAsiaTheme="minorHAnsi"/>
            <w:sz w:val="28"/>
            <w:szCs w:val="28"/>
            <w:lang w:eastAsia="en-US"/>
          </w:rPr>
          <w:t>четвертом подпункта "б"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5" w:name="Par57"/>
      <w:bookmarkEnd w:id="15"/>
    </w:p>
    <w:p w:rsidR="00313F6B" w:rsidRDefault="008425E5" w:rsidP="00313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13.2. Уведомление, указанное в </w:t>
      </w:r>
      <w:hyperlink w:anchor="Par43" w:history="1">
        <w:r w:rsidRPr="00313F6B">
          <w:rPr>
            <w:rFonts w:eastAsiaTheme="minorHAnsi"/>
            <w:sz w:val="28"/>
            <w:szCs w:val="28"/>
            <w:lang w:eastAsia="en-US"/>
          </w:rPr>
          <w:t>подпункте "д"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13F6B" w:rsidRDefault="008425E5" w:rsidP="00313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14.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Совете МО ГО </w:t>
      </w:r>
      <w:r w:rsidR="00313F6B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313F6B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. О намерении лично присутствовать на заседании Комиссии лицо, замещающее муниципальную должность, или гражданин указывают в обращении, заявлении или уведомлении, представляемых в соответствии с </w:t>
      </w:r>
      <w:hyperlink w:anchor="Par34" w:history="1">
        <w:r w:rsidRPr="00313F6B">
          <w:rPr>
            <w:rFonts w:eastAsiaTheme="minorHAnsi"/>
            <w:sz w:val="28"/>
            <w:szCs w:val="28"/>
            <w:lang w:eastAsia="en-US"/>
          </w:rPr>
          <w:t>подпунктом "б"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313F6B" w:rsidRDefault="008425E5" w:rsidP="00313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14.1. Заседания Комиссии могут проводиться в отсутствие лица, замещающего муниципальную должность, или гражданина в случае:</w:t>
      </w:r>
    </w:p>
    <w:p w:rsidR="00910A8F" w:rsidRPr="00910A8F" w:rsidRDefault="008425E5" w:rsidP="00910A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а) если в обращении, заявлении или уведомлении, предусмотренных </w:t>
      </w:r>
      <w:hyperlink w:anchor="Par34" w:history="1">
        <w:r w:rsidRPr="00313F6B">
          <w:rPr>
            <w:rFonts w:eastAsiaTheme="minorHAnsi"/>
            <w:sz w:val="28"/>
            <w:szCs w:val="28"/>
            <w:lang w:eastAsia="en-US"/>
          </w:rPr>
          <w:t>подпунктом "б"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не содержится указания о намерении лица, замещающего муниципальную должность, или гражданина лично присутствовать на заседании Комиссии;</w:t>
      </w:r>
    </w:p>
    <w:p w:rsidR="00910A8F" w:rsidRPr="00910A8F" w:rsidRDefault="008425E5" w:rsidP="00910A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б) если лицо, замещающее муниципальную должность,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10A8F" w:rsidRDefault="008425E5" w:rsidP="00910A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15. На заседании Комиссии заслушиваются пояснения </w:t>
      </w:r>
      <w:r w:rsidR="00910A8F">
        <w:rPr>
          <w:rFonts w:eastAsiaTheme="minorHAnsi"/>
          <w:sz w:val="28"/>
          <w:szCs w:val="28"/>
          <w:lang w:eastAsia="en-US"/>
        </w:rPr>
        <w:t>лица, замещающего муниципальную должность,</w:t>
      </w:r>
      <w:r w:rsidRPr="008425E5">
        <w:rPr>
          <w:rFonts w:eastAsiaTheme="minorHAnsi"/>
          <w:sz w:val="28"/>
          <w:szCs w:val="28"/>
          <w:lang w:eastAsia="en-US"/>
        </w:rPr>
        <w:t xml:space="preserve"> или гражданина, замещавшего должность муниципальной службы в Совете МО ГО </w:t>
      </w:r>
      <w:r w:rsidR="00910A8F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910A8F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10A8F" w:rsidRDefault="008425E5" w:rsidP="00910A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6" w:name="Par66"/>
      <w:bookmarkEnd w:id="16"/>
    </w:p>
    <w:p w:rsidR="00910A8F" w:rsidRDefault="008425E5" w:rsidP="00910A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17. По итогам рассмотрения вопроса, указанного в </w:t>
      </w:r>
      <w:hyperlink w:anchor="Par31" w:history="1">
        <w:r w:rsidRPr="00910A8F">
          <w:rPr>
            <w:rFonts w:eastAsiaTheme="minorHAnsi"/>
            <w:sz w:val="28"/>
            <w:szCs w:val="28"/>
            <w:lang w:eastAsia="en-US"/>
          </w:rPr>
          <w:t>абзаце втором подпункта "а"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910A8F" w:rsidRDefault="008425E5" w:rsidP="00910A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в соответствии </w:t>
      </w:r>
      <w:r w:rsidRPr="00910A8F">
        <w:rPr>
          <w:rFonts w:eastAsiaTheme="minorHAnsi"/>
          <w:sz w:val="28"/>
          <w:szCs w:val="28"/>
          <w:lang w:eastAsia="en-US"/>
        </w:rPr>
        <w:t xml:space="preserve">с </w:t>
      </w:r>
      <w:hyperlink r:id="rId21" w:history="1">
        <w:r w:rsidRPr="00910A8F">
          <w:rPr>
            <w:rFonts w:eastAsiaTheme="minorHAnsi"/>
            <w:sz w:val="28"/>
            <w:szCs w:val="28"/>
            <w:lang w:eastAsia="en-US"/>
          </w:rPr>
          <w:t>подпунктом "а" пункта 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lastRenderedPageBreak/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городского округа </w:t>
      </w:r>
      <w:r w:rsidR="00910A8F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910A8F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а также проверке соблюдения данными лицами запретов, ограничений, обязательств, правил служебного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>поведения, установленных в целях противодействия коррупции нормативными правовыми актами Российской Федерации, являются достоверными и полными;</w:t>
      </w:r>
      <w:proofErr w:type="gramEnd"/>
    </w:p>
    <w:p w:rsidR="00910A8F" w:rsidRDefault="008425E5" w:rsidP="00910A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в соответствии с </w:t>
      </w:r>
      <w:hyperlink r:id="rId22" w:history="1">
        <w:r w:rsidRPr="00367D34">
          <w:rPr>
            <w:rFonts w:eastAsiaTheme="minorHAnsi"/>
            <w:sz w:val="28"/>
            <w:szCs w:val="28"/>
            <w:lang w:eastAsia="en-US"/>
          </w:rPr>
          <w:t>подпунктом "а" пункта 1</w:t>
        </w:r>
      </w:hyperlink>
      <w:r w:rsidRPr="00367D34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t>Положения, названного в подпункте "а" настоящего пункта, являются недостоверными и (или) неполными.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В этом сл</w:t>
      </w:r>
      <w:r w:rsidR="00910A8F">
        <w:rPr>
          <w:rFonts w:eastAsiaTheme="minorHAnsi"/>
          <w:sz w:val="28"/>
          <w:szCs w:val="28"/>
          <w:lang w:eastAsia="en-US"/>
        </w:rPr>
        <w:t xml:space="preserve">учае Комиссия рекомендует </w:t>
      </w:r>
      <w:r w:rsidRPr="008425E5">
        <w:rPr>
          <w:rFonts w:eastAsiaTheme="minorHAnsi"/>
          <w:sz w:val="28"/>
          <w:szCs w:val="28"/>
          <w:lang w:eastAsia="en-US"/>
        </w:rPr>
        <w:t xml:space="preserve"> председателю Совета</w:t>
      </w:r>
      <w:r w:rsidR="00910A8F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применить к лицу, замещающему муниципальную должность, конкретную меру ответственности.</w:t>
      </w:r>
    </w:p>
    <w:p w:rsidR="00367D34" w:rsidRDefault="008425E5" w:rsidP="00367D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18. По итогам рассмотрения вопроса, указанного в </w:t>
      </w:r>
      <w:hyperlink w:anchor="Par32" w:history="1">
        <w:r w:rsidRPr="00367D34">
          <w:rPr>
            <w:rFonts w:eastAsiaTheme="minorHAnsi"/>
            <w:sz w:val="28"/>
            <w:szCs w:val="28"/>
            <w:lang w:eastAsia="en-US"/>
          </w:rPr>
          <w:t>абзаце третьем подпункта "а"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367D34" w:rsidRDefault="008425E5" w:rsidP="00367D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а) установить, что лицом, замещающим муниципальную должность, соблюдены требования к служебному поведению и (или) требования об урегулировании конфликта интересов;</w:t>
      </w:r>
    </w:p>
    <w:p w:rsidR="00367D34" w:rsidRDefault="008425E5" w:rsidP="00367D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б) установить, что лицом, замещающим муниципальную должность, </w:t>
      </w:r>
      <w:r w:rsidR="00367D34">
        <w:rPr>
          <w:rFonts w:eastAsiaTheme="minorHAnsi"/>
          <w:sz w:val="28"/>
          <w:szCs w:val="28"/>
          <w:lang w:eastAsia="en-US"/>
        </w:rPr>
        <w:t>не</w:t>
      </w:r>
      <w:r w:rsidRPr="008425E5">
        <w:rPr>
          <w:rFonts w:eastAsiaTheme="minorHAnsi"/>
          <w:sz w:val="28"/>
          <w:szCs w:val="28"/>
          <w:lang w:eastAsia="en-US"/>
        </w:rPr>
        <w:t xml:space="preserve">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Совета</w:t>
      </w:r>
      <w:r w:rsidR="00367D34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указать лицу, замещающему муниципальную должность, на недопустимость нарушения требований к служебному поведению и (или) требований об урегулировании конфликта интересов либо применить к лицу, замещающему муниципальную должность, конкретную меру ответственности.</w:t>
      </w:r>
    </w:p>
    <w:p w:rsidR="00367D34" w:rsidRDefault="008425E5" w:rsidP="00367D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19. По итогам рассмотрения вопроса, указанного в </w:t>
      </w:r>
      <w:hyperlink w:anchor="Par35" w:history="1">
        <w:r w:rsidRPr="00367D34">
          <w:rPr>
            <w:rFonts w:eastAsiaTheme="minorHAnsi"/>
            <w:sz w:val="28"/>
            <w:szCs w:val="28"/>
            <w:lang w:eastAsia="en-US"/>
          </w:rPr>
          <w:t>абзаце втором подпункта "б"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367D34" w:rsidRDefault="008425E5" w:rsidP="00367D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67D34" w:rsidRDefault="008425E5" w:rsidP="00367D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bookmarkStart w:id="17" w:name="Par77"/>
      <w:bookmarkEnd w:id="17"/>
    </w:p>
    <w:p w:rsidR="00367D34" w:rsidRDefault="008425E5" w:rsidP="00367D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20. По итогам рассмотрения вопроса, указанного в </w:t>
      </w:r>
      <w:hyperlink w:anchor="Par36" w:history="1">
        <w:r w:rsidRPr="00367D34">
          <w:rPr>
            <w:rFonts w:eastAsiaTheme="minorHAnsi"/>
            <w:sz w:val="28"/>
            <w:szCs w:val="28"/>
            <w:lang w:eastAsia="en-US"/>
          </w:rPr>
          <w:t>абзаце третьем подпункта "б" пункта 11</w:t>
        </w:r>
      </w:hyperlink>
      <w:r w:rsidRPr="00367D34">
        <w:rPr>
          <w:rFonts w:eastAsiaTheme="minorHAnsi"/>
          <w:sz w:val="28"/>
          <w:szCs w:val="28"/>
          <w:lang w:eastAsia="en-US"/>
        </w:rPr>
        <w:t xml:space="preserve"> настоящег</w:t>
      </w:r>
      <w:r w:rsidRPr="008425E5">
        <w:rPr>
          <w:rFonts w:eastAsiaTheme="minorHAnsi"/>
          <w:sz w:val="28"/>
          <w:szCs w:val="28"/>
          <w:lang w:eastAsia="en-US"/>
        </w:rPr>
        <w:t>о Положения, Комиссия принимает одно из следующих решений:</w:t>
      </w:r>
    </w:p>
    <w:p w:rsidR="00367D34" w:rsidRDefault="008425E5" w:rsidP="00367D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lastRenderedPageBreak/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7D34" w:rsidRDefault="008425E5" w:rsidP="00367D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</w:t>
      </w:r>
      <w:r w:rsidR="00367D34">
        <w:rPr>
          <w:rFonts w:eastAsiaTheme="minorHAnsi"/>
          <w:sz w:val="28"/>
          <w:szCs w:val="28"/>
          <w:lang w:eastAsia="en-US"/>
        </w:rPr>
        <w:t xml:space="preserve">ность, </w:t>
      </w:r>
      <w:r w:rsidRPr="008425E5">
        <w:rPr>
          <w:rFonts w:eastAsiaTheme="minorHAnsi"/>
          <w:sz w:val="28"/>
          <w:szCs w:val="28"/>
          <w:lang w:eastAsia="en-US"/>
        </w:rPr>
        <w:t>принять меры по представлению указанных сведений;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</w:t>
      </w:r>
      <w:r w:rsidR="00843E7F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применить к лицу, замещающему муниципальную должность, конкретную меру ответственности.</w:t>
      </w:r>
      <w:bookmarkStart w:id="18" w:name="Par82"/>
      <w:bookmarkEnd w:id="18"/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20.1. По итогам рассмотрения вопроса, указанного в </w:t>
      </w:r>
      <w:hyperlink w:anchor="Par42" w:history="1">
        <w:r w:rsidRPr="00843E7F">
          <w:rPr>
            <w:rFonts w:eastAsiaTheme="minorHAnsi"/>
            <w:sz w:val="28"/>
            <w:szCs w:val="28"/>
            <w:lang w:eastAsia="en-US"/>
          </w:rPr>
          <w:t>подпункте "г"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23" w:history="1">
        <w:r w:rsidRPr="00843E7F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Федерального закона от 03.12.2012 </w:t>
      </w:r>
      <w:r w:rsidR="00843E7F">
        <w:rPr>
          <w:rFonts w:eastAsiaTheme="minorHAnsi"/>
          <w:sz w:val="28"/>
          <w:szCs w:val="28"/>
          <w:lang w:eastAsia="en-US"/>
        </w:rPr>
        <w:t>№</w:t>
      </w:r>
      <w:r w:rsidRPr="008425E5">
        <w:rPr>
          <w:rFonts w:eastAsiaTheme="minorHAnsi"/>
          <w:sz w:val="28"/>
          <w:szCs w:val="28"/>
          <w:lang w:eastAsia="en-US"/>
        </w:rPr>
        <w:t xml:space="preserve"> 230-ФЗ </w:t>
      </w:r>
      <w:r w:rsidR="00843E7F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843E7F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24" w:history="1">
        <w:r w:rsidRPr="00843E7F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Федерального закона от 03.12.2012 </w:t>
      </w:r>
      <w:r w:rsidR="00843E7F">
        <w:rPr>
          <w:rFonts w:eastAsiaTheme="minorHAnsi"/>
          <w:sz w:val="28"/>
          <w:szCs w:val="28"/>
          <w:lang w:eastAsia="en-US"/>
        </w:rPr>
        <w:t>№</w:t>
      </w:r>
      <w:r w:rsidRPr="008425E5">
        <w:rPr>
          <w:rFonts w:eastAsiaTheme="minorHAnsi"/>
          <w:sz w:val="28"/>
          <w:szCs w:val="28"/>
          <w:lang w:eastAsia="en-US"/>
        </w:rPr>
        <w:t xml:space="preserve"> 230-ФЗ </w:t>
      </w:r>
      <w:r w:rsidR="00843E7F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843E7F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являются недостоверными и (или) неполными. В этом случае Комиссия рекомендует председателю Совета</w:t>
      </w:r>
      <w:r w:rsidR="00843E7F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применить к лицу, замещающему муниципальную должность, конкретную меру ответственности и (или) направить материалы, полученные в результате осуществления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20.2. По итогам рассмотрения вопроса, указанного в </w:t>
      </w:r>
      <w:hyperlink w:anchor="Par38" w:history="1">
        <w:r w:rsidRPr="00843E7F">
          <w:rPr>
            <w:rFonts w:eastAsiaTheme="minorHAnsi"/>
            <w:sz w:val="28"/>
            <w:szCs w:val="28"/>
            <w:lang w:eastAsia="en-US"/>
          </w:rPr>
          <w:t>абзаце четвертом подпункта "б"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843E7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</w:t>
      </w:r>
      <w:r w:rsidR="00843E7F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43E7F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являются объективными и уважительными;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843E7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843E7F">
        <w:rPr>
          <w:rFonts w:eastAsiaTheme="minorHAnsi"/>
          <w:sz w:val="28"/>
          <w:szCs w:val="28"/>
          <w:lang w:eastAsia="en-US"/>
        </w:rPr>
        <w:t xml:space="preserve"> «</w:t>
      </w:r>
      <w:r w:rsidRPr="008425E5">
        <w:rPr>
          <w:rFonts w:eastAsiaTheme="minorHAnsi"/>
          <w:sz w:val="28"/>
          <w:szCs w:val="28"/>
          <w:lang w:eastAsia="en-US"/>
        </w:rPr>
        <w:t xml:space="preserve">О запрете отдельным категориям лиц </w:t>
      </w:r>
      <w:r w:rsidRPr="008425E5">
        <w:rPr>
          <w:rFonts w:eastAsiaTheme="minorHAnsi"/>
          <w:sz w:val="28"/>
          <w:szCs w:val="28"/>
          <w:lang w:eastAsia="en-US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43E7F"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Pr="008425E5">
        <w:rPr>
          <w:rFonts w:eastAsiaTheme="minorHAnsi"/>
          <w:sz w:val="28"/>
          <w:szCs w:val="28"/>
          <w:lang w:eastAsia="en-US"/>
        </w:rPr>
        <w:t>, не являются объективными и уважительными. В этом случае Комиссия рекомендует председателю Совета</w:t>
      </w:r>
      <w:r w:rsidR="00843E7F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применить к лицу, замещающему муниципальную должность </w:t>
      </w:r>
      <w:r w:rsidR="00843E7F">
        <w:rPr>
          <w:rFonts w:eastAsiaTheme="minorHAnsi"/>
          <w:sz w:val="28"/>
          <w:szCs w:val="28"/>
          <w:lang w:eastAsia="en-US"/>
        </w:rPr>
        <w:t>МО ГО</w:t>
      </w:r>
      <w:r w:rsidRPr="008425E5">
        <w:rPr>
          <w:rFonts w:eastAsiaTheme="minorHAnsi"/>
          <w:sz w:val="28"/>
          <w:szCs w:val="28"/>
          <w:lang w:eastAsia="en-US"/>
        </w:rPr>
        <w:t xml:space="preserve"> </w:t>
      </w:r>
      <w:r w:rsidR="00843E7F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843E7F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конкретную меру ответственности.</w:t>
      </w:r>
      <w:bookmarkStart w:id="19" w:name="Par89"/>
      <w:bookmarkEnd w:id="19"/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20.3. По итогам рассмотрения вопроса, указанного в </w:t>
      </w:r>
      <w:hyperlink w:anchor="Par39" w:history="1">
        <w:r w:rsidRPr="00843E7F">
          <w:rPr>
            <w:rFonts w:eastAsiaTheme="minorHAnsi"/>
            <w:sz w:val="28"/>
            <w:szCs w:val="28"/>
            <w:lang w:eastAsia="en-US"/>
          </w:rPr>
          <w:t>абзаце пятом подпункта "б"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а) признать, что при исполнении лицом, замещающим муниципальную должность, конфликт интересов отсутствует;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б) признать, что при исполнении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</w:t>
      </w:r>
      <w:r w:rsidR="00843E7F">
        <w:rPr>
          <w:rFonts w:eastAsiaTheme="minorHAnsi"/>
          <w:sz w:val="28"/>
          <w:szCs w:val="28"/>
          <w:lang w:eastAsia="en-US"/>
        </w:rPr>
        <w:t>и</w:t>
      </w:r>
      <w:r w:rsidRPr="008425E5">
        <w:rPr>
          <w:rFonts w:eastAsiaTheme="minorHAnsi"/>
          <w:sz w:val="28"/>
          <w:szCs w:val="28"/>
          <w:lang w:eastAsia="en-US"/>
        </w:rPr>
        <w:t xml:space="preserve"> (или) председателю Совета</w:t>
      </w:r>
      <w:r w:rsidR="00843E7F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в) признать, что лицом, замещающим муниципальную должность, не соблюдены требования об урегулировании конфликта интересов. В этом случае Комиссия рекомендует председателю Совета</w:t>
      </w:r>
      <w:r w:rsidR="00843E7F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применить к лицу, замещающему муниципальную должность, конкретную меру ответственности.</w:t>
      </w:r>
    </w:p>
    <w:p w:rsidR="00843E7F" w:rsidRDefault="008425E5" w:rsidP="00843E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21. По итогам рассмотрения вопросов, указанных в </w:t>
      </w:r>
      <w:hyperlink w:anchor="Par30" w:history="1">
        <w:r w:rsidRPr="00843E7F">
          <w:rPr>
            <w:rFonts w:eastAsiaTheme="minorHAnsi"/>
            <w:sz w:val="28"/>
            <w:szCs w:val="28"/>
            <w:lang w:eastAsia="en-US"/>
          </w:rPr>
          <w:t>подпунктах "а"</w:t>
        </w:r>
      </w:hyperlink>
      <w:r w:rsidRPr="00843E7F">
        <w:rPr>
          <w:rFonts w:eastAsiaTheme="minorHAnsi"/>
          <w:sz w:val="28"/>
          <w:szCs w:val="28"/>
          <w:lang w:eastAsia="en-US"/>
        </w:rPr>
        <w:t xml:space="preserve">, </w:t>
      </w:r>
      <w:hyperlink w:anchor="Par34" w:history="1">
        <w:r w:rsidRPr="00843E7F">
          <w:rPr>
            <w:rFonts w:eastAsiaTheme="minorHAnsi"/>
            <w:sz w:val="28"/>
            <w:szCs w:val="28"/>
            <w:lang w:eastAsia="en-US"/>
          </w:rPr>
          <w:t>"б"</w:t>
        </w:r>
      </w:hyperlink>
      <w:r w:rsidRPr="00843E7F">
        <w:rPr>
          <w:rFonts w:eastAsiaTheme="minorHAnsi"/>
          <w:sz w:val="28"/>
          <w:szCs w:val="28"/>
          <w:lang w:eastAsia="en-US"/>
        </w:rPr>
        <w:t xml:space="preserve"> и </w:t>
      </w:r>
      <w:hyperlink w:anchor="Par42" w:history="1">
        <w:r w:rsidRPr="00843E7F">
          <w:rPr>
            <w:rFonts w:eastAsiaTheme="minorHAnsi"/>
            <w:sz w:val="28"/>
            <w:szCs w:val="28"/>
            <w:lang w:eastAsia="en-US"/>
          </w:rPr>
          <w:t>"г"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66" w:history="1">
        <w:r w:rsidRPr="00843E7F">
          <w:rPr>
            <w:rFonts w:eastAsiaTheme="minorHAnsi"/>
            <w:sz w:val="28"/>
            <w:szCs w:val="28"/>
            <w:lang w:eastAsia="en-US"/>
          </w:rPr>
          <w:t>пунктами 17</w:t>
        </w:r>
      </w:hyperlink>
      <w:r w:rsidRPr="00843E7F">
        <w:rPr>
          <w:rFonts w:eastAsiaTheme="minorHAnsi"/>
          <w:sz w:val="28"/>
          <w:szCs w:val="28"/>
          <w:lang w:eastAsia="en-US"/>
        </w:rPr>
        <w:t xml:space="preserve"> - </w:t>
      </w:r>
      <w:hyperlink w:anchor="Par77" w:history="1">
        <w:r w:rsidRPr="00843E7F">
          <w:rPr>
            <w:rFonts w:eastAsiaTheme="minorHAnsi"/>
            <w:sz w:val="28"/>
            <w:szCs w:val="28"/>
            <w:lang w:eastAsia="en-US"/>
          </w:rPr>
          <w:t>20</w:t>
        </w:r>
      </w:hyperlink>
      <w:r w:rsidRPr="00843E7F">
        <w:rPr>
          <w:rFonts w:eastAsiaTheme="minorHAnsi"/>
          <w:sz w:val="28"/>
          <w:szCs w:val="28"/>
          <w:lang w:eastAsia="en-US"/>
        </w:rPr>
        <w:t xml:space="preserve"> и </w:t>
      </w:r>
      <w:hyperlink w:anchor="Par82" w:history="1">
        <w:r w:rsidRPr="00843E7F">
          <w:rPr>
            <w:rFonts w:eastAsiaTheme="minorHAnsi"/>
            <w:sz w:val="28"/>
            <w:szCs w:val="28"/>
            <w:lang w:eastAsia="en-US"/>
          </w:rPr>
          <w:t>20.1</w:t>
        </w:r>
      </w:hyperlink>
      <w:r w:rsidRPr="00843E7F">
        <w:rPr>
          <w:rFonts w:eastAsiaTheme="minorHAnsi"/>
          <w:sz w:val="28"/>
          <w:szCs w:val="28"/>
          <w:lang w:eastAsia="en-US"/>
        </w:rPr>
        <w:t xml:space="preserve"> - </w:t>
      </w:r>
      <w:hyperlink w:anchor="Par89" w:history="1">
        <w:r w:rsidRPr="00843E7F">
          <w:rPr>
            <w:rFonts w:eastAsiaTheme="minorHAnsi"/>
            <w:sz w:val="28"/>
            <w:szCs w:val="28"/>
            <w:lang w:eastAsia="en-US"/>
          </w:rPr>
          <w:t>20.3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21.1. По итогам рассмотрения вопроса, указанного в </w:t>
      </w:r>
      <w:hyperlink w:anchor="Par43" w:history="1">
        <w:r w:rsidRPr="00432876">
          <w:rPr>
            <w:rFonts w:eastAsiaTheme="minorHAnsi"/>
            <w:sz w:val="28"/>
            <w:szCs w:val="28"/>
            <w:lang w:eastAsia="en-US"/>
          </w:rPr>
          <w:t>подпункте "д" пункта 11</w:t>
        </w:r>
      </w:hyperlink>
      <w:r w:rsidRPr="00432876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</w:t>
      </w:r>
      <w:r w:rsidRPr="008425E5">
        <w:rPr>
          <w:rFonts w:eastAsiaTheme="minorHAnsi"/>
          <w:sz w:val="28"/>
          <w:szCs w:val="28"/>
          <w:lang w:eastAsia="en-US"/>
        </w:rPr>
        <w:t xml:space="preserve">в отношении гражданина, замещавшего должность муниципальной службы в Совете МО ГО </w:t>
      </w:r>
      <w:r w:rsidR="00432876">
        <w:rPr>
          <w:rFonts w:eastAsiaTheme="minorHAnsi"/>
          <w:sz w:val="28"/>
          <w:szCs w:val="28"/>
          <w:lang w:eastAsia="en-US"/>
        </w:rPr>
        <w:t>«Сыктывкар»</w:t>
      </w:r>
      <w:r w:rsidRPr="008425E5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</w:t>
      </w:r>
      <w:r w:rsidRPr="00432876">
        <w:rPr>
          <w:rFonts w:eastAsiaTheme="minorHAnsi"/>
          <w:sz w:val="28"/>
          <w:szCs w:val="28"/>
          <w:lang w:eastAsia="en-US"/>
        </w:rPr>
        <w:t xml:space="preserve">требования </w:t>
      </w:r>
      <w:hyperlink r:id="rId27" w:history="1">
        <w:r w:rsidRPr="00432876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432876">
        <w:rPr>
          <w:rFonts w:eastAsiaTheme="minorHAnsi"/>
          <w:sz w:val="28"/>
          <w:szCs w:val="28"/>
          <w:lang w:eastAsia="en-US"/>
        </w:rPr>
        <w:t>№</w:t>
      </w:r>
      <w:r w:rsidRPr="008425E5">
        <w:rPr>
          <w:rFonts w:eastAsiaTheme="minorHAnsi"/>
          <w:sz w:val="28"/>
          <w:szCs w:val="28"/>
          <w:lang w:eastAsia="en-US"/>
        </w:rPr>
        <w:t xml:space="preserve"> 273-ФЗ </w:t>
      </w:r>
      <w:r w:rsidR="00432876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432876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. В этом случае Комиссия рекомендует председателю Совета</w:t>
      </w:r>
      <w:r w:rsidR="00432876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lastRenderedPageBreak/>
        <w:t xml:space="preserve">22. По итогам рассмотрения вопроса, предусмотренного </w:t>
      </w:r>
      <w:hyperlink w:anchor="Par41" w:history="1">
        <w:r w:rsidRPr="00432876">
          <w:rPr>
            <w:rFonts w:eastAsiaTheme="minorHAnsi"/>
            <w:sz w:val="28"/>
            <w:szCs w:val="28"/>
            <w:lang w:eastAsia="en-US"/>
          </w:rPr>
          <w:t>подпунктом "в" пункта 11</w:t>
        </w:r>
      </w:hyperlink>
      <w:r w:rsidRPr="00432876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t>настоящего Положения, Комиссия принимает соответствующее решение.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23. Для исполнения решений Комиссии могут быть подготовлены проекты нормативных правовых актов Совета МО ГО </w:t>
      </w:r>
      <w:r w:rsidR="00432876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432876">
        <w:rPr>
          <w:rFonts w:eastAsiaTheme="minorHAnsi"/>
          <w:sz w:val="28"/>
          <w:szCs w:val="28"/>
          <w:lang w:eastAsia="en-US"/>
        </w:rPr>
        <w:t>», распоряжений</w:t>
      </w:r>
      <w:r w:rsidRPr="008425E5">
        <w:rPr>
          <w:rFonts w:eastAsiaTheme="minorHAnsi"/>
          <w:sz w:val="28"/>
          <w:szCs w:val="28"/>
          <w:lang w:eastAsia="en-US"/>
        </w:rPr>
        <w:t xml:space="preserve"> или поручений председателя Совета</w:t>
      </w:r>
      <w:r w:rsidR="00432876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>, которые в установленном порядке представляются на рассмотрение председателю Совета</w:t>
      </w:r>
      <w:r w:rsidR="00432876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>.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24. Решения Комиссии по вопросам, указанным в </w:t>
      </w:r>
      <w:hyperlink w:anchor="Par27" w:history="1">
        <w:r w:rsidRPr="00432876">
          <w:rPr>
            <w:rFonts w:eastAsiaTheme="minorHAnsi"/>
            <w:sz w:val="28"/>
            <w:szCs w:val="28"/>
            <w:lang w:eastAsia="en-US"/>
          </w:rPr>
          <w:t>пункте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5" w:history="1">
        <w:r w:rsidRPr="00432876">
          <w:rPr>
            <w:rFonts w:eastAsiaTheme="minorHAnsi"/>
            <w:sz w:val="28"/>
            <w:szCs w:val="28"/>
            <w:lang w:eastAsia="en-US"/>
          </w:rPr>
          <w:t>абзаце втором подпункта "б" пункта 11</w:t>
        </w:r>
      </w:hyperlink>
      <w:r w:rsidRPr="00432876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t>настоящего Положения, для председателя Совета</w:t>
      </w:r>
      <w:r w:rsidR="00432876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5" w:history="1">
        <w:r w:rsidRPr="00432876">
          <w:rPr>
            <w:rFonts w:eastAsiaTheme="minorHAnsi"/>
            <w:sz w:val="28"/>
            <w:szCs w:val="28"/>
            <w:lang w:eastAsia="en-US"/>
          </w:rPr>
          <w:t>абзаце втором подпункта "б" пункта 11</w:t>
        </w:r>
      </w:hyperlink>
      <w:r w:rsidRPr="008425E5">
        <w:rPr>
          <w:rFonts w:eastAsiaTheme="minorHAnsi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26. В протоколе заседания Комиссии указываются: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которых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Совет МО ГО </w:t>
      </w:r>
      <w:r w:rsidR="00432876">
        <w:rPr>
          <w:rFonts w:eastAsiaTheme="minorHAnsi"/>
          <w:sz w:val="28"/>
          <w:szCs w:val="28"/>
          <w:lang w:eastAsia="en-US"/>
        </w:rPr>
        <w:t>«Сыктывкар»</w:t>
      </w:r>
      <w:r w:rsidRPr="008425E5">
        <w:rPr>
          <w:rFonts w:eastAsiaTheme="minorHAnsi"/>
          <w:sz w:val="28"/>
          <w:szCs w:val="28"/>
          <w:lang w:eastAsia="en-US"/>
        </w:rPr>
        <w:t>;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з) результаты голосования;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и) решение и обоснование его принятия.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</w:t>
      </w:r>
      <w:r w:rsidR="00432876">
        <w:rPr>
          <w:rFonts w:eastAsiaTheme="minorHAnsi"/>
          <w:sz w:val="28"/>
          <w:szCs w:val="28"/>
          <w:lang w:eastAsia="en-US"/>
        </w:rPr>
        <w:t>о</w:t>
      </w:r>
      <w:r w:rsidRPr="008425E5">
        <w:rPr>
          <w:rFonts w:eastAsiaTheme="minorHAnsi"/>
          <w:sz w:val="28"/>
          <w:szCs w:val="28"/>
          <w:lang w:eastAsia="en-US"/>
        </w:rPr>
        <w:t xml:space="preserve"> быть ознакомлен</w:t>
      </w:r>
      <w:r w:rsidR="00432876">
        <w:rPr>
          <w:rFonts w:eastAsiaTheme="minorHAnsi"/>
          <w:sz w:val="28"/>
          <w:szCs w:val="28"/>
          <w:lang w:eastAsia="en-US"/>
        </w:rPr>
        <w:t>о лицо, замещающее</w:t>
      </w:r>
      <w:r w:rsidRPr="008425E5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432876">
        <w:rPr>
          <w:rFonts w:eastAsiaTheme="minorHAnsi"/>
          <w:sz w:val="28"/>
          <w:szCs w:val="28"/>
          <w:lang w:eastAsia="en-US"/>
        </w:rPr>
        <w:t>ую</w:t>
      </w:r>
      <w:r w:rsidRPr="008425E5">
        <w:rPr>
          <w:rFonts w:eastAsiaTheme="minorHAnsi"/>
          <w:sz w:val="28"/>
          <w:szCs w:val="28"/>
          <w:lang w:eastAsia="en-US"/>
        </w:rPr>
        <w:t xml:space="preserve"> </w:t>
      </w:r>
      <w:r w:rsidR="00432876">
        <w:rPr>
          <w:rFonts w:eastAsiaTheme="minorHAnsi"/>
          <w:sz w:val="28"/>
          <w:szCs w:val="28"/>
          <w:lang w:eastAsia="en-US"/>
        </w:rPr>
        <w:t>должность</w:t>
      </w:r>
      <w:r w:rsidRPr="008425E5">
        <w:rPr>
          <w:rFonts w:eastAsiaTheme="minorHAnsi"/>
          <w:sz w:val="28"/>
          <w:szCs w:val="28"/>
          <w:lang w:eastAsia="en-US"/>
        </w:rPr>
        <w:t>.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28. Копии протокола заседания Комиссии в 7-дневный срок со дня заседания направляются председателю Совета</w:t>
      </w:r>
      <w:r w:rsidR="00432876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, </w:t>
      </w:r>
      <w:r w:rsidRPr="008425E5">
        <w:rPr>
          <w:rFonts w:eastAsiaTheme="minorHAnsi"/>
          <w:sz w:val="28"/>
          <w:szCs w:val="28"/>
          <w:lang w:eastAsia="en-US"/>
        </w:rPr>
        <w:lastRenderedPageBreak/>
        <w:t>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432876" w:rsidRDefault="008425E5" w:rsidP="004328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 xml:space="preserve">29. </w:t>
      </w:r>
      <w:r w:rsidR="00432876">
        <w:rPr>
          <w:rFonts w:eastAsiaTheme="minorHAnsi"/>
          <w:sz w:val="28"/>
          <w:szCs w:val="28"/>
          <w:lang w:eastAsia="en-US"/>
        </w:rPr>
        <w:t>П</w:t>
      </w:r>
      <w:r w:rsidRPr="008425E5">
        <w:rPr>
          <w:rFonts w:eastAsiaTheme="minorHAnsi"/>
          <w:sz w:val="28"/>
          <w:szCs w:val="28"/>
          <w:lang w:eastAsia="en-US"/>
        </w:rPr>
        <w:t>редседатель Совета</w:t>
      </w:r>
      <w:r w:rsidR="00432876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>компетенции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</w:t>
      </w:r>
      <w:r w:rsidR="00432876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32876">
        <w:rPr>
          <w:rFonts w:eastAsiaTheme="minorHAnsi"/>
          <w:sz w:val="28"/>
          <w:szCs w:val="28"/>
          <w:lang w:eastAsia="en-US"/>
        </w:rPr>
        <w:t>п</w:t>
      </w:r>
      <w:r w:rsidRPr="008425E5">
        <w:rPr>
          <w:rFonts w:eastAsiaTheme="minorHAnsi"/>
          <w:sz w:val="28"/>
          <w:szCs w:val="28"/>
          <w:lang w:eastAsia="en-US"/>
        </w:rPr>
        <w:t>редседателя Совета</w:t>
      </w:r>
      <w:r w:rsidR="00432876">
        <w:rPr>
          <w:rFonts w:eastAsiaTheme="minorHAnsi"/>
          <w:sz w:val="28"/>
          <w:szCs w:val="28"/>
          <w:lang w:eastAsia="en-US"/>
        </w:rPr>
        <w:t xml:space="preserve"> МО ГО «Сыктывкар»</w:t>
      </w:r>
      <w:r w:rsidRPr="008425E5">
        <w:rPr>
          <w:rFonts w:eastAsiaTheme="minorHAnsi"/>
          <w:sz w:val="28"/>
          <w:szCs w:val="28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484193" w:rsidRDefault="008425E5" w:rsidP="00484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3</w:t>
      </w:r>
      <w:r w:rsidR="00432876">
        <w:rPr>
          <w:rFonts w:eastAsiaTheme="minorHAnsi"/>
          <w:sz w:val="28"/>
          <w:szCs w:val="28"/>
          <w:lang w:eastAsia="en-US"/>
        </w:rPr>
        <w:t>0</w:t>
      </w:r>
      <w:r w:rsidRPr="008425E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84193" w:rsidRDefault="008425E5" w:rsidP="00484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3</w:t>
      </w:r>
      <w:r w:rsidR="00484193">
        <w:rPr>
          <w:rFonts w:eastAsiaTheme="minorHAnsi"/>
          <w:sz w:val="28"/>
          <w:szCs w:val="28"/>
          <w:lang w:eastAsia="en-US"/>
        </w:rPr>
        <w:t>1</w:t>
      </w:r>
      <w:r w:rsidRPr="008425E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Выписка из решения Комиссии, заверенная подписью секретаря Комиссии и печатью Совета МО ГО </w:t>
      </w:r>
      <w:r w:rsidR="00484193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484193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муниципальной службы в Совете МО ГО </w:t>
      </w:r>
      <w:r w:rsidR="00484193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484193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w:anchor="Par35" w:history="1">
        <w:r w:rsidRPr="00484193">
          <w:rPr>
            <w:rFonts w:eastAsiaTheme="minorHAnsi"/>
            <w:sz w:val="28"/>
            <w:szCs w:val="28"/>
            <w:lang w:eastAsia="en-US"/>
          </w:rPr>
          <w:t>абзаце втором подпункта "б" пункта 11</w:t>
        </w:r>
      </w:hyperlink>
      <w:r w:rsidRPr="00484193">
        <w:rPr>
          <w:rFonts w:eastAsiaTheme="minorHAnsi"/>
          <w:sz w:val="28"/>
          <w:szCs w:val="28"/>
          <w:lang w:eastAsia="en-US"/>
        </w:rPr>
        <w:t xml:space="preserve"> </w:t>
      </w:r>
      <w:r w:rsidRPr="008425E5">
        <w:rPr>
          <w:rFonts w:eastAsiaTheme="minorHAnsi"/>
          <w:sz w:val="28"/>
          <w:szCs w:val="28"/>
          <w:lang w:eastAsia="en-US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8425E5">
        <w:rPr>
          <w:rFonts w:eastAsiaTheme="minorHAnsi"/>
          <w:sz w:val="28"/>
          <w:szCs w:val="28"/>
          <w:lang w:eastAsia="en-US"/>
        </w:rPr>
        <w:t xml:space="preserve"> за днем проведения соответствующего заседания Комиссии.</w:t>
      </w:r>
    </w:p>
    <w:p w:rsidR="008425E5" w:rsidRPr="008425E5" w:rsidRDefault="008425E5" w:rsidP="00484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25E5">
        <w:rPr>
          <w:rFonts w:eastAsiaTheme="minorHAnsi"/>
          <w:sz w:val="28"/>
          <w:szCs w:val="28"/>
          <w:lang w:eastAsia="en-US"/>
        </w:rPr>
        <w:t>3</w:t>
      </w:r>
      <w:r w:rsidR="00484193">
        <w:rPr>
          <w:rFonts w:eastAsiaTheme="minorHAnsi"/>
          <w:sz w:val="28"/>
          <w:szCs w:val="28"/>
          <w:lang w:eastAsia="en-US"/>
        </w:rPr>
        <w:t>2</w:t>
      </w:r>
      <w:r w:rsidRPr="008425E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425E5">
        <w:rPr>
          <w:rFonts w:eastAsiaTheme="minorHAnsi"/>
          <w:sz w:val="28"/>
          <w:szCs w:val="28"/>
          <w:lang w:eastAsia="en-US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Управления по обеспечению деятельности Совета МО ГО </w:t>
      </w:r>
      <w:r w:rsidR="00484193">
        <w:rPr>
          <w:rFonts w:eastAsiaTheme="minorHAnsi"/>
          <w:sz w:val="28"/>
          <w:szCs w:val="28"/>
          <w:lang w:eastAsia="en-US"/>
        </w:rPr>
        <w:t>«</w:t>
      </w:r>
      <w:r w:rsidRPr="008425E5">
        <w:rPr>
          <w:rFonts w:eastAsiaTheme="minorHAnsi"/>
          <w:sz w:val="28"/>
          <w:szCs w:val="28"/>
          <w:lang w:eastAsia="en-US"/>
        </w:rPr>
        <w:t>Сыктывкар</w:t>
      </w:r>
      <w:r w:rsidR="00484193">
        <w:rPr>
          <w:rFonts w:eastAsiaTheme="minorHAnsi"/>
          <w:sz w:val="28"/>
          <w:szCs w:val="28"/>
          <w:lang w:eastAsia="en-US"/>
        </w:rPr>
        <w:t>»</w:t>
      </w:r>
      <w:r w:rsidRPr="008425E5">
        <w:rPr>
          <w:rFonts w:eastAsiaTheme="minorHAnsi"/>
          <w:sz w:val="28"/>
          <w:szCs w:val="28"/>
          <w:lang w:eastAsia="en-US"/>
        </w:rPr>
        <w:t>, ответственным за работу по профилактике коррупционных и иных правонарушений.</w:t>
      </w:r>
      <w:proofErr w:type="gramEnd"/>
    </w:p>
    <w:p w:rsidR="006C4CBB" w:rsidRPr="007966DD" w:rsidRDefault="006C4CBB" w:rsidP="00052D3A">
      <w:pPr>
        <w:autoSpaceDE w:val="0"/>
        <w:autoSpaceDN w:val="0"/>
        <w:adjustRightInd w:val="0"/>
      </w:pPr>
    </w:p>
    <w:sectPr w:rsidR="006C4CBB" w:rsidRPr="007966DD" w:rsidSect="00E11E3A">
      <w:footerReference w:type="default" r:id="rId2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DA" w:rsidRDefault="001D66DA" w:rsidP="00E11E3A">
      <w:r>
        <w:separator/>
      </w:r>
    </w:p>
  </w:endnote>
  <w:endnote w:type="continuationSeparator" w:id="0">
    <w:p w:rsidR="001D66DA" w:rsidRDefault="001D66DA" w:rsidP="00E1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988011"/>
      <w:docPartObj>
        <w:docPartGallery w:val="Page Numbers (Bottom of Page)"/>
        <w:docPartUnique/>
      </w:docPartObj>
    </w:sdtPr>
    <w:sdtEndPr/>
    <w:sdtContent>
      <w:p w:rsidR="00E11E3A" w:rsidRDefault="00E11E3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1A">
          <w:rPr>
            <w:noProof/>
          </w:rPr>
          <w:t>2</w:t>
        </w:r>
        <w:r>
          <w:fldChar w:fldCharType="end"/>
        </w:r>
      </w:p>
    </w:sdtContent>
  </w:sdt>
  <w:p w:rsidR="00E11E3A" w:rsidRDefault="00E11E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DA" w:rsidRDefault="001D66DA" w:rsidP="00E11E3A">
      <w:r>
        <w:separator/>
      </w:r>
    </w:p>
  </w:footnote>
  <w:footnote w:type="continuationSeparator" w:id="0">
    <w:p w:rsidR="001D66DA" w:rsidRDefault="001D66DA" w:rsidP="00E1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2F71"/>
    <w:multiLevelType w:val="hybridMultilevel"/>
    <w:tmpl w:val="7636998A"/>
    <w:lvl w:ilvl="0" w:tplc="EE96948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2432A4"/>
    <w:multiLevelType w:val="hybridMultilevel"/>
    <w:tmpl w:val="C666E432"/>
    <w:lvl w:ilvl="0" w:tplc="79BCA3A6">
      <w:start w:val="1"/>
      <w:numFmt w:val="decimal"/>
      <w:lvlText w:val="%1."/>
      <w:lvlJc w:val="left"/>
      <w:pPr>
        <w:ind w:left="1410" w:hanging="87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05"/>
    <w:rsid w:val="000420DF"/>
    <w:rsid w:val="00051070"/>
    <w:rsid w:val="00052D3A"/>
    <w:rsid w:val="000676DA"/>
    <w:rsid w:val="000C3AE0"/>
    <w:rsid w:val="000D4513"/>
    <w:rsid w:val="000F6840"/>
    <w:rsid w:val="001073E5"/>
    <w:rsid w:val="0013174F"/>
    <w:rsid w:val="00157913"/>
    <w:rsid w:val="001602A5"/>
    <w:rsid w:val="001676F9"/>
    <w:rsid w:val="001757C7"/>
    <w:rsid w:val="00190156"/>
    <w:rsid w:val="001B0066"/>
    <w:rsid w:val="001B72D2"/>
    <w:rsid w:val="001C03FE"/>
    <w:rsid w:val="001D66DA"/>
    <w:rsid w:val="001F7C34"/>
    <w:rsid w:val="00254F83"/>
    <w:rsid w:val="002B2B3B"/>
    <w:rsid w:val="002D6E19"/>
    <w:rsid w:val="002E0010"/>
    <w:rsid w:val="002E6869"/>
    <w:rsid w:val="003039A8"/>
    <w:rsid w:val="00313B4B"/>
    <w:rsid w:val="00313F6B"/>
    <w:rsid w:val="00331C5D"/>
    <w:rsid w:val="00351C54"/>
    <w:rsid w:val="00352FE5"/>
    <w:rsid w:val="00367A89"/>
    <w:rsid w:val="00367D34"/>
    <w:rsid w:val="00377A8A"/>
    <w:rsid w:val="00394786"/>
    <w:rsid w:val="003A343E"/>
    <w:rsid w:val="00432876"/>
    <w:rsid w:val="0043384D"/>
    <w:rsid w:val="00441499"/>
    <w:rsid w:val="00455EF0"/>
    <w:rsid w:val="00456CF4"/>
    <w:rsid w:val="004711BC"/>
    <w:rsid w:val="00484193"/>
    <w:rsid w:val="004D0023"/>
    <w:rsid w:val="004E17C5"/>
    <w:rsid w:val="004E6DB1"/>
    <w:rsid w:val="00504628"/>
    <w:rsid w:val="005125FE"/>
    <w:rsid w:val="00513599"/>
    <w:rsid w:val="00553A39"/>
    <w:rsid w:val="005568ED"/>
    <w:rsid w:val="005659AE"/>
    <w:rsid w:val="00581BC0"/>
    <w:rsid w:val="005839ED"/>
    <w:rsid w:val="005C72BF"/>
    <w:rsid w:val="005D2405"/>
    <w:rsid w:val="005D4CAB"/>
    <w:rsid w:val="00601FF3"/>
    <w:rsid w:val="00602803"/>
    <w:rsid w:val="006060E0"/>
    <w:rsid w:val="006253ED"/>
    <w:rsid w:val="00633084"/>
    <w:rsid w:val="006343F1"/>
    <w:rsid w:val="00637EE1"/>
    <w:rsid w:val="00664FCD"/>
    <w:rsid w:val="006656E5"/>
    <w:rsid w:val="006707EB"/>
    <w:rsid w:val="0069165E"/>
    <w:rsid w:val="006936EB"/>
    <w:rsid w:val="006A2F3A"/>
    <w:rsid w:val="006A7E8E"/>
    <w:rsid w:val="006B2277"/>
    <w:rsid w:val="006C4CBB"/>
    <w:rsid w:val="006D7B54"/>
    <w:rsid w:val="007208C4"/>
    <w:rsid w:val="007232AC"/>
    <w:rsid w:val="0073327B"/>
    <w:rsid w:val="00752B10"/>
    <w:rsid w:val="0079585E"/>
    <w:rsid w:val="007966DD"/>
    <w:rsid w:val="007B6E18"/>
    <w:rsid w:val="008425E5"/>
    <w:rsid w:val="00843E7F"/>
    <w:rsid w:val="00854157"/>
    <w:rsid w:val="0088289F"/>
    <w:rsid w:val="008901DB"/>
    <w:rsid w:val="0089403B"/>
    <w:rsid w:val="008B2A44"/>
    <w:rsid w:val="008B46FA"/>
    <w:rsid w:val="008D348C"/>
    <w:rsid w:val="00900FA0"/>
    <w:rsid w:val="00906883"/>
    <w:rsid w:val="00910A8F"/>
    <w:rsid w:val="00931376"/>
    <w:rsid w:val="009B0A15"/>
    <w:rsid w:val="00A27A03"/>
    <w:rsid w:val="00A35749"/>
    <w:rsid w:val="00A41D0A"/>
    <w:rsid w:val="00A61B99"/>
    <w:rsid w:val="00A64571"/>
    <w:rsid w:val="00A801B0"/>
    <w:rsid w:val="00AD1335"/>
    <w:rsid w:val="00AE393E"/>
    <w:rsid w:val="00B301DA"/>
    <w:rsid w:val="00B322B0"/>
    <w:rsid w:val="00B32871"/>
    <w:rsid w:val="00B5241A"/>
    <w:rsid w:val="00B579C0"/>
    <w:rsid w:val="00B70A1F"/>
    <w:rsid w:val="00B813C0"/>
    <w:rsid w:val="00B95119"/>
    <w:rsid w:val="00BA4F02"/>
    <w:rsid w:val="00BB29D8"/>
    <w:rsid w:val="00BD407A"/>
    <w:rsid w:val="00C12A74"/>
    <w:rsid w:val="00C16E3B"/>
    <w:rsid w:val="00C23292"/>
    <w:rsid w:val="00C35871"/>
    <w:rsid w:val="00CA4A71"/>
    <w:rsid w:val="00CA5C40"/>
    <w:rsid w:val="00CE031E"/>
    <w:rsid w:val="00D54624"/>
    <w:rsid w:val="00D62AC8"/>
    <w:rsid w:val="00D6605E"/>
    <w:rsid w:val="00D83101"/>
    <w:rsid w:val="00D83579"/>
    <w:rsid w:val="00D9099A"/>
    <w:rsid w:val="00D973EA"/>
    <w:rsid w:val="00DA2597"/>
    <w:rsid w:val="00DA5915"/>
    <w:rsid w:val="00DD2DDE"/>
    <w:rsid w:val="00DE767B"/>
    <w:rsid w:val="00E115DF"/>
    <w:rsid w:val="00E11E3A"/>
    <w:rsid w:val="00E27021"/>
    <w:rsid w:val="00E35F9B"/>
    <w:rsid w:val="00E43E79"/>
    <w:rsid w:val="00E56B78"/>
    <w:rsid w:val="00E56C3A"/>
    <w:rsid w:val="00E63F03"/>
    <w:rsid w:val="00EA21CC"/>
    <w:rsid w:val="00EA4258"/>
    <w:rsid w:val="00EC3AD5"/>
    <w:rsid w:val="00F3656D"/>
    <w:rsid w:val="00F903D3"/>
    <w:rsid w:val="00F9170A"/>
    <w:rsid w:val="00F96F0D"/>
    <w:rsid w:val="00FF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F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F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70A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1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F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F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70A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1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F7B10B411C091444BE9BFC67A9D85A996A7C38192C20FC48677C16E5781E9EB1M6P6L" TargetMode="External"/><Relationship Id="rId18" Type="http://schemas.openxmlformats.org/officeDocument/2006/relationships/hyperlink" Target="consultantplus://offline/ref=C8F7B10B411C091444BE85F171C5865E9E692B331A2B2AA216357A41BA2818CBF12686BAM1P4L" TargetMode="External"/><Relationship Id="rId26" Type="http://schemas.openxmlformats.org/officeDocument/2006/relationships/hyperlink" Target="consultantplus://offline/ref=C8F7B10B411C091444BE85F171C5865E9E692B30112C2AA216357A41BAM2P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8F7B10B411C091444BE9BFC67A9D85A996A7C38192C29F64C667C16E5781E9EB16680ED5461538F689C6E66M6P3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F7B10B411C091444BE85F171C5865E9D692530137B7DA0476074M4P4L" TargetMode="External"/><Relationship Id="rId17" Type="http://schemas.openxmlformats.org/officeDocument/2006/relationships/hyperlink" Target="consultantplus://offline/ref=C8F7B10B411C091444BE85F171C5865E9E692A361F292AA216357A41BA2818CBF12686B817255F8CM6P0L" TargetMode="External"/><Relationship Id="rId25" Type="http://schemas.openxmlformats.org/officeDocument/2006/relationships/hyperlink" Target="consultantplus://offline/ref=C8F7B10B411C091444BE85F171C5865E9E692B30112C2AA216357A41BAM2P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F7B10B411C091444BE85F171C5865E9E692B30112C2AA216357A41BAM2P8L" TargetMode="External"/><Relationship Id="rId20" Type="http://schemas.openxmlformats.org/officeDocument/2006/relationships/hyperlink" Target="consultantplus://offline/ref=C8F7B10B411C091444BE85F171C5865E9E692B331A2B2AA216357A41BA2818CBF12686BBM1PF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F7B10B411C091444BE85F171C5865E9E692B331A2B2AA216357A41BAM2P8L" TargetMode="External"/><Relationship Id="rId24" Type="http://schemas.openxmlformats.org/officeDocument/2006/relationships/hyperlink" Target="consultantplus://offline/ref=C8F7B10B411C091444BE85F171C5865E9E692A361F292AA216357A41BA2818CBF12686B817255F8CM6P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F7B10B411C091444BE9BFC67A9D85A996A7C38192C29F64C667C16E5781E9EB16680ED5461538F689C6E62M6P5L" TargetMode="External"/><Relationship Id="rId23" Type="http://schemas.openxmlformats.org/officeDocument/2006/relationships/hyperlink" Target="consultantplus://offline/ref=C8F7B10B411C091444BE85F171C5865E9E692A361F292AA216357A41BA2818CBF12686B817255F8CM6P0L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9D32612F06487355ECA4407C993BB7DEDD57BE06BEAD804551B1304303967A0B9DAFD3388F769B2AA11AF14DMFO5N" TargetMode="External"/><Relationship Id="rId19" Type="http://schemas.openxmlformats.org/officeDocument/2006/relationships/hyperlink" Target="consultantplus://offline/ref=C8F7B10B411C091444BE85F171C5865E9E692B331A2B2AA216357A41BA2818CBF12686BBM1P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8F7B10B411C091444BE85F171C5865E9E6826351E2B2AA216357A41BAM2P8L" TargetMode="External"/><Relationship Id="rId22" Type="http://schemas.openxmlformats.org/officeDocument/2006/relationships/hyperlink" Target="consultantplus://offline/ref=C8F7B10B411C091444BE9BFC67A9D85A996A7C38192C29F64C667C16E5781E9EB16680ED5461538F689C6E66M6P3L" TargetMode="External"/><Relationship Id="rId27" Type="http://schemas.openxmlformats.org/officeDocument/2006/relationships/hyperlink" Target="consultantplus://offline/ref=C8F7B10B411C091444BE85F171C5865E9E692B331A2B2AA216357A41BA2818CBF12686BBM1PF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A109-7CBB-40D2-9F02-38CFCE66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Матвеев</dc:creator>
  <cp:lastModifiedBy>Антоновская Наталья Ивановна</cp:lastModifiedBy>
  <cp:revision>4</cp:revision>
  <cp:lastPrinted>2018-01-23T14:47:00Z</cp:lastPrinted>
  <dcterms:created xsi:type="dcterms:W3CDTF">2018-01-31T11:59:00Z</dcterms:created>
  <dcterms:modified xsi:type="dcterms:W3CDTF">2018-02-06T08:37:00Z</dcterms:modified>
</cp:coreProperties>
</file>