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CD" w:rsidRPr="00C6368C" w:rsidRDefault="006C58F5" w:rsidP="000A0140">
      <w:pPr>
        <w:tabs>
          <w:tab w:val="left" w:pos="-5220"/>
          <w:tab w:val="left" w:pos="4320"/>
        </w:tabs>
        <w:jc w:val="right"/>
        <w:rPr>
          <w:b/>
          <w:bCs/>
          <w:sz w:val="28"/>
          <w:szCs w:val="28"/>
        </w:rPr>
      </w:pPr>
      <w:r w:rsidRPr="00C6368C">
        <w:rPr>
          <w:sz w:val="28"/>
          <w:szCs w:val="28"/>
        </w:rPr>
        <w:t xml:space="preserve">                                                                                                          </w:t>
      </w:r>
      <w:r w:rsidR="000C71CD" w:rsidRPr="00C6368C">
        <w:rPr>
          <w:b/>
          <w:bCs/>
          <w:sz w:val="28"/>
          <w:szCs w:val="28"/>
        </w:rPr>
        <w:t>УТВЕРЖДАЮ</w:t>
      </w:r>
    </w:p>
    <w:p w:rsidR="00A54754" w:rsidRPr="00C6368C" w:rsidRDefault="001A3E38" w:rsidP="000A0140">
      <w:pPr>
        <w:tabs>
          <w:tab w:val="left" w:pos="4320"/>
        </w:tabs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 w:rsidRPr="00C6368C">
        <w:rPr>
          <w:sz w:val="28"/>
          <w:szCs w:val="28"/>
        </w:rPr>
        <w:tab/>
      </w:r>
      <w:r w:rsidR="001B2EF5" w:rsidRPr="00C6368C">
        <w:rPr>
          <w:sz w:val="28"/>
          <w:szCs w:val="28"/>
        </w:rPr>
        <w:t>П</w:t>
      </w:r>
      <w:r w:rsidR="000C71CD" w:rsidRPr="00C6368C">
        <w:rPr>
          <w:sz w:val="28"/>
          <w:szCs w:val="28"/>
        </w:rPr>
        <w:t>редседател</w:t>
      </w:r>
      <w:r w:rsidR="001B2EF5" w:rsidRPr="00C6368C">
        <w:rPr>
          <w:sz w:val="28"/>
          <w:szCs w:val="28"/>
        </w:rPr>
        <w:t xml:space="preserve">ь </w:t>
      </w:r>
      <w:r w:rsidR="00A54754" w:rsidRPr="00C6368C">
        <w:rPr>
          <w:sz w:val="28"/>
          <w:szCs w:val="28"/>
        </w:rPr>
        <w:t>Контрольно-счетной палаты</w:t>
      </w:r>
    </w:p>
    <w:p w:rsidR="001A3E38" w:rsidRPr="00C6368C" w:rsidRDefault="00A54754" w:rsidP="000A0140">
      <w:pPr>
        <w:tabs>
          <w:tab w:val="left" w:pos="4320"/>
        </w:tabs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 w:rsidRPr="00C6368C">
        <w:rPr>
          <w:sz w:val="28"/>
          <w:szCs w:val="28"/>
        </w:rPr>
        <w:tab/>
      </w:r>
      <w:r w:rsidR="001B2EF5" w:rsidRPr="00C6368C">
        <w:rPr>
          <w:sz w:val="28"/>
          <w:szCs w:val="28"/>
        </w:rPr>
        <w:t>МО ГО "Сыктывкар"</w:t>
      </w:r>
    </w:p>
    <w:p w:rsidR="001A3E38" w:rsidRPr="00C6368C" w:rsidRDefault="001A3E38" w:rsidP="000A0140">
      <w:pPr>
        <w:tabs>
          <w:tab w:val="left" w:pos="4320"/>
        </w:tabs>
        <w:autoSpaceDE w:val="0"/>
        <w:autoSpaceDN w:val="0"/>
        <w:adjustRightInd w:val="0"/>
        <w:ind w:left="709"/>
        <w:jc w:val="right"/>
        <w:rPr>
          <w:b/>
          <w:bCs/>
          <w:sz w:val="28"/>
          <w:szCs w:val="28"/>
        </w:rPr>
      </w:pPr>
      <w:r w:rsidRPr="00C6368C">
        <w:rPr>
          <w:sz w:val="28"/>
          <w:szCs w:val="28"/>
        </w:rPr>
        <w:tab/>
      </w:r>
      <w:r w:rsidR="001B2EF5" w:rsidRPr="00C6368C">
        <w:rPr>
          <w:bCs/>
          <w:sz w:val="28"/>
          <w:szCs w:val="28"/>
        </w:rPr>
        <w:t xml:space="preserve">_______________ </w:t>
      </w:r>
      <w:proofErr w:type="spellStart"/>
      <w:r w:rsidR="00A511F6" w:rsidRPr="00C6368C">
        <w:rPr>
          <w:b/>
          <w:bCs/>
          <w:sz w:val="28"/>
          <w:szCs w:val="28"/>
        </w:rPr>
        <w:t>А.С</w:t>
      </w:r>
      <w:proofErr w:type="spellEnd"/>
      <w:r w:rsidR="00A511F6" w:rsidRPr="00C6368C">
        <w:rPr>
          <w:b/>
          <w:bCs/>
          <w:sz w:val="28"/>
          <w:szCs w:val="28"/>
        </w:rPr>
        <w:t>. Темкин</w:t>
      </w:r>
    </w:p>
    <w:p w:rsidR="000C71CD" w:rsidRPr="00C6368C" w:rsidRDefault="001A3E38" w:rsidP="000A0140">
      <w:pPr>
        <w:tabs>
          <w:tab w:val="left" w:pos="4320"/>
        </w:tabs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 w:rsidRPr="00C6368C">
        <w:rPr>
          <w:sz w:val="28"/>
          <w:szCs w:val="28"/>
        </w:rPr>
        <w:tab/>
      </w:r>
      <w:r w:rsidR="001B2EF5" w:rsidRPr="00C6368C">
        <w:rPr>
          <w:sz w:val="28"/>
          <w:szCs w:val="28"/>
        </w:rPr>
        <w:t>"</w:t>
      </w:r>
      <w:r w:rsidR="00A324A5">
        <w:rPr>
          <w:sz w:val="28"/>
          <w:szCs w:val="28"/>
          <w:u w:val="single"/>
        </w:rPr>
        <w:t>0</w:t>
      </w:r>
      <w:r w:rsidR="000C6AC8">
        <w:rPr>
          <w:sz w:val="28"/>
          <w:szCs w:val="28"/>
          <w:u w:val="single"/>
        </w:rPr>
        <w:t>8</w:t>
      </w:r>
      <w:r w:rsidR="001B2EF5" w:rsidRPr="00C6368C">
        <w:rPr>
          <w:sz w:val="28"/>
          <w:szCs w:val="28"/>
        </w:rPr>
        <w:t>"</w:t>
      </w:r>
      <w:r w:rsidR="00655F2D" w:rsidRPr="00C6368C">
        <w:rPr>
          <w:sz w:val="28"/>
          <w:szCs w:val="28"/>
        </w:rPr>
        <w:t xml:space="preserve"> </w:t>
      </w:r>
      <w:proofErr w:type="gramStart"/>
      <w:r w:rsidR="00BF40F2">
        <w:rPr>
          <w:sz w:val="28"/>
          <w:szCs w:val="28"/>
          <w:u w:val="single"/>
        </w:rPr>
        <w:t>августа</w:t>
      </w:r>
      <w:r w:rsidR="00655F2D" w:rsidRPr="00C6368C">
        <w:rPr>
          <w:sz w:val="28"/>
          <w:szCs w:val="28"/>
        </w:rPr>
        <w:t xml:space="preserve">  </w:t>
      </w:r>
      <w:r w:rsidR="00CA7352" w:rsidRPr="00C6368C">
        <w:rPr>
          <w:sz w:val="28"/>
          <w:szCs w:val="28"/>
          <w:u w:val="single"/>
        </w:rPr>
        <w:t>20</w:t>
      </w:r>
      <w:r w:rsidR="00655F2D" w:rsidRPr="00C6368C">
        <w:rPr>
          <w:sz w:val="28"/>
          <w:szCs w:val="28"/>
          <w:u w:val="single"/>
        </w:rPr>
        <w:t>1</w:t>
      </w:r>
      <w:r w:rsidR="00BF40F2">
        <w:rPr>
          <w:sz w:val="28"/>
          <w:szCs w:val="28"/>
          <w:u w:val="single"/>
        </w:rPr>
        <w:t>9</w:t>
      </w:r>
      <w:proofErr w:type="gramEnd"/>
      <w:r w:rsidR="00655F2D" w:rsidRPr="00C6368C">
        <w:rPr>
          <w:sz w:val="28"/>
          <w:szCs w:val="28"/>
          <w:u w:val="single"/>
        </w:rPr>
        <w:t xml:space="preserve"> </w:t>
      </w:r>
      <w:r w:rsidR="00CA7352" w:rsidRPr="00C6368C">
        <w:rPr>
          <w:sz w:val="28"/>
          <w:szCs w:val="28"/>
          <w:u w:val="single"/>
        </w:rPr>
        <w:t>г</w:t>
      </w:r>
      <w:r w:rsidR="00CA7352" w:rsidRPr="00C6368C">
        <w:rPr>
          <w:sz w:val="28"/>
          <w:szCs w:val="28"/>
        </w:rPr>
        <w:t>.</w:t>
      </w:r>
    </w:p>
    <w:p w:rsidR="00A850E8" w:rsidRPr="00C6368C" w:rsidRDefault="00DF49FA" w:rsidP="00DF49FA">
      <w:pPr>
        <w:jc w:val="center"/>
        <w:rPr>
          <w:b/>
          <w:sz w:val="28"/>
          <w:szCs w:val="28"/>
        </w:rPr>
      </w:pPr>
      <w:r w:rsidRPr="00C6368C">
        <w:rPr>
          <w:b/>
          <w:sz w:val="28"/>
          <w:szCs w:val="28"/>
        </w:rPr>
        <w:t>П</w:t>
      </w:r>
      <w:r w:rsidR="001B58DA" w:rsidRPr="00C6368C">
        <w:rPr>
          <w:b/>
          <w:sz w:val="28"/>
          <w:szCs w:val="28"/>
        </w:rPr>
        <w:t>лан работы</w:t>
      </w:r>
    </w:p>
    <w:p w:rsidR="00DF49FA" w:rsidRPr="00C6368C" w:rsidRDefault="00DF49FA" w:rsidP="00DF49FA">
      <w:pPr>
        <w:jc w:val="center"/>
        <w:rPr>
          <w:b/>
          <w:sz w:val="28"/>
          <w:szCs w:val="28"/>
        </w:rPr>
      </w:pPr>
      <w:r w:rsidRPr="00C6368C">
        <w:rPr>
          <w:b/>
          <w:sz w:val="28"/>
          <w:szCs w:val="28"/>
        </w:rPr>
        <w:t xml:space="preserve">Контрольно-счетной палаты </w:t>
      </w:r>
      <w:r w:rsidR="000F3602" w:rsidRPr="00C6368C">
        <w:rPr>
          <w:b/>
          <w:sz w:val="28"/>
          <w:szCs w:val="28"/>
        </w:rPr>
        <w:t xml:space="preserve">муниципального образования </w:t>
      </w:r>
      <w:r w:rsidR="000F3602" w:rsidRPr="00C6368C">
        <w:rPr>
          <w:b/>
          <w:sz w:val="28"/>
          <w:szCs w:val="28"/>
        </w:rPr>
        <w:br/>
        <w:t>городского округа</w:t>
      </w:r>
      <w:r w:rsidRPr="00C6368C">
        <w:rPr>
          <w:b/>
          <w:sz w:val="28"/>
          <w:szCs w:val="28"/>
        </w:rPr>
        <w:t xml:space="preserve"> "Сыктывкар" на 20</w:t>
      </w:r>
      <w:r w:rsidR="000060F3" w:rsidRPr="00C6368C">
        <w:rPr>
          <w:b/>
          <w:sz w:val="28"/>
          <w:szCs w:val="28"/>
        </w:rPr>
        <w:t>1</w:t>
      </w:r>
      <w:r w:rsidR="00307B42" w:rsidRPr="00C6368C">
        <w:rPr>
          <w:b/>
          <w:sz w:val="28"/>
          <w:szCs w:val="28"/>
        </w:rPr>
        <w:t>9</w:t>
      </w:r>
      <w:r w:rsidRPr="00C6368C">
        <w:rPr>
          <w:b/>
          <w:sz w:val="28"/>
          <w:szCs w:val="28"/>
        </w:rPr>
        <w:t xml:space="preserve"> год </w:t>
      </w:r>
    </w:p>
    <w:p w:rsidR="00B8249D" w:rsidRPr="00C6368C" w:rsidRDefault="00B8249D" w:rsidP="00DF49FA">
      <w:pPr>
        <w:jc w:val="center"/>
        <w:rPr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4049"/>
        <w:gridCol w:w="3827"/>
        <w:gridCol w:w="1559"/>
      </w:tblGrid>
      <w:tr w:rsidR="00C6368C" w:rsidRPr="00C6368C" w:rsidTr="00CE03DB">
        <w:trPr>
          <w:cantSplit/>
          <w:tblHeader/>
        </w:trPr>
        <w:tc>
          <w:tcPr>
            <w:tcW w:w="488" w:type="dxa"/>
            <w:vAlign w:val="center"/>
          </w:tcPr>
          <w:p w:rsidR="00B067F8" w:rsidRPr="00C6368C" w:rsidRDefault="00B067F8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№ п/п</w:t>
            </w:r>
          </w:p>
        </w:tc>
        <w:tc>
          <w:tcPr>
            <w:tcW w:w="4049" w:type="dxa"/>
            <w:vAlign w:val="center"/>
          </w:tcPr>
          <w:p w:rsidR="00B067F8" w:rsidRPr="00C6368C" w:rsidRDefault="00B067F8" w:rsidP="00BB4F02">
            <w:pPr>
              <w:spacing w:line="228" w:lineRule="auto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Наименование мероприятий</w:t>
            </w:r>
          </w:p>
        </w:tc>
        <w:tc>
          <w:tcPr>
            <w:tcW w:w="3827" w:type="dxa"/>
            <w:vAlign w:val="center"/>
          </w:tcPr>
          <w:p w:rsidR="00B067F8" w:rsidRPr="00C6368C" w:rsidRDefault="00B067F8" w:rsidP="00BB4F02">
            <w:pPr>
              <w:spacing w:line="228" w:lineRule="auto"/>
              <w:ind w:right="-57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Основание для включения в план</w:t>
            </w:r>
          </w:p>
        </w:tc>
        <w:tc>
          <w:tcPr>
            <w:tcW w:w="1559" w:type="dxa"/>
            <w:vAlign w:val="center"/>
          </w:tcPr>
          <w:p w:rsidR="00B067F8" w:rsidRPr="00C6368C" w:rsidRDefault="00B067F8" w:rsidP="00BB4F02">
            <w:pPr>
              <w:spacing w:line="228" w:lineRule="auto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Срок исполнения</w:t>
            </w:r>
          </w:p>
        </w:tc>
      </w:tr>
      <w:tr w:rsidR="00C6368C" w:rsidRPr="00C6368C" w:rsidTr="00CE03DB">
        <w:trPr>
          <w:cantSplit/>
        </w:trPr>
        <w:tc>
          <w:tcPr>
            <w:tcW w:w="488" w:type="dxa"/>
            <w:shd w:val="clear" w:color="auto" w:fill="D9D9D9"/>
            <w:vAlign w:val="center"/>
          </w:tcPr>
          <w:p w:rsidR="00B067F8" w:rsidRPr="00C6368C" w:rsidRDefault="00B067F8" w:rsidP="00BB4F02">
            <w:pPr>
              <w:spacing w:line="228" w:lineRule="auto"/>
              <w:ind w:left="-108" w:right="-108"/>
              <w:jc w:val="center"/>
              <w:rPr>
                <w:b/>
                <w:spacing w:val="-8"/>
              </w:rPr>
            </w:pPr>
          </w:p>
        </w:tc>
        <w:tc>
          <w:tcPr>
            <w:tcW w:w="4049" w:type="dxa"/>
            <w:shd w:val="clear" w:color="auto" w:fill="D9D9D9"/>
            <w:vAlign w:val="center"/>
          </w:tcPr>
          <w:p w:rsidR="00B067F8" w:rsidRPr="00C6368C" w:rsidRDefault="00B067F8" w:rsidP="00BB4F02">
            <w:pPr>
              <w:spacing w:line="228" w:lineRule="auto"/>
              <w:ind w:right="-142"/>
              <w:rPr>
                <w:b/>
                <w:spacing w:val="-8"/>
              </w:rPr>
            </w:pPr>
            <w:r w:rsidRPr="00C6368C">
              <w:rPr>
                <w:b/>
                <w:spacing w:val="-8"/>
              </w:rPr>
              <w:t xml:space="preserve">1. Организационные </w:t>
            </w:r>
            <w:r w:rsidR="00BB4F02" w:rsidRPr="00C6368C">
              <w:rPr>
                <w:b/>
                <w:spacing w:val="-8"/>
              </w:rPr>
              <w:t>мероприятия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B067F8" w:rsidRPr="00C6368C" w:rsidRDefault="00B067F8" w:rsidP="00BB4F02">
            <w:pPr>
              <w:spacing w:line="228" w:lineRule="auto"/>
              <w:ind w:right="-57"/>
              <w:rPr>
                <w:b/>
                <w:spacing w:val="-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B067F8" w:rsidRPr="00C6368C" w:rsidRDefault="00B067F8" w:rsidP="00BB4F02">
            <w:pPr>
              <w:spacing w:line="228" w:lineRule="auto"/>
              <w:rPr>
                <w:b/>
                <w:spacing w:val="-8"/>
              </w:rPr>
            </w:pPr>
          </w:p>
        </w:tc>
      </w:tr>
      <w:tr w:rsidR="00C6368C" w:rsidRPr="00C6368C" w:rsidTr="002A3566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0560B6" w:rsidRPr="00C6368C" w:rsidRDefault="000560B6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1.1.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0560B6" w:rsidRPr="00C6368C" w:rsidRDefault="000560B6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Повышение квалификации сотрудников Контрольно-счетной палаты МО ГО "Сыктывкар"</w:t>
            </w:r>
          </w:p>
        </w:tc>
        <w:tc>
          <w:tcPr>
            <w:tcW w:w="3827" w:type="dxa"/>
            <w:vAlign w:val="center"/>
          </w:tcPr>
          <w:p w:rsidR="000560B6" w:rsidRPr="00C6368C" w:rsidRDefault="000560B6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ст.11 Федерального закона от 02.03.2007 № 25-ФЗ "О муниципальной службе в Российской Федерации"</w:t>
            </w:r>
          </w:p>
        </w:tc>
        <w:tc>
          <w:tcPr>
            <w:tcW w:w="1559" w:type="dxa"/>
            <w:vAlign w:val="center"/>
          </w:tcPr>
          <w:p w:rsidR="000560B6" w:rsidRPr="00C6368C" w:rsidRDefault="000560B6" w:rsidP="00A94926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C6368C" w:rsidRPr="00C6368C" w:rsidTr="002A3566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A777AF" w:rsidRPr="00C6368C" w:rsidRDefault="00A777AF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1.2.</w:t>
            </w:r>
          </w:p>
        </w:tc>
        <w:tc>
          <w:tcPr>
            <w:tcW w:w="4049" w:type="dxa"/>
            <w:vAlign w:val="center"/>
          </w:tcPr>
          <w:p w:rsidR="00A777AF" w:rsidRPr="00C6368C" w:rsidRDefault="00A777AF" w:rsidP="00307B4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 xml:space="preserve">Подготовка и утверждение плана работы Контрольно-счетной палаты МО ГО "Сыктывкар" на </w:t>
            </w:r>
            <w:r w:rsidR="00307B42" w:rsidRPr="00C6368C">
              <w:rPr>
                <w:spacing w:val="-8"/>
              </w:rPr>
              <w:t>2020</w:t>
            </w:r>
            <w:r w:rsidR="00100EA4" w:rsidRPr="00C6368C">
              <w:rPr>
                <w:spacing w:val="-8"/>
              </w:rPr>
              <w:t xml:space="preserve"> год</w:t>
            </w:r>
          </w:p>
        </w:tc>
        <w:tc>
          <w:tcPr>
            <w:tcW w:w="3827" w:type="dxa"/>
            <w:vAlign w:val="center"/>
          </w:tcPr>
          <w:p w:rsidR="00646E65" w:rsidRPr="00C6368C" w:rsidRDefault="00A777AF" w:rsidP="00850C84">
            <w:pPr>
              <w:autoSpaceDE w:val="0"/>
              <w:autoSpaceDN w:val="0"/>
              <w:adjustRightInd w:val="0"/>
              <w:spacing w:line="228" w:lineRule="auto"/>
              <w:ind w:right="-57" w:firstLine="34"/>
              <w:jc w:val="both"/>
              <w:rPr>
                <w:spacing w:val="-10"/>
              </w:rPr>
            </w:pPr>
            <w:r w:rsidRPr="00C6368C">
              <w:rPr>
                <w:spacing w:val="-10"/>
              </w:rPr>
              <w:t xml:space="preserve">ст.12 </w:t>
            </w:r>
            <w:r w:rsidR="005A008E" w:rsidRPr="00C6368C">
              <w:rPr>
                <w:spacing w:val="-10"/>
              </w:rPr>
              <w:t>Федерального закона от 07.02.2011 № 6-ФЗ "Об общих принципах организации и деятельности контрольно-счетных органов субъектов Российской Федерации и муниципальных образований" (</w:t>
            </w:r>
            <w:r w:rsidR="00E5402B" w:rsidRPr="00C6368C">
              <w:rPr>
                <w:spacing w:val="-10"/>
              </w:rPr>
              <w:t xml:space="preserve">далее </w:t>
            </w:r>
            <w:r w:rsidR="00646E65" w:rsidRPr="00C6368C">
              <w:rPr>
                <w:spacing w:val="-10"/>
              </w:rPr>
              <w:t>–</w:t>
            </w:r>
            <w:r w:rsidR="00E5402B" w:rsidRPr="00C6368C">
              <w:rPr>
                <w:spacing w:val="-10"/>
              </w:rPr>
              <w:t xml:space="preserve"> </w:t>
            </w:r>
            <w:r w:rsidR="00646E65" w:rsidRPr="00C6368C">
              <w:rPr>
                <w:spacing w:val="-10"/>
              </w:rPr>
              <w:t xml:space="preserve">Федеральный закон </w:t>
            </w:r>
            <w:r w:rsidR="005A008E" w:rsidRPr="00C6368C">
              <w:rPr>
                <w:spacing w:val="-10"/>
              </w:rPr>
              <w:t>№ 6-ФЗ)</w:t>
            </w:r>
          </w:p>
        </w:tc>
        <w:tc>
          <w:tcPr>
            <w:tcW w:w="1559" w:type="dxa"/>
            <w:vAlign w:val="center"/>
          </w:tcPr>
          <w:p w:rsidR="00A777AF" w:rsidRPr="00C6368C" w:rsidRDefault="00A777AF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 xml:space="preserve">до </w:t>
            </w:r>
            <w:r w:rsidR="00A511F6" w:rsidRPr="00C6368C">
              <w:rPr>
                <w:spacing w:val="-8"/>
              </w:rPr>
              <w:t>3</w:t>
            </w:r>
            <w:r w:rsidR="00646E65" w:rsidRPr="00C6368C">
              <w:rPr>
                <w:spacing w:val="-8"/>
              </w:rPr>
              <w:t>0</w:t>
            </w:r>
            <w:r w:rsidRPr="00C6368C">
              <w:rPr>
                <w:spacing w:val="-8"/>
              </w:rPr>
              <w:t xml:space="preserve"> декабря</w:t>
            </w:r>
          </w:p>
        </w:tc>
      </w:tr>
      <w:tr w:rsidR="00C6368C" w:rsidRPr="00C6368C" w:rsidTr="002A3566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A777AF" w:rsidRPr="00C6368C" w:rsidRDefault="00A777AF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1.3.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A777AF" w:rsidRPr="00C6368C" w:rsidRDefault="00A777AF" w:rsidP="00307B4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Подготовка и представление в Совет МО ГО "Сыктывкар" отчета о работе Контрольно-счетной палаты МО ГО "Сыктывкар" за 201</w:t>
            </w:r>
            <w:r w:rsidR="00307B42" w:rsidRPr="00C6368C">
              <w:rPr>
                <w:spacing w:val="-8"/>
              </w:rPr>
              <w:t>8</w:t>
            </w:r>
            <w:r w:rsidRPr="00C6368C">
              <w:rPr>
                <w:spacing w:val="-8"/>
              </w:rPr>
              <w:t xml:space="preserve"> год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77AF" w:rsidRPr="00C6368C" w:rsidRDefault="00A777AF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 xml:space="preserve">ст. 19 </w:t>
            </w:r>
            <w:r w:rsidR="00646E65" w:rsidRPr="00C6368C">
              <w:rPr>
                <w:spacing w:val="-8"/>
              </w:rPr>
              <w:t>Федерального закона № 6-ФЗ;</w:t>
            </w:r>
          </w:p>
          <w:p w:rsidR="00A777AF" w:rsidRPr="00C6368C" w:rsidRDefault="00A777AF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 xml:space="preserve">ст. 51 Устава МО ГО "Сыктывкар"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7AF" w:rsidRPr="00C6368C" w:rsidRDefault="00A777AF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 xml:space="preserve">1 </w:t>
            </w:r>
            <w:r w:rsidR="003B649D" w:rsidRPr="00C6368C">
              <w:rPr>
                <w:spacing w:val="-8"/>
              </w:rPr>
              <w:t>квартал</w:t>
            </w:r>
          </w:p>
        </w:tc>
      </w:tr>
      <w:tr w:rsidR="00C6368C" w:rsidRPr="00C6368C" w:rsidTr="00CE03DB">
        <w:trPr>
          <w:cantSplit/>
          <w:trHeight w:val="417"/>
        </w:trPr>
        <w:tc>
          <w:tcPr>
            <w:tcW w:w="488" w:type="dxa"/>
            <w:shd w:val="clear" w:color="auto" w:fill="D9D9D9"/>
            <w:vAlign w:val="center"/>
          </w:tcPr>
          <w:p w:rsidR="00463F18" w:rsidRPr="00C6368C" w:rsidRDefault="00463F18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</w:p>
        </w:tc>
        <w:tc>
          <w:tcPr>
            <w:tcW w:w="4049" w:type="dxa"/>
            <w:shd w:val="clear" w:color="auto" w:fill="D9D9D9"/>
            <w:vAlign w:val="center"/>
          </w:tcPr>
          <w:p w:rsidR="00463F18" w:rsidRPr="00C6368C" w:rsidRDefault="00463F18" w:rsidP="00BB4F02">
            <w:pPr>
              <w:spacing w:line="228" w:lineRule="auto"/>
              <w:rPr>
                <w:b/>
                <w:spacing w:val="-8"/>
              </w:rPr>
            </w:pPr>
            <w:r w:rsidRPr="00C6368C">
              <w:rPr>
                <w:b/>
                <w:spacing w:val="-8"/>
              </w:rPr>
              <w:t xml:space="preserve">2. Экспертно-аналитическая </w:t>
            </w:r>
            <w:r w:rsidR="002806A2" w:rsidRPr="00C6368C">
              <w:rPr>
                <w:b/>
                <w:spacing w:val="-8"/>
              </w:rPr>
              <w:br/>
            </w:r>
            <w:r w:rsidRPr="00C6368C">
              <w:rPr>
                <w:b/>
                <w:spacing w:val="-8"/>
              </w:rPr>
              <w:t xml:space="preserve">деятельность 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463F18" w:rsidRPr="00C6368C" w:rsidRDefault="00463F18" w:rsidP="00BB4F02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463F18" w:rsidRPr="00C6368C" w:rsidRDefault="00463F18" w:rsidP="00BB4F02">
            <w:pPr>
              <w:spacing w:line="228" w:lineRule="auto"/>
              <w:rPr>
                <w:spacing w:val="-8"/>
              </w:rPr>
            </w:pPr>
          </w:p>
        </w:tc>
      </w:tr>
      <w:tr w:rsidR="00C6368C" w:rsidRPr="00C6368C" w:rsidTr="002A3566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123E9B" w:rsidRPr="00C6368C" w:rsidRDefault="00123E9B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2.1.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123E9B" w:rsidRPr="00C6368C" w:rsidRDefault="00123E9B" w:rsidP="00CE03DB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Проверка полноты представления и составления годовой бюджетной отчетности за 201</w:t>
            </w:r>
            <w:r w:rsidR="00307B42" w:rsidRPr="00C6368C">
              <w:rPr>
                <w:spacing w:val="-8"/>
              </w:rPr>
              <w:t>8</w:t>
            </w:r>
            <w:r w:rsidRPr="00C6368C">
              <w:rPr>
                <w:spacing w:val="-8"/>
              </w:rPr>
              <w:t xml:space="preserve"> год главных администраторов бюджетных средств на предмет соответствия нормативным требованиям бюджетного и бухгалтерского законодательства РФ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23E9B" w:rsidRPr="00C6368C" w:rsidRDefault="00123E9B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268.1 Б</w:t>
            </w:r>
            <w:r w:rsidR="001052B3" w:rsidRPr="00C6368C">
              <w:rPr>
                <w:spacing w:val="-8"/>
              </w:rPr>
              <w:t>юджетного кодекса Россий</w:t>
            </w:r>
            <w:r w:rsidR="00BB4F02" w:rsidRPr="00C6368C">
              <w:rPr>
                <w:spacing w:val="-8"/>
              </w:rPr>
              <w:t>ской Федерации (далее – БК РФ)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3E9B" w:rsidRPr="00C6368C" w:rsidRDefault="00123E9B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март-апрель</w:t>
            </w:r>
          </w:p>
        </w:tc>
      </w:tr>
      <w:tr w:rsidR="00C6368C" w:rsidRPr="00C6368C" w:rsidTr="002A3566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463F18" w:rsidRPr="00C6368C" w:rsidRDefault="00463F18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</w:t>
            </w:r>
            <w:r w:rsidR="00123E9B" w:rsidRPr="00C6368C">
              <w:rPr>
                <w:spacing w:val="-8"/>
                <w:lang w:val="en-US"/>
              </w:rPr>
              <w:t>2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463F18" w:rsidRPr="00C6368C" w:rsidRDefault="00463F18" w:rsidP="00CE03DB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Внешняя проверка годового отчета об исполнении бюджета за 201</w:t>
            </w:r>
            <w:r w:rsidR="00D53FC7" w:rsidRPr="00C6368C">
              <w:rPr>
                <w:spacing w:val="-8"/>
              </w:rPr>
              <w:t>8</w:t>
            </w:r>
            <w:r w:rsidRPr="00C6368C">
              <w:rPr>
                <w:spacing w:val="-8"/>
              </w:rPr>
              <w:t xml:space="preserve"> год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A6842" w:rsidRPr="00C6368C" w:rsidRDefault="00272995" w:rsidP="00CE03DB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264.4</w:t>
            </w:r>
            <w:r w:rsidR="00850C84" w:rsidRPr="00C6368C">
              <w:rPr>
                <w:spacing w:val="-8"/>
              </w:rPr>
              <w:t>, 268,1</w:t>
            </w:r>
            <w:r w:rsidRPr="00C6368C">
              <w:rPr>
                <w:spacing w:val="-8"/>
              </w:rPr>
              <w:t xml:space="preserve"> </w:t>
            </w:r>
            <w:r w:rsidR="000A0140" w:rsidRPr="00C6368C">
              <w:rPr>
                <w:spacing w:val="-8"/>
              </w:rPr>
              <w:t>БК РФ</w:t>
            </w:r>
            <w:r w:rsidR="00CE03DB" w:rsidRPr="00C6368C">
              <w:rPr>
                <w:spacing w:val="-8"/>
              </w:rPr>
              <w:t xml:space="preserve">, </w:t>
            </w:r>
            <w:r w:rsidR="00BA6842" w:rsidRPr="00C6368C">
              <w:rPr>
                <w:spacing w:val="-8"/>
              </w:rPr>
              <w:t xml:space="preserve">с учетом предложений </w:t>
            </w:r>
            <w:r w:rsidR="00D94338" w:rsidRPr="00C6368C">
              <w:rPr>
                <w:spacing w:val="-8"/>
              </w:rPr>
              <w:t xml:space="preserve">председателя Совета МО ГО "Сыктывкар" </w:t>
            </w:r>
            <w:proofErr w:type="spellStart"/>
            <w:r w:rsidR="00D94338" w:rsidRPr="00C6368C">
              <w:rPr>
                <w:spacing w:val="-8"/>
              </w:rPr>
              <w:t>Дю</w:t>
            </w:r>
            <w:proofErr w:type="spellEnd"/>
            <w:r w:rsidR="00D94338" w:rsidRPr="00C6368C">
              <w:rPr>
                <w:spacing w:val="-8"/>
              </w:rPr>
              <w:t xml:space="preserve"> </w:t>
            </w:r>
            <w:proofErr w:type="spellStart"/>
            <w:r w:rsidR="00D94338" w:rsidRPr="00C6368C">
              <w:rPr>
                <w:spacing w:val="-8"/>
              </w:rPr>
              <w:t>А.Ф</w:t>
            </w:r>
            <w:proofErr w:type="spellEnd"/>
            <w:r w:rsidR="00D94338" w:rsidRPr="00C6368C">
              <w:rPr>
                <w:spacing w:val="-8"/>
              </w:rPr>
              <w:t xml:space="preserve">., </w:t>
            </w:r>
            <w:r w:rsidR="00BA6842" w:rsidRPr="00C6368C">
              <w:rPr>
                <w:spacing w:val="-8"/>
              </w:rPr>
              <w:t>депутат</w:t>
            </w:r>
            <w:r w:rsidR="00B62E20" w:rsidRPr="00C6368C">
              <w:rPr>
                <w:spacing w:val="-8"/>
              </w:rPr>
              <w:t>ов</w:t>
            </w:r>
            <w:r w:rsidR="00BA6842" w:rsidRPr="00C6368C">
              <w:rPr>
                <w:spacing w:val="-8"/>
              </w:rPr>
              <w:t xml:space="preserve"> Со</w:t>
            </w:r>
            <w:r w:rsidR="00BB4F02" w:rsidRPr="00C6368C">
              <w:rPr>
                <w:spacing w:val="-8"/>
              </w:rPr>
              <w:t>вета МО ГО "Сыктывкар"</w:t>
            </w:r>
            <w:r w:rsidR="00D94338" w:rsidRPr="00C6368C">
              <w:rPr>
                <w:spacing w:val="-8"/>
              </w:rPr>
              <w:t xml:space="preserve"> </w:t>
            </w:r>
            <w:proofErr w:type="spellStart"/>
            <w:r w:rsidR="00307B42" w:rsidRPr="00C6368C">
              <w:rPr>
                <w:spacing w:val="-8"/>
              </w:rPr>
              <w:t>Логиной</w:t>
            </w:r>
            <w:proofErr w:type="spellEnd"/>
            <w:r w:rsidR="00307B42" w:rsidRPr="00C6368C">
              <w:rPr>
                <w:spacing w:val="-8"/>
              </w:rPr>
              <w:t xml:space="preserve"> </w:t>
            </w:r>
            <w:proofErr w:type="spellStart"/>
            <w:r w:rsidR="00307B42" w:rsidRPr="00C6368C">
              <w:rPr>
                <w:spacing w:val="-8"/>
              </w:rPr>
              <w:t>Н.Г</w:t>
            </w:r>
            <w:proofErr w:type="spellEnd"/>
            <w:r w:rsidR="00307B42" w:rsidRPr="00C6368C">
              <w:rPr>
                <w:spacing w:val="-8"/>
              </w:rPr>
              <w:t>.</w:t>
            </w:r>
            <w:r w:rsidR="00B62E20" w:rsidRPr="00C6368C">
              <w:rPr>
                <w:spacing w:val="-8"/>
              </w:rPr>
              <w:t xml:space="preserve">, Богданова </w:t>
            </w:r>
            <w:proofErr w:type="spellStart"/>
            <w:r w:rsidR="00B62E20" w:rsidRPr="00C6368C">
              <w:rPr>
                <w:spacing w:val="-8"/>
              </w:rPr>
              <w:t>И.А</w:t>
            </w:r>
            <w:proofErr w:type="spellEnd"/>
            <w:r w:rsidR="00B62E20" w:rsidRPr="00C6368C">
              <w:rPr>
                <w:spacing w:val="-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3F18" w:rsidRPr="00C6368C" w:rsidRDefault="003B649D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апрель</w:t>
            </w:r>
          </w:p>
        </w:tc>
      </w:tr>
      <w:tr w:rsidR="00C6368C" w:rsidRPr="00C6368C" w:rsidTr="002A3566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463F18" w:rsidRPr="00C6368C" w:rsidRDefault="00463F18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</w:t>
            </w:r>
            <w:r w:rsidR="00123E9B" w:rsidRPr="00C6368C">
              <w:rPr>
                <w:spacing w:val="-8"/>
              </w:rPr>
              <w:t>3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463F18" w:rsidRPr="00C6368C" w:rsidRDefault="00463F18" w:rsidP="00CE03DB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Экспертиза и подготовка заключений на проекты решений Совета МО ГО "Сыктывкар" "О внесении изменений в решение "О бюджете на 201</w:t>
            </w:r>
            <w:r w:rsidR="00D53FC7" w:rsidRPr="00C6368C">
              <w:rPr>
                <w:spacing w:val="-8"/>
              </w:rPr>
              <w:t>9</w:t>
            </w:r>
            <w:r w:rsidRPr="00C6368C">
              <w:rPr>
                <w:spacing w:val="-8"/>
              </w:rPr>
              <w:t xml:space="preserve"> год и плановый период </w:t>
            </w:r>
            <w:r w:rsidR="00D53FC7" w:rsidRPr="00C6368C">
              <w:rPr>
                <w:spacing w:val="-8"/>
              </w:rPr>
              <w:t>2020</w:t>
            </w:r>
            <w:r w:rsidRPr="00C6368C">
              <w:rPr>
                <w:spacing w:val="-8"/>
              </w:rPr>
              <w:t xml:space="preserve"> и </w:t>
            </w:r>
            <w:r w:rsidR="00D53FC7" w:rsidRPr="00C6368C">
              <w:rPr>
                <w:spacing w:val="-8"/>
              </w:rPr>
              <w:t>2021</w:t>
            </w:r>
            <w:r w:rsidRPr="00C6368C">
              <w:rPr>
                <w:spacing w:val="-8"/>
              </w:rPr>
              <w:t xml:space="preserve"> годов"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F4593" w:rsidRPr="00C6368C" w:rsidRDefault="000A3AF5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 xml:space="preserve">ст.9 </w:t>
            </w:r>
            <w:r w:rsidR="00646E65" w:rsidRPr="00C6368C">
              <w:rPr>
                <w:spacing w:val="-8"/>
              </w:rPr>
              <w:t>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3F18" w:rsidRPr="00C6368C" w:rsidRDefault="003B649D" w:rsidP="000560B6">
            <w:pPr>
              <w:spacing w:line="228" w:lineRule="auto"/>
              <w:ind w:right="-142"/>
              <w:rPr>
                <w:spacing w:val="-8"/>
              </w:rPr>
            </w:pPr>
            <w:r w:rsidRPr="00C6368C">
              <w:rPr>
                <w:spacing w:val="-8"/>
              </w:rPr>
              <w:t xml:space="preserve">при поступлении </w:t>
            </w:r>
            <w:r w:rsidR="00463F18" w:rsidRPr="00C6368C">
              <w:rPr>
                <w:spacing w:val="-8"/>
              </w:rPr>
              <w:t>в течение года</w:t>
            </w:r>
          </w:p>
        </w:tc>
      </w:tr>
      <w:tr w:rsidR="00C6368C" w:rsidRPr="00C6368C" w:rsidTr="002A3566">
        <w:trPr>
          <w:cantSplit/>
          <w:trHeight w:val="733"/>
        </w:trPr>
        <w:tc>
          <w:tcPr>
            <w:tcW w:w="488" w:type="dxa"/>
            <w:shd w:val="clear" w:color="auto" w:fill="auto"/>
            <w:vAlign w:val="center"/>
          </w:tcPr>
          <w:p w:rsidR="009F4593" w:rsidRPr="00C6368C" w:rsidRDefault="009F4593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</w:t>
            </w:r>
            <w:r w:rsidR="00123E9B" w:rsidRPr="00C6368C">
              <w:rPr>
                <w:spacing w:val="-8"/>
                <w:lang w:val="en-US"/>
              </w:rPr>
              <w:t>4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9F4593" w:rsidRPr="00C6368C" w:rsidRDefault="009F4593" w:rsidP="00CE03DB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 xml:space="preserve">Внешняя проверка отчета об исполнении бюджета МО ГО "Сыктывкар" за </w:t>
            </w:r>
            <w:r w:rsidR="00D25860" w:rsidRPr="00C6368C">
              <w:rPr>
                <w:spacing w:val="-8"/>
              </w:rPr>
              <w:br/>
            </w:r>
            <w:r w:rsidRPr="00C6368C">
              <w:rPr>
                <w:spacing w:val="-8"/>
              </w:rPr>
              <w:t>1 квартал 201</w:t>
            </w:r>
            <w:r w:rsidR="00D53FC7" w:rsidRPr="00C6368C">
              <w:rPr>
                <w:spacing w:val="-8"/>
              </w:rPr>
              <w:t>9</w:t>
            </w:r>
            <w:r w:rsidRPr="00C6368C">
              <w:rPr>
                <w:spacing w:val="-8"/>
              </w:rPr>
              <w:t xml:space="preserve"> года </w:t>
            </w:r>
            <w:r w:rsidR="00EB5F2E" w:rsidRPr="00C6368C">
              <w:rPr>
                <w:spacing w:val="-8"/>
              </w:rPr>
              <w:t xml:space="preserve"> 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EB5F2E" w:rsidRPr="00C6368C" w:rsidRDefault="00E303B1" w:rsidP="00CE03DB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 xml:space="preserve">ст. 268.1 </w:t>
            </w:r>
            <w:r w:rsidR="000A0140" w:rsidRPr="00C6368C">
              <w:rPr>
                <w:spacing w:val="-8"/>
              </w:rPr>
              <w:t>БК РФ</w:t>
            </w:r>
            <w:r w:rsidR="00850C84" w:rsidRPr="00C6368C">
              <w:rPr>
                <w:spacing w:val="-8"/>
              </w:rPr>
              <w:t>,</w:t>
            </w:r>
            <w:r w:rsidR="00CE03DB" w:rsidRPr="00C6368C">
              <w:rPr>
                <w:spacing w:val="-8"/>
              </w:rPr>
              <w:t xml:space="preserve"> </w:t>
            </w:r>
            <w:r w:rsidR="00D94338" w:rsidRPr="00C6368C">
              <w:rPr>
                <w:spacing w:val="-8"/>
              </w:rPr>
              <w:t xml:space="preserve">с учетом предложений председателя Совета МО ГО "Сыктывкар" </w:t>
            </w:r>
            <w:proofErr w:type="spellStart"/>
            <w:r w:rsidR="00D94338" w:rsidRPr="00C6368C">
              <w:rPr>
                <w:spacing w:val="-8"/>
              </w:rPr>
              <w:t>Дю</w:t>
            </w:r>
            <w:proofErr w:type="spellEnd"/>
            <w:r w:rsidR="00D94338" w:rsidRPr="00C6368C">
              <w:rPr>
                <w:spacing w:val="-8"/>
              </w:rPr>
              <w:t xml:space="preserve"> </w:t>
            </w:r>
            <w:proofErr w:type="spellStart"/>
            <w:r w:rsidR="00D94338" w:rsidRPr="00C6368C">
              <w:rPr>
                <w:spacing w:val="-8"/>
              </w:rPr>
              <w:t>А.Ф</w:t>
            </w:r>
            <w:proofErr w:type="spellEnd"/>
            <w:r w:rsidR="00D94338" w:rsidRPr="00C6368C">
              <w:rPr>
                <w:spacing w:val="-8"/>
              </w:rPr>
              <w:t xml:space="preserve">., депутатов Совета МО ГО "Сыктывкар" </w:t>
            </w:r>
            <w:proofErr w:type="spellStart"/>
            <w:r w:rsidR="00D94338" w:rsidRPr="00C6368C">
              <w:rPr>
                <w:spacing w:val="-8"/>
              </w:rPr>
              <w:t>Логиной</w:t>
            </w:r>
            <w:proofErr w:type="spellEnd"/>
            <w:r w:rsidR="00D94338" w:rsidRPr="00C6368C">
              <w:rPr>
                <w:spacing w:val="-8"/>
              </w:rPr>
              <w:t xml:space="preserve"> </w:t>
            </w:r>
            <w:proofErr w:type="spellStart"/>
            <w:r w:rsidR="00D94338" w:rsidRPr="00C6368C">
              <w:rPr>
                <w:spacing w:val="-8"/>
              </w:rPr>
              <w:t>Н.Г</w:t>
            </w:r>
            <w:proofErr w:type="spellEnd"/>
            <w:r w:rsidR="00D94338" w:rsidRPr="00C6368C">
              <w:rPr>
                <w:spacing w:val="-8"/>
              </w:rPr>
              <w:t xml:space="preserve">., Богданова </w:t>
            </w:r>
            <w:proofErr w:type="spellStart"/>
            <w:r w:rsidR="00D94338" w:rsidRPr="00C6368C">
              <w:rPr>
                <w:spacing w:val="-8"/>
              </w:rPr>
              <w:t>И.А</w:t>
            </w:r>
            <w:proofErr w:type="spellEnd"/>
            <w:r w:rsidR="00D94338" w:rsidRPr="00C6368C">
              <w:rPr>
                <w:spacing w:val="-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4593" w:rsidRPr="00C6368C" w:rsidRDefault="003B649D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май</w:t>
            </w:r>
          </w:p>
        </w:tc>
      </w:tr>
      <w:tr w:rsidR="00C6368C" w:rsidRPr="00C6368C" w:rsidTr="002A3566">
        <w:trPr>
          <w:cantSplit/>
          <w:trHeight w:val="361"/>
        </w:trPr>
        <w:tc>
          <w:tcPr>
            <w:tcW w:w="488" w:type="dxa"/>
            <w:shd w:val="clear" w:color="auto" w:fill="auto"/>
            <w:vAlign w:val="center"/>
          </w:tcPr>
          <w:p w:rsidR="009F4593" w:rsidRPr="00C6368C" w:rsidRDefault="009F4593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</w:t>
            </w:r>
            <w:r w:rsidR="00123E9B" w:rsidRPr="00C6368C">
              <w:rPr>
                <w:spacing w:val="-8"/>
              </w:rPr>
              <w:t>5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9F4593" w:rsidRPr="00C6368C" w:rsidRDefault="009F4593" w:rsidP="00CE03DB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Внешняя проверка отчета об исполнении бюджета МО ГО "Сыктывкар" за полугодие 201</w:t>
            </w:r>
            <w:r w:rsidR="00D53FC7" w:rsidRPr="00C6368C">
              <w:rPr>
                <w:spacing w:val="-8"/>
              </w:rPr>
              <w:t>9</w:t>
            </w:r>
            <w:r w:rsidRPr="00C6368C">
              <w:rPr>
                <w:spacing w:val="-8"/>
              </w:rPr>
              <w:t xml:space="preserve"> года 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F4593" w:rsidRPr="00C6368C" w:rsidRDefault="009F4593" w:rsidP="00BB4F02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4593" w:rsidRPr="00C6368C" w:rsidRDefault="003B649D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август</w:t>
            </w:r>
          </w:p>
        </w:tc>
      </w:tr>
      <w:tr w:rsidR="00C6368C" w:rsidRPr="00C6368C" w:rsidTr="00CE03DB">
        <w:trPr>
          <w:cantSplit/>
          <w:trHeight w:val="273"/>
        </w:trPr>
        <w:tc>
          <w:tcPr>
            <w:tcW w:w="488" w:type="dxa"/>
            <w:shd w:val="clear" w:color="auto" w:fill="auto"/>
            <w:vAlign w:val="center"/>
          </w:tcPr>
          <w:p w:rsidR="009F4593" w:rsidRPr="00C6368C" w:rsidRDefault="009F4593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</w:t>
            </w:r>
            <w:r w:rsidR="00123E9B" w:rsidRPr="00C6368C">
              <w:rPr>
                <w:spacing w:val="-8"/>
              </w:rPr>
              <w:t>6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9F4593" w:rsidRPr="00C6368C" w:rsidRDefault="009F4593" w:rsidP="00CE03DB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 xml:space="preserve">Внешняя проверка отчета об исполнении бюджета МО ГО "Сыктывкар" за </w:t>
            </w:r>
            <w:r w:rsidR="00D25860" w:rsidRPr="00C6368C">
              <w:rPr>
                <w:spacing w:val="-8"/>
              </w:rPr>
              <w:br/>
            </w:r>
            <w:r w:rsidRPr="00C6368C">
              <w:rPr>
                <w:spacing w:val="-8"/>
              </w:rPr>
              <w:t>9 месяцев 201</w:t>
            </w:r>
            <w:r w:rsidR="00D53FC7" w:rsidRPr="00C6368C">
              <w:rPr>
                <w:spacing w:val="-8"/>
              </w:rPr>
              <w:t xml:space="preserve">9 </w:t>
            </w:r>
            <w:r w:rsidRPr="00C6368C">
              <w:rPr>
                <w:spacing w:val="-8"/>
              </w:rPr>
              <w:t xml:space="preserve">года 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F4593" w:rsidRPr="00C6368C" w:rsidRDefault="009F4593" w:rsidP="00BB4F02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4593" w:rsidRPr="00C6368C" w:rsidRDefault="003B649D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ноябрь</w:t>
            </w:r>
          </w:p>
        </w:tc>
      </w:tr>
      <w:tr w:rsidR="00C6368C" w:rsidRPr="00C6368C" w:rsidTr="00CE03DB">
        <w:trPr>
          <w:cantSplit/>
          <w:trHeight w:val="597"/>
        </w:trPr>
        <w:tc>
          <w:tcPr>
            <w:tcW w:w="488" w:type="dxa"/>
            <w:shd w:val="clear" w:color="auto" w:fill="auto"/>
            <w:vAlign w:val="center"/>
          </w:tcPr>
          <w:p w:rsidR="00463F18" w:rsidRPr="00C6368C" w:rsidRDefault="00463F18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lastRenderedPageBreak/>
              <w:t>2.</w:t>
            </w:r>
            <w:r w:rsidR="00123E9B" w:rsidRPr="00C6368C">
              <w:rPr>
                <w:spacing w:val="-8"/>
              </w:rPr>
              <w:t>7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463F18" w:rsidRPr="00C6368C" w:rsidRDefault="00463F18" w:rsidP="00D53FC7">
            <w:pPr>
              <w:spacing w:line="228" w:lineRule="auto"/>
              <w:ind w:right="-108"/>
              <w:rPr>
                <w:spacing w:val="-8"/>
              </w:rPr>
            </w:pPr>
            <w:r w:rsidRPr="00C6368C">
              <w:rPr>
                <w:spacing w:val="-8"/>
              </w:rPr>
              <w:t>Экспертиза и подготовка заключения на проект решения Совета МО ГО "Сыктывкар"</w:t>
            </w:r>
            <w:r w:rsidR="00DF1670" w:rsidRPr="00C6368C">
              <w:rPr>
                <w:spacing w:val="-8"/>
              </w:rPr>
              <w:t xml:space="preserve"> "</w:t>
            </w:r>
            <w:r w:rsidRPr="00C6368C">
              <w:rPr>
                <w:spacing w:val="-8"/>
              </w:rPr>
              <w:t>О бюджете МО ГО "Сыктывкар" на 20</w:t>
            </w:r>
            <w:r w:rsidR="00D53FC7" w:rsidRPr="00C6368C">
              <w:rPr>
                <w:spacing w:val="-8"/>
              </w:rPr>
              <w:t>20</w:t>
            </w:r>
            <w:r w:rsidRPr="00C6368C">
              <w:rPr>
                <w:spacing w:val="-8"/>
              </w:rPr>
              <w:t xml:space="preserve"> год и плановый период </w:t>
            </w:r>
            <w:r w:rsidR="00A511F6" w:rsidRPr="00C6368C">
              <w:rPr>
                <w:spacing w:val="-8"/>
              </w:rPr>
              <w:t>20</w:t>
            </w:r>
            <w:r w:rsidR="00D53FC7" w:rsidRPr="00C6368C">
              <w:rPr>
                <w:spacing w:val="-8"/>
              </w:rPr>
              <w:t xml:space="preserve">21 </w:t>
            </w:r>
            <w:r w:rsidR="005B26DF" w:rsidRPr="00C6368C">
              <w:rPr>
                <w:spacing w:val="-8"/>
              </w:rPr>
              <w:t xml:space="preserve">и </w:t>
            </w:r>
            <w:r w:rsidR="00A511F6" w:rsidRPr="00C6368C">
              <w:rPr>
                <w:spacing w:val="-8"/>
              </w:rPr>
              <w:t>202</w:t>
            </w:r>
            <w:r w:rsidR="00D53FC7" w:rsidRPr="00C6368C">
              <w:rPr>
                <w:spacing w:val="-8"/>
              </w:rPr>
              <w:t>2</w:t>
            </w:r>
            <w:r w:rsidR="00AA0D30" w:rsidRPr="00C6368C">
              <w:rPr>
                <w:spacing w:val="-8"/>
              </w:rPr>
              <w:t xml:space="preserve"> годов"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77AF" w:rsidRPr="00C6368C" w:rsidRDefault="00E303B1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 xml:space="preserve">ст. 157 </w:t>
            </w:r>
            <w:r w:rsidR="000A0140" w:rsidRPr="00C6368C">
              <w:rPr>
                <w:spacing w:val="-8"/>
              </w:rPr>
              <w:t>БК РФ</w:t>
            </w:r>
            <w:r w:rsidR="00646E65" w:rsidRPr="00C6368C">
              <w:rPr>
                <w:spacing w:val="-8"/>
              </w:rPr>
              <w:t>;</w:t>
            </w:r>
          </w:p>
          <w:p w:rsidR="00850C84" w:rsidRPr="00C6368C" w:rsidRDefault="00E303B1" w:rsidP="00850C84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 xml:space="preserve">ст. 9 </w:t>
            </w:r>
            <w:r w:rsidR="00646E65" w:rsidRPr="00C6368C">
              <w:rPr>
                <w:spacing w:val="-8"/>
              </w:rPr>
              <w:t>Федерального закона № 6-ФЗ</w:t>
            </w:r>
          </w:p>
          <w:p w:rsidR="00463F18" w:rsidRPr="00C6368C" w:rsidRDefault="00463F18" w:rsidP="00BB4F02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3F18" w:rsidRPr="00C6368C" w:rsidRDefault="005B26DF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д</w:t>
            </w:r>
            <w:r w:rsidR="00463F18" w:rsidRPr="00C6368C">
              <w:rPr>
                <w:spacing w:val="-8"/>
              </w:rPr>
              <w:t>екабрь</w:t>
            </w:r>
          </w:p>
        </w:tc>
      </w:tr>
      <w:tr w:rsidR="00C6368C" w:rsidRPr="00C6368C" w:rsidTr="00CE03DB">
        <w:trPr>
          <w:cantSplit/>
          <w:trHeight w:val="275"/>
        </w:trPr>
        <w:tc>
          <w:tcPr>
            <w:tcW w:w="488" w:type="dxa"/>
            <w:shd w:val="clear" w:color="auto" w:fill="auto"/>
            <w:vAlign w:val="center"/>
          </w:tcPr>
          <w:p w:rsidR="000560B6" w:rsidRPr="00C6368C" w:rsidRDefault="000560B6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</w:t>
            </w:r>
            <w:r w:rsidRPr="00C6368C">
              <w:rPr>
                <w:spacing w:val="-8"/>
                <w:lang w:val="en-US"/>
              </w:rPr>
              <w:t>8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0560B6" w:rsidRPr="00C6368C" w:rsidRDefault="000560B6" w:rsidP="00BB4F02">
            <w:pPr>
              <w:spacing w:line="228" w:lineRule="auto"/>
              <w:ind w:right="-108"/>
              <w:rPr>
                <w:spacing w:val="-8"/>
              </w:rPr>
            </w:pPr>
            <w:r w:rsidRPr="00C6368C">
              <w:rPr>
                <w:spacing w:val="-8"/>
              </w:rPr>
              <w:t>Экспертиза муниципальных программ МО ГО "Сыктывкар" (выборочно)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560B6" w:rsidRPr="00C6368C" w:rsidRDefault="000560B6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157 БК 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60B6" w:rsidRPr="00C6368C" w:rsidRDefault="000560B6" w:rsidP="00A94926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C6368C" w:rsidRPr="00C6368C" w:rsidTr="002A3566">
        <w:trPr>
          <w:cantSplit/>
          <w:trHeight w:val="431"/>
        </w:trPr>
        <w:tc>
          <w:tcPr>
            <w:tcW w:w="488" w:type="dxa"/>
            <w:shd w:val="clear" w:color="auto" w:fill="auto"/>
            <w:vAlign w:val="center"/>
          </w:tcPr>
          <w:p w:rsidR="000560B6" w:rsidRPr="00C6368C" w:rsidRDefault="000560B6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</w:t>
            </w:r>
            <w:r w:rsidRPr="00C6368C">
              <w:rPr>
                <w:spacing w:val="-8"/>
                <w:lang w:val="en-US"/>
              </w:rPr>
              <w:t>9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0560B6" w:rsidRPr="00C6368C" w:rsidRDefault="000560B6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Экспертиза нормативных правовых актов органов местного самоуправления (проектов)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560B6" w:rsidRPr="00C6368C" w:rsidRDefault="000560B6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157 БК РФ;</w:t>
            </w:r>
          </w:p>
          <w:p w:rsidR="000560B6" w:rsidRPr="00C6368C" w:rsidRDefault="000560B6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9 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60B6" w:rsidRPr="00C6368C" w:rsidRDefault="000560B6" w:rsidP="00A94926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0D33C0" w:rsidRPr="00C6368C" w:rsidTr="00AA2015">
        <w:trPr>
          <w:cantSplit/>
          <w:trHeight w:val="202"/>
        </w:trPr>
        <w:tc>
          <w:tcPr>
            <w:tcW w:w="488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</w:t>
            </w:r>
            <w:r w:rsidRPr="00C6368C">
              <w:rPr>
                <w:spacing w:val="-8"/>
                <w:lang w:val="en-US"/>
              </w:rPr>
              <w:t>10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rPr>
                <w:spacing w:val="-8"/>
              </w:rPr>
            </w:pPr>
            <w:r>
              <w:rPr>
                <w:spacing w:val="-8"/>
              </w:rPr>
              <w:t xml:space="preserve">Аудит </w:t>
            </w:r>
            <w:r w:rsidR="00E11D9A">
              <w:rPr>
                <w:spacing w:val="-8"/>
              </w:rPr>
              <w:t xml:space="preserve">в сфере </w:t>
            </w:r>
            <w:r>
              <w:rPr>
                <w:spacing w:val="-8"/>
              </w:rPr>
              <w:t>закупок (выборочно)</w:t>
            </w:r>
          </w:p>
        </w:tc>
        <w:tc>
          <w:tcPr>
            <w:tcW w:w="3827" w:type="dxa"/>
            <w:vAlign w:val="center"/>
          </w:tcPr>
          <w:p w:rsidR="000D33C0" w:rsidRPr="00C6368C" w:rsidRDefault="000D33C0" w:rsidP="000D33C0">
            <w:pPr>
              <w:spacing w:line="228" w:lineRule="auto"/>
              <w:ind w:left="33" w:right="-57"/>
              <w:jc w:val="both"/>
              <w:rPr>
                <w:spacing w:val="-8"/>
              </w:rPr>
            </w:pPr>
            <w:r w:rsidRPr="00C6368C">
              <w:rPr>
                <w:spacing w:val="-8"/>
              </w:rPr>
              <w:t>ст. 98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spacing w:val="-8"/>
              </w:rPr>
              <w:t xml:space="preserve"> </w:t>
            </w:r>
            <w:r w:rsidRPr="00C6368C">
              <w:rPr>
                <w:spacing w:val="-10"/>
              </w:rPr>
              <w:t xml:space="preserve">(далее – Федеральный закон № </w:t>
            </w:r>
            <w:r>
              <w:rPr>
                <w:spacing w:val="-10"/>
              </w:rPr>
              <w:t>44</w:t>
            </w:r>
            <w:r w:rsidRPr="00C6368C">
              <w:rPr>
                <w:spacing w:val="-10"/>
              </w:rPr>
              <w:t>-ФЗ)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0C6AC8" w:rsidRPr="00C6368C" w:rsidTr="00E56E14">
        <w:trPr>
          <w:cantSplit/>
          <w:trHeight w:val="728"/>
        </w:trPr>
        <w:tc>
          <w:tcPr>
            <w:tcW w:w="488" w:type="dxa"/>
            <w:vAlign w:val="center"/>
          </w:tcPr>
          <w:p w:rsidR="000C6AC8" w:rsidRPr="00C6368C" w:rsidRDefault="000C6AC8" w:rsidP="000C6AC8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>
              <w:rPr>
                <w:spacing w:val="-8"/>
              </w:rPr>
              <w:t>2.11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vAlign w:val="center"/>
          </w:tcPr>
          <w:p w:rsidR="000C6AC8" w:rsidRPr="00C6368C" w:rsidRDefault="000C6AC8" w:rsidP="00E56E14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 xml:space="preserve">Проверки по поручениям, предложениям и запросам </w:t>
            </w:r>
            <w:r>
              <w:rPr>
                <w:spacing w:val="-8"/>
              </w:rPr>
              <w:t>г</w:t>
            </w:r>
            <w:r w:rsidRPr="00C6368C">
              <w:rPr>
                <w:spacing w:val="-8"/>
              </w:rPr>
              <w:t>лавы МО ГО "Сыктывкар"-руководителя администрации, председателя, постоянных комиссий и депутатов Совета города по вопросам, входящим в компетенцию Контрольно-счетной палаты МО ГО "Сыктывкар"</w:t>
            </w:r>
          </w:p>
        </w:tc>
        <w:tc>
          <w:tcPr>
            <w:tcW w:w="3827" w:type="dxa"/>
            <w:vAlign w:val="center"/>
          </w:tcPr>
          <w:p w:rsidR="000C6AC8" w:rsidRPr="00C6368C" w:rsidRDefault="000C6AC8" w:rsidP="00E56E14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ст.12 Федерального закона № 6-ФЗ</w:t>
            </w:r>
          </w:p>
        </w:tc>
        <w:tc>
          <w:tcPr>
            <w:tcW w:w="1559" w:type="dxa"/>
            <w:vAlign w:val="center"/>
          </w:tcPr>
          <w:p w:rsidR="000C6AC8" w:rsidRPr="00C6368C" w:rsidRDefault="000C6AC8" w:rsidP="00E56E14">
            <w:pPr>
              <w:spacing w:line="228" w:lineRule="auto"/>
              <w:ind w:right="-142"/>
              <w:rPr>
                <w:spacing w:val="-8"/>
              </w:rPr>
            </w:pPr>
            <w:r w:rsidRPr="00C6368C">
              <w:rPr>
                <w:spacing w:val="-8"/>
              </w:rPr>
              <w:t>при поступлении поручения в течение года</w:t>
            </w:r>
          </w:p>
        </w:tc>
      </w:tr>
      <w:tr w:rsidR="000D33C0" w:rsidRPr="00C6368C" w:rsidTr="00AC3D66">
        <w:trPr>
          <w:cantSplit/>
          <w:trHeight w:val="728"/>
        </w:trPr>
        <w:tc>
          <w:tcPr>
            <w:tcW w:w="488" w:type="dxa"/>
            <w:vAlign w:val="center"/>
          </w:tcPr>
          <w:p w:rsidR="000D33C0" w:rsidRPr="00C6368C" w:rsidRDefault="000D33C0" w:rsidP="000C6AC8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2.1</w:t>
            </w:r>
            <w:r w:rsidR="000C6AC8">
              <w:rPr>
                <w:spacing w:val="-8"/>
              </w:rPr>
              <w:t>2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Антикоррупционная экспертиза нормативных правовых актов органов местного самоуправления (проектов) (выборочно)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9 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0D33C0" w:rsidRPr="00C6368C" w:rsidTr="00CE03DB">
        <w:trPr>
          <w:cantSplit/>
          <w:trHeight w:val="88"/>
        </w:trPr>
        <w:tc>
          <w:tcPr>
            <w:tcW w:w="488" w:type="dxa"/>
            <w:shd w:val="clear" w:color="auto" w:fill="D9D9D9"/>
            <w:vAlign w:val="center"/>
          </w:tcPr>
          <w:p w:rsidR="000D33C0" w:rsidRPr="00C6368C" w:rsidRDefault="000D33C0" w:rsidP="000D33C0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</w:p>
        </w:tc>
        <w:tc>
          <w:tcPr>
            <w:tcW w:w="4049" w:type="dxa"/>
            <w:shd w:val="clear" w:color="auto" w:fill="D9D9D9"/>
            <w:vAlign w:val="center"/>
          </w:tcPr>
          <w:p w:rsidR="000D33C0" w:rsidRPr="00C6368C" w:rsidRDefault="000D33C0" w:rsidP="000D33C0">
            <w:pPr>
              <w:spacing w:line="228" w:lineRule="auto"/>
              <w:rPr>
                <w:b/>
                <w:spacing w:val="-8"/>
              </w:rPr>
            </w:pPr>
            <w:r w:rsidRPr="00C6368C">
              <w:rPr>
                <w:b/>
                <w:spacing w:val="-8"/>
              </w:rPr>
              <w:t>3. Контрольные мероприятия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0D33C0" w:rsidRPr="00C6368C" w:rsidRDefault="000D33C0" w:rsidP="000D33C0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0D33C0" w:rsidRPr="00C6368C" w:rsidRDefault="000D33C0" w:rsidP="000D33C0">
            <w:pPr>
              <w:spacing w:line="228" w:lineRule="auto"/>
              <w:rPr>
                <w:spacing w:val="-8"/>
              </w:rPr>
            </w:pPr>
          </w:p>
        </w:tc>
      </w:tr>
      <w:tr w:rsidR="000D33C0" w:rsidRPr="00C6368C" w:rsidTr="002A3566">
        <w:trPr>
          <w:cantSplit/>
          <w:trHeight w:val="275"/>
        </w:trPr>
        <w:tc>
          <w:tcPr>
            <w:tcW w:w="488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3.1.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right="-57"/>
              <w:rPr>
                <w:spacing w:val="-10"/>
              </w:rPr>
            </w:pPr>
            <w:r w:rsidRPr="00C6368C">
              <w:rPr>
                <w:spacing w:val="-10"/>
              </w:rPr>
              <w:t xml:space="preserve">Проверка целевого и эффективного использования бюджетных средств, направленных на реализацию мероприятий подпрограммы "Благоустройство территорий МО ГО "Сыктывкар" муниципальной программы МО ГО "Сыктывкар" "Развитие современной городской среды на территории МО ГО "Сыктывкар"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right="-113"/>
              <w:rPr>
                <w:spacing w:val="-8"/>
              </w:rPr>
            </w:pPr>
            <w:r w:rsidRPr="00C6368C">
              <w:rPr>
                <w:spacing w:val="-8"/>
              </w:rPr>
              <w:t>ст. 9 Федерального закона № 6-ФЗ;</w:t>
            </w:r>
          </w:p>
          <w:p w:rsidR="000D33C0" w:rsidRPr="00C6368C" w:rsidRDefault="000D33C0" w:rsidP="000D33C0">
            <w:pPr>
              <w:spacing w:line="228" w:lineRule="auto"/>
              <w:ind w:right="-113"/>
              <w:rPr>
                <w:spacing w:val="-8"/>
              </w:rPr>
            </w:pPr>
            <w:r w:rsidRPr="00C6368C">
              <w:rPr>
                <w:spacing w:val="-8"/>
              </w:rPr>
              <w:t>предложение председателя Совета</w:t>
            </w:r>
            <w:r w:rsidRPr="00C6368C">
              <w:rPr>
                <w:spacing w:val="-8"/>
              </w:rPr>
              <w:br/>
              <w:t xml:space="preserve">МО ГО "Сыктывкар" </w:t>
            </w:r>
            <w:proofErr w:type="spellStart"/>
            <w:r w:rsidRPr="00C6368C">
              <w:rPr>
                <w:spacing w:val="-8"/>
              </w:rPr>
              <w:t>Дю</w:t>
            </w:r>
            <w:proofErr w:type="spellEnd"/>
            <w:r w:rsidRPr="00C6368C">
              <w:rPr>
                <w:spacing w:val="-8"/>
              </w:rPr>
              <w:t xml:space="preserve"> </w:t>
            </w:r>
            <w:proofErr w:type="spellStart"/>
            <w:r w:rsidRPr="00C6368C">
              <w:rPr>
                <w:spacing w:val="-8"/>
              </w:rPr>
              <w:t>А.Ф</w:t>
            </w:r>
            <w:proofErr w:type="spellEnd"/>
            <w:r w:rsidRPr="00C6368C">
              <w:rPr>
                <w:spacing w:val="-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right="-108"/>
              <w:rPr>
                <w:spacing w:val="-8"/>
              </w:rPr>
            </w:pPr>
            <w:r w:rsidRPr="00C6368C">
              <w:rPr>
                <w:spacing w:val="-8"/>
              </w:rPr>
              <w:t>1 полугодие</w:t>
            </w:r>
          </w:p>
        </w:tc>
      </w:tr>
      <w:tr w:rsidR="000D33C0" w:rsidRPr="00C6368C" w:rsidTr="002A3566">
        <w:trPr>
          <w:cantSplit/>
          <w:trHeight w:val="1284"/>
        </w:trPr>
        <w:tc>
          <w:tcPr>
            <w:tcW w:w="488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3.2.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rPr>
                <w:spacing w:val="-10"/>
              </w:rPr>
            </w:pPr>
            <w:r w:rsidRPr="00C6368C">
              <w:rPr>
                <w:spacing w:val="-10"/>
              </w:rPr>
              <w:t>Проверка целевого и эффективного использования средств бюджета МО ГО "Сыктывкар", направленных на ремонт и строительство дорог, в том числе в рамках гарантийных обязательств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 xml:space="preserve">ст. 9 Федерального закона № 6-ФЗ; предложение председателя Совета МО ГО "Сыктывкар" </w:t>
            </w:r>
            <w:proofErr w:type="spellStart"/>
            <w:r w:rsidRPr="00C6368C">
              <w:rPr>
                <w:spacing w:val="-8"/>
              </w:rPr>
              <w:t>Дю</w:t>
            </w:r>
            <w:proofErr w:type="spellEnd"/>
            <w:r w:rsidRPr="00C6368C">
              <w:rPr>
                <w:spacing w:val="-8"/>
              </w:rPr>
              <w:t xml:space="preserve"> </w:t>
            </w:r>
            <w:proofErr w:type="spellStart"/>
            <w:r w:rsidRPr="00C6368C">
              <w:rPr>
                <w:spacing w:val="-8"/>
              </w:rPr>
              <w:t>А.Ф</w:t>
            </w:r>
            <w:proofErr w:type="spellEnd"/>
            <w:r w:rsidRPr="00C6368C">
              <w:rPr>
                <w:spacing w:val="-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right="-108"/>
              <w:rPr>
                <w:spacing w:val="-8"/>
              </w:rPr>
            </w:pPr>
            <w:r w:rsidRPr="00C6368C">
              <w:rPr>
                <w:spacing w:val="-8"/>
              </w:rPr>
              <w:t>2 полугодие</w:t>
            </w:r>
          </w:p>
        </w:tc>
      </w:tr>
      <w:tr w:rsidR="000D33C0" w:rsidRPr="00C6368C" w:rsidTr="00CE03DB">
        <w:trPr>
          <w:cantSplit/>
          <w:trHeight w:val="982"/>
        </w:trPr>
        <w:tc>
          <w:tcPr>
            <w:tcW w:w="488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3.3.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rPr>
                <w:spacing w:val="-10"/>
              </w:rPr>
            </w:pPr>
            <w:r w:rsidRPr="00C6368C">
              <w:rPr>
                <w:spacing w:val="-10"/>
              </w:rPr>
              <w:t>Проверка законности и эффективности использования бюджетных средств, выделяемых на финансирование программ поддержки обеспечения жильем отдельных категорий граждан и жили</w:t>
            </w:r>
            <w:bookmarkStart w:id="0" w:name="_GoBack"/>
            <w:bookmarkEnd w:id="0"/>
            <w:r w:rsidRPr="00C6368C">
              <w:rPr>
                <w:spacing w:val="-10"/>
              </w:rPr>
              <w:t>щное строительство в 2018 – 2019 годах</w:t>
            </w:r>
          </w:p>
        </w:tc>
        <w:tc>
          <w:tcPr>
            <w:tcW w:w="3827" w:type="dxa"/>
            <w:vAlign w:val="center"/>
          </w:tcPr>
          <w:p w:rsidR="000D33C0" w:rsidRPr="00C6368C" w:rsidRDefault="000D33C0" w:rsidP="000D33C0">
            <w:pPr>
              <w:spacing w:line="228" w:lineRule="auto"/>
              <w:ind w:left="33" w:right="-57"/>
              <w:jc w:val="both"/>
              <w:rPr>
                <w:spacing w:val="-8"/>
              </w:rPr>
            </w:pPr>
            <w:r w:rsidRPr="00C6368C">
              <w:rPr>
                <w:spacing w:val="-8"/>
              </w:rPr>
              <w:t>ст. 9 Федерального закона № 6-ФЗ; п. 18.4 Протокола заседания Президиума Союза муниципальных контрольно-счетных органов от 30.11.2018 № 6.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right="-108"/>
              <w:rPr>
                <w:spacing w:val="-8"/>
              </w:rPr>
            </w:pPr>
            <w:r w:rsidRPr="00C6368C">
              <w:rPr>
                <w:spacing w:val="-8"/>
              </w:rPr>
              <w:t>2 полугодие</w:t>
            </w:r>
          </w:p>
        </w:tc>
      </w:tr>
      <w:tr w:rsidR="000D33C0" w:rsidRPr="00C6368C" w:rsidTr="002A3566">
        <w:trPr>
          <w:cantSplit/>
          <w:trHeight w:val="982"/>
        </w:trPr>
        <w:tc>
          <w:tcPr>
            <w:tcW w:w="488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3.4.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rPr>
                <w:spacing w:val="-8"/>
              </w:rPr>
            </w:pPr>
            <w:r>
              <w:rPr>
                <w:spacing w:val="-8"/>
              </w:rPr>
              <w:t>Аудит</w:t>
            </w:r>
            <w:r w:rsidR="00E11D9A">
              <w:rPr>
                <w:spacing w:val="-8"/>
              </w:rPr>
              <w:t xml:space="preserve"> в сфере</w:t>
            </w:r>
            <w:r>
              <w:rPr>
                <w:spacing w:val="-8"/>
              </w:rPr>
              <w:t xml:space="preserve"> закупок (выборочно)</w:t>
            </w:r>
          </w:p>
        </w:tc>
        <w:tc>
          <w:tcPr>
            <w:tcW w:w="3827" w:type="dxa"/>
            <w:vAlign w:val="center"/>
          </w:tcPr>
          <w:p w:rsidR="000D33C0" w:rsidRPr="00C6368C" w:rsidRDefault="000D33C0" w:rsidP="000D33C0">
            <w:pPr>
              <w:spacing w:line="228" w:lineRule="auto"/>
              <w:ind w:left="33" w:right="-57"/>
              <w:jc w:val="both"/>
              <w:rPr>
                <w:spacing w:val="-8"/>
              </w:rPr>
            </w:pPr>
            <w:r w:rsidRPr="00C6368C">
              <w:rPr>
                <w:spacing w:val="-8"/>
              </w:rPr>
              <w:t>ст. 98 Федерального закона № 44-ФЗ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0D33C0" w:rsidRPr="00C6368C" w:rsidTr="00CE03DB">
        <w:trPr>
          <w:cantSplit/>
          <w:trHeight w:val="728"/>
        </w:trPr>
        <w:tc>
          <w:tcPr>
            <w:tcW w:w="488" w:type="dxa"/>
            <w:vAlign w:val="center"/>
          </w:tcPr>
          <w:p w:rsidR="000D33C0" w:rsidRPr="00C6368C" w:rsidRDefault="000D33C0" w:rsidP="000D33C0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lastRenderedPageBreak/>
              <w:t>3.5.</w:t>
            </w:r>
          </w:p>
        </w:tc>
        <w:tc>
          <w:tcPr>
            <w:tcW w:w="4049" w:type="dxa"/>
            <w:vAlign w:val="center"/>
          </w:tcPr>
          <w:p w:rsidR="000D33C0" w:rsidRPr="00C6368C" w:rsidRDefault="000D33C0" w:rsidP="000D33C0">
            <w:pPr>
              <w:spacing w:line="228" w:lineRule="auto"/>
              <w:ind w:right="-142"/>
              <w:rPr>
                <w:spacing w:val="-10"/>
              </w:rPr>
            </w:pPr>
            <w:r w:rsidRPr="00C6368C">
              <w:rPr>
                <w:spacing w:val="-10"/>
              </w:rPr>
              <w:t>Проверки по поручениям, предложениям и запросам главы МО ГО "Сыктывкар"-руководителя администрации, председателя Совета МО ГО "Сыктывкар", постоянных комиссий и депутатов Совета МО ГО "Сыктывкар" по вопросам, входящим в компетенцию Контрольно-счетной палаты МО ГО "Сыктывкар"</w:t>
            </w:r>
          </w:p>
        </w:tc>
        <w:tc>
          <w:tcPr>
            <w:tcW w:w="3827" w:type="dxa"/>
            <w:vAlign w:val="center"/>
          </w:tcPr>
          <w:p w:rsidR="000D33C0" w:rsidRPr="00C6368C" w:rsidRDefault="000D33C0" w:rsidP="000D33C0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ст.12 Федерального закона № 6-ФЗ</w:t>
            </w:r>
          </w:p>
        </w:tc>
        <w:tc>
          <w:tcPr>
            <w:tcW w:w="1559" w:type="dxa"/>
            <w:vAlign w:val="center"/>
          </w:tcPr>
          <w:p w:rsidR="000D33C0" w:rsidRPr="00C6368C" w:rsidRDefault="000D33C0" w:rsidP="000D33C0">
            <w:pPr>
              <w:spacing w:line="228" w:lineRule="auto"/>
              <w:ind w:right="-142"/>
              <w:rPr>
                <w:spacing w:val="-8"/>
              </w:rPr>
            </w:pPr>
            <w:r w:rsidRPr="00C6368C">
              <w:rPr>
                <w:spacing w:val="-8"/>
              </w:rPr>
              <w:t>при поступлении поручения в течение года</w:t>
            </w:r>
          </w:p>
        </w:tc>
      </w:tr>
      <w:tr w:rsidR="000D33C0" w:rsidRPr="00C6368C" w:rsidTr="00CE03DB">
        <w:trPr>
          <w:cantSplit/>
        </w:trPr>
        <w:tc>
          <w:tcPr>
            <w:tcW w:w="488" w:type="dxa"/>
            <w:shd w:val="clear" w:color="auto" w:fill="D9D9D9"/>
            <w:vAlign w:val="center"/>
          </w:tcPr>
          <w:p w:rsidR="000D33C0" w:rsidRPr="00C6368C" w:rsidRDefault="000D33C0" w:rsidP="000D33C0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</w:p>
        </w:tc>
        <w:tc>
          <w:tcPr>
            <w:tcW w:w="4049" w:type="dxa"/>
            <w:shd w:val="clear" w:color="auto" w:fill="D9D9D9"/>
            <w:vAlign w:val="center"/>
          </w:tcPr>
          <w:p w:rsidR="000D33C0" w:rsidRPr="00C6368C" w:rsidRDefault="000D33C0" w:rsidP="000D33C0">
            <w:pPr>
              <w:spacing w:line="228" w:lineRule="auto"/>
              <w:ind w:right="-142"/>
              <w:rPr>
                <w:b/>
                <w:spacing w:val="-8"/>
              </w:rPr>
            </w:pPr>
            <w:r w:rsidRPr="00C6368C">
              <w:rPr>
                <w:b/>
                <w:spacing w:val="-8"/>
              </w:rPr>
              <w:t xml:space="preserve">4. Реализация итогов </w:t>
            </w:r>
            <w:r w:rsidRPr="00C6368C">
              <w:rPr>
                <w:b/>
                <w:spacing w:val="-8"/>
              </w:rPr>
              <w:br/>
              <w:t>контрольных и экспертно-аналитических мероприятий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0D33C0" w:rsidRPr="00C6368C" w:rsidRDefault="000D33C0" w:rsidP="000D33C0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0D33C0" w:rsidRPr="00C6368C" w:rsidRDefault="000D33C0" w:rsidP="000D33C0">
            <w:pPr>
              <w:spacing w:line="228" w:lineRule="auto"/>
              <w:rPr>
                <w:spacing w:val="-8"/>
              </w:rPr>
            </w:pPr>
          </w:p>
        </w:tc>
      </w:tr>
      <w:tr w:rsidR="000D33C0" w:rsidRPr="00C6368C" w:rsidTr="002A3566">
        <w:trPr>
          <w:cantSplit/>
          <w:trHeight w:val="1125"/>
        </w:trPr>
        <w:tc>
          <w:tcPr>
            <w:tcW w:w="488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4.1.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Внесение представлений, направление предписаний по результатам проведенных контрольных и экспертно-аналитических мероприятий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16 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при необходимости в течение года</w:t>
            </w:r>
          </w:p>
        </w:tc>
      </w:tr>
      <w:tr w:rsidR="000D33C0" w:rsidRPr="00C6368C" w:rsidTr="002A3566">
        <w:trPr>
          <w:cantSplit/>
          <w:trHeight w:val="421"/>
        </w:trPr>
        <w:tc>
          <w:tcPr>
            <w:tcW w:w="488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4.2.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сфере, направление сведений о проведённых мероприятиях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18 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0D33C0" w:rsidRPr="00C6368C" w:rsidTr="00CE03DB">
        <w:trPr>
          <w:cantSplit/>
          <w:trHeight w:val="417"/>
        </w:trPr>
        <w:tc>
          <w:tcPr>
            <w:tcW w:w="488" w:type="dxa"/>
            <w:shd w:val="clear" w:color="auto" w:fill="D9D9D9"/>
            <w:vAlign w:val="center"/>
          </w:tcPr>
          <w:p w:rsidR="000D33C0" w:rsidRPr="00C6368C" w:rsidRDefault="000D33C0" w:rsidP="000D33C0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</w:p>
        </w:tc>
        <w:tc>
          <w:tcPr>
            <w:tcW w:w="4049" w:type="dxa"/>
            <w:shd w:val="clear" w:color="auto" w:fill="D9D9D9"/>
            <w:vAlign w:val="center"/>
          </w:tcPr>
          <w:p w:rsidR="000D33C0" w:rsidRPr="00C6368C" w:rsidRDefault="000D33C0" w:rsidP="000D33C0">
            <w:pPr>
              <w:spacing w:line="228" w:lineRule="auto"/>
              <w:rPr>
                <w:b/>
                <w:spacing w:val="-8"/>
              </w:rPr>
            </w:pPr>
            <w:r w:rsidRPr="00C6368C">
              <w:rPr>
                <w:b/>
                <w:spacing w:val="-8"/>
              </w:rPr>
              <w:t xml:space="preserve">5. Информационная и иная </w:t>
            </w:r>
            <w:r w:rsidRPr="00C6368C">
              <w:rPr>
                <w:b/>
                <w:spacing w:val="-8"/>
              </w:rPr>
              <w:br/>
              <w:t>деятельность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0D33C0" w:rsidRPr="00C6368C" w:rsidRDefault="000D33C0" w:rsidP="000D33C0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0D33C0" w:rsidRPr="00C6368C" w:rsidRDefault="000D33C0" w:rsidP="000D33C0">
            <w:pPr>
              <w:spacing w:line="228" w:lineRule="auto"/>
              <w:rPr>
                <w:spacing w:val="-8"/>
              </w:rPr>
            </w:pPr>
          </w:p>
        </w:tc>
      </w:tr>
      <w:tr w:rsidR="000D33C0" w:rsidRPr="00C6368C" w:rsidTr="002A3566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5.1.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Представление в Совет МО ГО "Сыктывкар" отчетов (заключений) по результатам контрольных и экспертно-аналитических мероприятий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D33C0" w:rsidRPr="00C6368C" w:rsidRDefault="000D33C0" w:rsidP="000D33C0">
            <w:pPr>
              <w:autoSpaceDE w:val="0"/>
              <w:autoSpaceDN w:val="0"/>
              <w:adjustRightInd w:val="0"/>
              <w:spacing w:line="228" w:lineRule="auto"/>
              <w:ind w:left="30" w:right="-57"/>
              <w:jc w:val="both"/>
              <w:rPr>
                <w:spacing w:val="-8"/>
              </w:rPr>
            </w:pPr>
            <w:r w:rsidRPr="00C6368C">
              <w:rPr>
                <w:spacing w:val="-8"/>
              </w:rPr>
              <w:t>ст. 9 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0D33C0" w:rsidRPr="00C6368C" w:rsidTr="002A3566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5.2.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Опубликование (обнародование) результатов контрольных и экспертно-аналитических мероприятий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right="-142"/>
              <w:rPr>
                <w:spacing w:val="-8"/>
              </w:rPr>
            </w:pPr>
            <w:r w:rsidRPr="00C6368C">
              <w:rPr>
                <w:spacing w:val="-8"/>
              </w:rPr>
              <w:t>ст. 19 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0D33C0" w:rsidRPr="00C6368C" w:rsidTr="00CE03DB">
        <w:trPr>
          <w:cantSplit/>
          <w:trHeight w:val="339"/>
        </w:trPr>
        <w:tc>
          <w:tcPr>
            <w:tcW w:w="488" w:type="dxa"/>
            <w:shd w:val="clear" w:color="auto" w:fill="D9D9D9"/>
            <w:vAlign w:val="center"/>
          </w:tcPr>
          <w:p w:rsidR="000D33C0" w:rsidRPr="00C6368C" w:rsidRDefault="000D33C0" w:rsidP="000D33C0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</w:p>
        </w:tc>
        <w:tc>
          <w:tcPr>
            <w:tcW w:w="4049" w:type="dxa"/>
            <w:shd w:val="clear" w:color="auto" w:fill="D9D9D9"/>
            <w:vAlign w:val="center"/>
          </w:tcPr>
          <w:p w:rsidR="000D33C0" w:rsidRPr="00C6368C" w:rsidRDefault="000D33C0" w:rsidP="000D33C0">
            <w:pPr>
              <w:spacing w:line="228" w:lineRule="auto"/>
              <w:rPr>
                <w:spacing w:val="-8"/>
              </w:rPr>
            </w:pPr>
            <w:r w:rsidRPr="00C6368C">
              <w:rPr>
                <w:b/>
                <w:spacing w:val="-8"/>
              </w:rPr>
              <w:t xml:space="preserve">6. Взаимодействие с другими </w:t>
            </w:r>
            <w:r w:rsidRPr="00C6368C">
              <w:rPr>
                <w:b/>
                <w:spacing w:val="-8"/>
              </w:rPr>
              <w:br/>
              <w:t>органами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0D33C0" w:rsidRPr="00C6368C" w:rsidRDefault="000D33C0" w:rsidP="000D33C0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0D33C0" w:rsidRPr="00C6368C" w:rsidRDefault="000D33C0" w:rsidP="000D33C0">
            <w:pPr>
              <w:spacing w:line="228" w:lineRule="auto"/>
              <w:rPr>
                <w:spacing w:val="-8"/>
              </w:rPr>
            </w:pPr>
          </w:p>
        </w:tc>
      </w:tr>
      <w:tr w:rsidR="000D33C0" w:rsidRPr="00C6368C" w:rsidTr="002A3566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6.1.</w:t>
            </w:r>
          </w:p>
        </w:tc>
        <w:tc>
          <w:tcPr>
            <w:tcW w:w="4049" w:type="dxa"/>
            <w:vAlign w:val="center"/>
          </w:tcPr>
          <w:p w:rsidR="000D33C0" w:rsidRPr="00C6368C" w:rsidRDefault="000D33C0" w:rsidP="000D33C0">
            <w:pPr>
              <w:spacing w:line="228" w:lineRule="auto"/>
              <w:rPr>
                <w:b/>
                <w:spacing w:val="-8"/>
              </w:rPr>
            </w:pPr>
            <w:r w:rsidRPr="00C6368C">
              <w:rPr>
                <w:spacing w:val="-8"/>
              </w:rPr>
              <w:t>Взаимодействие с контрольно-счетными органами субъектов Российской Федерации и муниципальных образований, Счетной палатой Российской Федерации</w:t>
            </w:r>
          </w:p>
        </w:tc>
        <w:tc>
          <w:tcPr>
            <w:tcW w:w="3827" w:type="dxa"/>
            <w:vAlign w:val="center"/>
          </w:tcPr>
          <w:p w:rsidR="000D33C0" w:rsidRPr="00C6368C" w:rsidRDefault="000D33C0" w:rsidP="000D33C0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18 Федерального закона № 6-ФЗ</w:t>
            </w:r>
          </w:p>
        </w:tc>
        <w:tc>
          <w:tcPr>
            <w:tcW w:w="1559" w:type="dxa"/>
            <w:vAlign w:val="center"/>
          </w:tcPr>
          <w:p w:rsidR="000D33C0" w:rsidRPr="00C6368C" w:rsidRDefault="000D33C0" w:rsidP="000D33C0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0D33C0" w:rsidRPr="00C6368C" w:rsidTr="002A3566">
        <w:trPr>
          <w:cantSplit/>
          <w:trHeight w:val="455"/>
        </w:trPr>
        <w:tc>
          <w:tcPr>
            <w:tcW w:w="488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6.2.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Участие в работе Ассоциации контрольно-счетных органов Российской Федерации и Союза муниципальных контрольно-счетных органов (</w:t>
            </w:r>
            <w:proofErr w:type="spellStart"/>
            <w:r w:rsidRPr="00C6368C">
              <w:rPr>
                <w:spacing w:val="-8"/>
              </w:rPr>
              <w:t>МКСО</w:t>
            </w:r>
            <w:proofErr w:type="spellEnd"/>
            <w:r w:rsidRPr="00C6368C">
              <w:rPr>
                <w:spacing w:val="-8"/>
              </w:rPr>
              <w:t>) Российской Федерации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18 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right="-113"/>
              <w:rPr>
                <w:spacing w:val="-8"/>
              </w:rPr>
            </w:pPr>
            <w:r w:rsidRPr="00C6368C">
              <w:rPr>
                <w:spacing w:val="-8"/>
              </w:rPr>
              <w:t xml:space="preserve">в соответствии с планами работы </w:t>
            </w:r>
            <w:proofErr w:type="spellStart"/>
            <w:r w:rsidRPr="00C6368C">
              <w:rPr>
                <w:spacing w:val="-8"/>
              </w:rPr>
              <w:t>АКСОР</w:t>
            </w:r>
            <w:proofErr w:type="spellEnd"/>
            <w:r w:rsidRPr="00C6368C">
              <w:rPr>
                <w:spacing w:val="-8"/>
              </w:rPr>
              <w:t xml:space="preserve"> и Союза </w:t>
            </w:r>
            <w:proofErr w:type="spellStart"/>
            <w:r w:rsidRPr="00C6368C">
              <w:rPr>
                <w:spacing w:val="-8"/>
              </w:rPr>
              <w:t>МКСО</w:t>
            </w:r>
            <w:proofErr w:type="spellEnd"/>
          </w:p>
        </w:tc>
      </w:tr>
      <w:tr w:rsidR="000D33C0" w:rsidRPr="00C6368C" w:rsidTr="002A3566">
        <w:trPr>
          <w:cantSplit/>
          <w:trHeight w:val="70"/>
        </w:trPr>
        <w:tc>
          <w:tcPr>
            <w:tcW w:w="488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6.3.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 xml:space="preserve">Участие в работе постоянных комиссий и заседаниях Совета МО ГО "Сыктывкар"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0D33C0" w:rsidRPr="00C6368C" w:rsidTr="002A3566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6.4.</w:t>
            </w:r>
          </w:p>
        </w:tc>
        <w:tc>
          <w:tcPr>
            <w:tcW w:w="4049" w:type="dxa"/>
            <w:shd w:val="clear" w:color="auto" w:fill="auto"/>
          </w:tcPr>
          <w:p w:rsidR="000D33C0" w:rsidRPr="00C6368C" w:rsidRDefault="000D33C0" w:rsidP="000D33C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pacing w:val="-8"/>
              </w:rPr>
            </w:pPr>
            <w:r w:rsidRPr="00C6368C">
              <w:rPr>
                <w:spacing w:val="-8"/>
              </w:rPr>
              <w:t xml:space="preserve">Участие в планерных совещаниях администрации МО ГО "Сыктывкар"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0D33C0" w:rsidRPr="00C6368C" w:rsidTr="00CE03DB">
        <w:trPr>
          <w:cantSplit/>
          <w:trHeight w:val="872"/>
        </w:trPr>
        <w:tc>
          <w:tcPr>
            <w:tcW w:w="488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6.5.</w:t>
            </w:r>
          </w:p>
        </w:tc>
        <w:tc>
          <w:tcPr>
            <w:tcW w:w="4049" w:type="dxa"/>
            <w:shd w:val="clear" w:color="auto" w:fill="auto"/>
          </w:tcPr>
          <w:p w:rsidR="000D33C0" w:rsidRPr="00C6368C" w:rsidRDefault="000D33C0" w:rsidP="000D33C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pacing w:val="-8"/>
              </w:rPr>
            </w:pPr>
            <w:r w:rsidRPr="00C6368C">
              <w:rPr>
                <w:spacing w:val="-8"/>
              </w:rPr>
              <w:t>Участие в работе временных и постоянно действующих совместных координационных, консультационных, совещательных и других рабочих органах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0D33C0" w:rsidRPr="00C6368C" w:rsidTr="00A94926">
        <w:trPr>
          <w:cantSplit/>
          <w:trHeight w:val="320"/>
        </w:trPr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0D33C0" w:rsidRPr="00C6368C" w:rsidRDefault="000D33C0" w:rsidP="000D33C0">
            <w:pPr>
              <w:ind w:left="-108" w:right="-108"/>
              <w:jc w:val="center"/>
            </w:pPr>
            <w:r w:rsidRPr="00C6368C">
              <w:t>6.6.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vAlign w:val="center"/>
          </w:tcPr>
          <w:p w:rsidR="000D33C0" w:rsidRPr="00C6368C" w:rsidRDefault="000D33C0" w:rsidP="000D33C0">
            <w:r w:rsidRPr="00C6368C">
              <w:t>Участие в заседаниях рабочих групп при Прокуратуре г. Сыктывкара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D33C0" w:rsidRPr="00C6368C" w:rsidRDefault="000D33C0" w:rsidP="000D33C0">
            <w:pPr>
              <w:autoSpaceDE w:val="0"/>
              <w:autoSpaceDN w:val="0"/>
              <w:adjustRightInd w:val="0"/>
              <w:spacing w:line="228" w:lineRule="auto"/>
              <w:ind w:left="30" w:right="-57"/>
              <w:jc w:val="both"/>
              <w:rPr>
                <w:spacing w:val="-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</w:tbl>
    <w:p w:rsidR="00A34C19" w:rsidRPr="00C6368C" w:rsidRDefault="00A34C19" w:rsidP="00C23B60"/>
    <w:sectPr w:rsidR="00A34C19" w:rsidRPr="00C6368C" w:rsidSect="00FB00B4">
      <w:headerReference w:type="even" r:id="rId8"/>
      <w:headerReference w:type="default" r:id="rId9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B51" w:rsidRDefault="00471B51">
      <w:r>
        <w:separator/>
      </w:r>
    </w:p>
  </w:endnote>
  <w:endnote w:type="continuationSeparator" w:id="0">
    <w:p w:rsidR="00471B51" w:rsidRDefault="0047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B51" w:rsidRDefault="00471B51">
      <w:r>
        <w:separator/>
      </w:r>
    </w:p>
  </w:footnote>
  <w:footnote w:type="continuationSeparator" w:id="0">
    <w:p w:rsidR="00471B51" w:rsidRDefault="00471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926" w:rsidRDefault="00A94926" w:rsidP="008B05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A94926" w:rsidRDefault="00A949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926" w:rsidRDefault="00A94926" w:rsidP="008B05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1D9A">
      <w:rPr>
        <w:rStyle w:val="a6"/>
        <w:noProof/>
      </w:rPr>
      <w:t>2</w:t>
    </w:r>
    <w:r>
      <w:rPr>
        <w:rStyle w:val="a6"/>
      </w:rPr>
      <w:fldChar w:fldCharType="end"/>
    </w:r>
  </w:p>
  <w:p w:rsidR="00A94926" w:rsidRDefault="00A949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F2387"/>
    <w:multiLevelType w:val="hybridMultilevel"/>
    <w:tmpl w:val="603065CC"/>
    <w:lvl w:ilvl="0" w:tplc="51626B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1B4FD0"/>
    <w:multiLevelType w:val="hybridMultilevel"/>
    <w:tmpl w:val="23D61F80"/>
    <w:lvl w:ilvl="0" w:tplc="B8AC443A">
      <w:start w:val="1"/>
      <w:numFmt w:val="bullet"/>
      <w:lvlText w:val=""/>
      <w:lvlJc w:val="left"/>
      <w:pPr>
        <w:tabs>
          <w:tab w:val="num" w:pos="937"/>
        </w:tabs>
        <w:ind w:left="93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D5767"/>
    <w:multiLevelType w:val="multilevel"/>
    <w:tmpl w:val="2160B34A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422753"/>
    <w:multiLevelType w:val="hybridMultilevel"/>
    <w:tmpl w:val="2160B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4358F8"/>
    <w:multiLevelType w:val="multilevel"/>
    <w:tmpl w:val="04190023"/>
    <w:styleLink w:val="a"/>
    <w:lvl w:ilvl="0">
      <w:start w:val="1"/>
      <w:numFmt w:val="upperRoman"/>
      <w:pStyle w:val="10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5E7906D8"/>
    <w:multiLevelType w:val="hybridMultilevel"/>
    <w:tmpl w:val="A1A60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AD54E0"/>
    <w:multiLevelType w:val="hybridMultilevel"/>
    <w:tmpl w:val="D51A0140"/>
    <w:lvl w:ilvl="0" w:tplc="F300D1FE">
      <w:start w:val="1"/>
      <w:numFmt w:val="bullet"/>
      <w:lvlText w:val="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FA"/>
    <w:rsid w:val="00001689"/>
    <w:rsid w:val="000060F3"/>
    <w:rsid w:val="00007A7B"/>
    <w:rsid w:val="00007B48"/>
    <w:rsid w:val="00012D51"/>
    <w:rsid w:val="00013591"/>
    <w:rsid w:val="00014DD6"/>
    <w:rsid w:val="00015793"/>
    <w:rsid w:val="00021F53"/>
    <w:rsid w:val="00023B3F"/>
    <w:rsid w:val="00023E19"/>
    <w:rsid w:val="000250C4"/>
    <w:rsid w:val="00026253"/>
    <w:rsid w:val="00033140"/>
    <w:rsid w:val="0003369D"/>
    <w:rsid w:val="0004124D"/>
    <w:rsid w:val="00041B80"/>
    <w:rsid w:val="00046145"/>
    <w:rsid w:val="0005205E"/>
    <w:rsid w:val="000560B6"/>
    <w:rsid w:val="00057CDE"/>
    <w:rsid w:val="000602D8"/>
    <w:rsid w:val="00061ED1"/>
    <w:rsid w:val="000704C8"/>
    <w:rsid w:val="000705C2"/>
    <w:rsid w:val="0007347B"/>
    <w:rsid w:val="00073986"/>
    <w:rsid w:val="000815CF"/>
    <w:rsid w:val="00082C4E"/>
    <w:rsid w:val="00086B68"/>
    <w:rsid w:val="0009086D"/>
    <w:rsid w:val="00092426"/>
    <w:rsid w:val="00093B67"/>
    <w:rsid w:val="000943C2"/>
    <w:rsid w:val="000A0140"/>
    <w:rsid w:val="000A0996"/>
    <w:rsid w:val="000A28B7"/>
    <w:rsid w:val="000A2E83"/>
    <w:rsid w:val="000A3AF5"/>
    <w:rsid w:val="000A551B"/>
    <w:rsid w:val="000A68EC"/>
    <w:rsid w:val="000A7BC0"/>
    <w:rsid w:val="000B2D2C"/>
    <w:rsid w:val="000B3B18"/>
    <w:rsid w:val="000B73EB"/>
    <w:rsid w:val="000C1BDE"/>
    <w:rsid w:val="000C41E5"/>
    <w:rsid w:val="000C6AC8"/>
    <w:rsid w:val="000C71CD"/>
    <w:rsid w:val="000D33C0"/>
    <w:rsid w:val="000E0C1C"/>
    <w:rsid w:val="000E159C"/>
    <w:rsid w:val="000E28D3"/>
    <w:rsid w:val="000E659C"/>
    <w:rsid w:val="000E718A"/>
    <w:rsid w:val="000F031A"/>
    <w:rsid w:val="000F15E5"/>
    <w:rsid w:val="000F169D"/>
    <w:rsid w:val="000F1FE3"/>
    <w:rsid w:val="000F3602"/>
    <w:rsid w:val="000F6764"/>
    <w:rsid w:val="000F7354"/>
    <w:rsid w:val="00100EA4"/>
    <w:rsid w:val="00102619"/>
    <w:rsid w:val="00104138"/>
    <w:rsid w:val="00104887"/>
    <w:rsid w:val="00104CE6"/>
    <w:rsid w:val="001052B3"/>
    <w:rsid w:val="00106DA5"/>
    <w:rsid w:val="00111EA2"/>
    <w:rsid w:val="00116725"/>
    <w:rsid w:val="00116C75"/>
    <w:rsid w:val="00117EA5"/>
    <w:rsid w:val="0012231C"/>
    <w:rsid w:val="00123E9B"/>
    <w:rsid w:val="00137A77"/>
    <w:rsid w:val="00142CA5"/>
    <w:rsid w:val="001434B2"/>
    <w:rsid w:val="00143E7A"/>
    <w:rsid w:val="00150EFA"/>
    <w:rsid w:val="00150FE1"/>
    <w:rsid w:val="0015144C"/>
    <w:rsid w:val="001516C7"/>
    <w:rsid w:val="00152134"/>
    <w:rsid w:val="00153026"/>
    <w:rsid w:val="0015613B"/>
    <w:rsid w:val="00156FC3"/>
    <w:rsid w:val="001609EE"/>
    <w:rsid w:val="001632C1"/>
    <w:rsid w:val="001651B1"/>
    <w:rsid w:val="00165B8C"/>
    <w:rsid w:val="00165FB1"/>
    <w:rsid w:val="001665AC"/>
    <w:rsid w:val="00170AD2"/>
    <w:rsid w:val="00172C50"/>
    <w:rsid w:val="001738A8"/>
    <w:rsid w:val="00174175"/>
    <w:rsid w:val="00176F96"/>
    <w:rsid w:val="00192696"/>
    <w:rsid w:val="00192A4E"/>
    <w:rsid w:val="00197108"/>
    <w:rsid w:val="001A13C1"/>
    <w:rsid w:val="001A3E38"/>
    <w:rsid w:val="001A6AED"/>
    <w:rsid w:val="001B1CA2"/>
    <w:rsid w:val="001B2EF5"/>
    <w:rsid w:val="001B30AB"/>
    <w:rsid w:val="001B531C"/>
    <w:rsid w:val="001B58DA"/>
    <w:rsid w:val="001B6F5E"/>
    <w:rsid w:val="001B7A67"/>
    <w:rsid w:val="001C1329"/>
    <w:rsid w:val="001C1A97"/>
    <w:rsid w:val="001C43EF"/>
    <w:rsid w:val="001C5C35"/>
    <w:rsid w:val="001C5E98"/>
    <w:rsid w:val="001C6FB8"/>
    <w:rsid w:val="001D64C9"/>
    <w:rsid w:val="001D7498"/>
    <w:rsid w:val="001E09E0"/>
    <w:rsid w:val="001E6F8D"/>
    <w:rsid w:val="001E7AAC"/>
    <w:rsid w:val="001E7DFA"/>
    <w:rsid w:val="001F3BEC"/>
    <w:rsid w:val="001F57C5"/>
    <w:rsid w:val="001F5A3F"/>
    <w:rsid w:val="001F6494"/>
    <w:rsid w:val="001F7F3A"/>
    <w:rsid w:val="00203677"/>
    <w:rsid w:val="002050D7"/>
    <w:rsid w:val="00205EB0"/>
    <w:rsid w:val="00214D13"/>
    <w:rsid w:val="00215ADB"/>
    <w:rsid w:val="00217541"/>
    <w:rsid w:val="00217922"/>
    <w:rsid w:val="00221592"/>
    <w:rsid w:val="00221958"/>
    <w:rsid w:val="00221D36"/>
    <w:rsid w:val="0022550F"/>
    <w:rsid w:val="00225BF3"/>
    <w:rsid w:val="002264F8"/>
    <w:rsid w:val="00231163"/>
    <w:rsid w:val="00231C61"/>
    <w:rsid w:val="0024283A"/>
    <w:rsid w:val="00257291"/>
    <w:rsid w:val="00265B00"/>
    <w:rsid w:val="00272995"/>
    <w:rsid w:val="00273EEB"/>
    <w:rsid w:val="002750F3"/>
    <w:rsid w:val="002806A2"/>
    <w:rsid w:val="00283286"/>
    <w:rsid w:val="00284867"/>
    <w:rsid w:val="002903D9"/>
    <w:rsid w:val="0029399E"/>
    <w:rsid w:val="002A0283"/>
    <w:rsid w:val="002A3566"/>
    <w:rsid w:val="002A54AB"/>
    <w:rsid w:val="002B0306"/>
    <w:rsid w:val="002B321F"/>
    <w:rsid w:val="002B70D6"/>
    <w:rsid w:val="002C5860"/>
    <w:rsid w:val="002D073D"/>
    <w:rsid w:val="002D62CA"/>
    <w:rsid w:val="002E0462"/>
    <w:rsid w:val="002E1041"/>
    <w:rsid w:val="002E529F"/>
    <w:rsid w:val="002E6822"/>
    <w:rsid w:val="002F2093"/>
    <w:rsid w:val="002F359C"/>
    <w:rsid w:val="002F4452"/>
    <w:rsid w:val="003019A4"/>
    <w:rsid w:val="00302C2B"/>
    <w:rsid w:val="003034F1"/>
    <w:rsid w:val="003040B6"/>
    <w:rsid w:val="00307B42"/>
    <w:rsid w:val="00315C29"/>
    <w:rsid w:val="00315FCD"/>
    <w:rsid w:val="00317D1E"/>
    <w:rsid w:val="00320D65"/>
    <w:rsid w:val="00321B0B"/>
    <w:rsid w:val="0032605D"/>
    <w:rsid w:val="00326F63"/>
    <w:rsid w:val="003279CE"/>
    <w:rsid w:val="00327F74"/>
    <w:rsid w:val="00332914"/>
    <w:rsid w:val="00335BCA"/>
    <w:rsid w:val="00335E89"/>
    <w:rsid w:val="00342EEA"/>
    <w:rsid w:val="00343691"/>
    <w:rsid w:val="00344D6F"/>
    <w:rsid w:val="00345285"/>
    <w:rsid w:val="0035119C"/>
    <w:rsid w:val="00352E5A"/>
    <w:rsid w:val="00353B88"/>
    <w:rsid w:val="003565A7"/>
    <w:rsid w:val="00357319"/>
    <w:rsid w:val="00360EBE"/>
    <w:rsid w:val="003615C4"/>
    <w:rsid w:val="003620F1"/>
    <w:rsid w:val="003647AC"/>
    <w:rsid w:val="00382016"/>
    <w:rsid w:val="00390338"/>
    <w:rsid w:val="00393483"/>
    <w:rsid w:val="00393FAD"/>
    <w:rsid w:val="0039426E"/>
    <w:rsid w:val="003953C7"/>
    <w:rsid w:val="00396593"/>
    <w:rsid w:val="00397740"/>
    <w:rsid w:val="003A2EF1"/>
    <w:rsid w:val="003A59C3"/>
    <w:rsid w:val="003B2416"/>
    <w:rsid w:val="003B3637"/>
    <w:rsid w:val="003B4BFE"/>
    <w:rsid w:val="003B649D"/>
    <w:rsid w:val="003C15BC"/>
    <w:rsid w:val="003C1689"/>
    <w:rsid w:val="003C1BA5"/>
    <w:rsid w:val="003C294B"/>
    <w:rsid w:val="003C5BE2"/>
    <w:rsid w:val="003D61C6"/>
    <w:rsid w:val="003D73C5"/>
    <w:rsid w:val="003D790B"/>
    <w:rsid w:val="003D7B61"/>
    <w:rsid w:val="003E2A4D"/>
    <w:rsid w:val="003E3D72"/>
    <w:rsid w:val="003E4059"/>
    <w:rsid w:val="003E673C"/>
    <w:rsid w:val="003F04B5"/>
    <w:rsid w:val="003F0798"/>
    <w:rsid w:val="003F47F0"/>
    <w:rsid w:val="003F5FAC"/>
    <w:rsid w:val="00404762"/>
    <w:rsid w:val="00404A54"/>
    <w:rsid w:val="00414982"/>
    <w:rsid w:val="00415D50"/>
    <w:rsid w:val="00416FB9"/>
    <w:rsid w:val="00417686"/>
    <w:rsid w:val="00422053"/>
    <w:rsid w:val="00422EEC"/>
    <w:rsid w:val="004304D4"/>
    <w:rsid w:val="00432E18"/>
    <w:rsid w:val="00433779"/>
    <w:rsid w:val="0043743F"/>
    <w:rsid w:val="00444C68"/>
    <w:rsid w:val="00445D5D"/>
    <w:rsid w:val="004501C1"/>
    <w:rsid w:val="00450869"/>
    <w:rsid w:val="00450C05"/>
    <w:rsid w:val="0045143C"/>
    <w:rsid w:val="00454374"/>
    <w:rsid w:val="004571E8"/>
    <w:rsid w:val="0045732C"/>
    <w:rsid w:val="0045745C"/>
    <w:rsid w:val="00462A29"/>
    <w:rsid w:val="00463E6F"/>
    <w:rsid w:val="00463F18"/>
    <w:rsid w:val="00464E1C"/>
    <w:rsid w:val="00465104"/>
    <w:rsid w:val="0047047E"/>
    <w:rsid w:val="00471B51"/>
    <w:rsid w:val="004722B9"/>
    <w:rsid w:val="004871DD"/>
    <w:rsid w:val="0049233D"/>
    <w:rsid w:val="004968DE"/>
    <w:rsid w:val="004972F0"/>
    <w:rsid w:val="004A12E4"/>
    <w:rsid w:val="004A3256"/>
    <w:rsid w:val="004A47E1"/>
    <w:rsid w:val="004A5097"/>
    <w:rsid w:val="004A7427"/>
    <w:rsid w:val="004B33C5"/>
    <w:rsid w:val="004B6AE8"/>
    <w:rsid w:val="004C3F6E"/>
    <w:rsid w:val="004C6313"/>
    <w:rsid w:val="004D160A"/>
    <w:rsid w:val="004D317C"/>
    <w:rsid w:val="004D5E3F"/>
    <w:rsid w:val="004E069D"/>
    <w:rsid w:val="004E44F0"/>
    <w:rsid w:val="004E44F9"/>
    <w:rsid w:val="004E674D"/>
    <w:rsid w:val="004E7071"/>
    <w:rsid w:val="004F15F8"/>
    <w:rsid w:val="004F4B99"/>
    <w:rsid w:val="004F5DC1"/>
    <w:rsid w:val="00504D97"/>
    <w:rsid w:val="00506517"/>
    <w:rsid w:val="0050659C"/>
    <w:rsid w:val="00510CE2"/>
    <w:rsid w:val="005113B4"/>
    <w:rsid w:val="00514D19"/>
    <w:rsid w:val="005153E3"/>
    <w:rsid w:val="00516EB0"/>
    <w:rsid w:val="00520404"/>
    <w:rsid w:val="00527D15"/>
    <w:rsid w:val="00533F6D"/>
    <w:rsid w:val="00534A84"/>
    <w:rsid w:val="005411F1"/>
    <w:rsid w:val="00541D01"/>
    <w:rsid w:val="00550592"/>
    <w:rsid w:val="0055167F"/>
    <w:rsid w:val="005541D3"/>
    <w:rsid w:val="0055474D"/>
    <w:rsid w:val="00562288"/>
    <w:rsid w:val="00562D32"/>
    <w:rsid w:val="00574894"/>
    <w:rsid w:val="00574C8C"/>
    <w:rsid w:val="00575A44"/>
    <w:rsid w:val="00575DF2"/>
    <w:rsid w:val="00577FF4"/>
    <w:rsid w:val="00583B4F"/>
    <w:rsid w:val="00584A15"/>
    <w:rsid w:val="00585B0F"/>
    <w:rsid w:val="00586AA5"/>
    <w:rsid w:val="00593163"/>
    <w:rsid w:val="00593CB1"/>
    <w:rsid w:val="005A008E"/>
    <w:rsid w:val="005A064B"/>
    <w:rsid w:val="005A3050"/>
    <w:rsid w:val="005B26DF"/>
    <w:rsid w:val="005B5648"/>
    <w:rsid w:val="005B5A27"/>
    <w:rsid w:val="005B5C91"/>
    <w:rsid w:val="005B6F5A"/>
    <w:rsid w:val="005B7FA4"/>
    <w:rsid w:val="005C07AB"/>
    <w:rsid w:val="005C4AE2"/>
    <w:rsid w:val="005C5657"/>
    <w:rsid w:val="005C68A1"/>
    <w:rsid w:val="005D507D"/>
    <w:rsid w:val="005D5A99"/>
    <w:rsid w:val="005E1ABE"/>
    <w:rsid w:val="005F382F"/>
    <w:rsid w:val="005F7754"/>
    <w:rsid w:val="005F7F6C"/>
    <w:rsid w:val="00600076"/>
    <w:rsid w:val="006011A9"/>
    <w:rsid w:val="006027C6"/>
    <w:rsid w:val="00610E35"/>
    <w:rsid w:val="00614342"/>
    <w:rsid w:val="00621A1C"/>
    <w:rsid w:val="006231E2"/>
    <w:rsid w:val="00630ED5"/>
    <w:rsid w:val="00632C7C"/>
    <w:rsid w:val="0063456A"/>
    <w:rsid w:val="00640EE0"/>
    <w:rsid w:val="0064607A"/>
    <w:rsid w:val="00646E65"/>
    <w:rsid w:val="00651746"/>
    <w:rsid w:val="00651EF0"/>
    <w:rsid w:val="00654E27"/>
    <w:rsid w:val="00655655"/>
    <w:rsid w:val="006558DF"/>
    <w:rsid w:val="00655F2D"/>
    <w:rsid w:val="00656C53"/>
    <w:rsid w:val="006601AF"/>
    <w:rsid w:val="00670F83"/>
    <w:rsid w:val="00672A03"/>
    <w:rsid w:val="00672B94"/>
    <w:rsid w:val="0068205A"/>
    <w:rsid w:val="00684D02"/>
    <w:rsid w:val="006855CF"/>
    <w:rsid w:val="00686352"/>
    <w:rsid w:val="00695014"/>
    <w:rsid w:val="006A03D8"/>
    <w:rsid w:val="006A1E4E"/>
    <w:rsid w:val="006B258C"/>
    <w:rsid w:val="006B291B"/>
    <w:rsid w:val="006B51E3"/>
    <w:rsid w:val="006B7200"/>
    <w:rsid w:val="006C13F6"/>
    <w:rsid w:val="006C1CCA"/>
    <w:rsid w:val="006C358D"/>
    <w:rsid w:val="006C58F5"/>
    <w:rsid w:val="006D28D5"/>
    <w:rsid w:val="006D3AB8"/>
    <w:rsid w:val="006D6F5B"/>
    <w:rsid w:val="006E045D"/>
    <w:rsid w:val="006E0CB7"/>
    <w:rsid w:val="006E1B84"/>
    <w:rsid w:val="006F143D"/>
    <w:rsid w:val="006F1A81"/>
    <w:rsid w:val="006F30ED"/>
    <w:rsid w:val="006F71B8"/>
    <w:rsid w:val="00702494"/>
    <w:rsid w:val="007048D6"/>
    <w:rsid w:val="00705A17"/>
    <w:rsid w:val="00725C21"/>
    <w:rsid w:val="007279ED"/>
    <w:rsid w:val="007314DB"/>
    <w:rsid w:val="007372B4"/>
    <w:rsid w:val="00741B5E"/>
    <w:rsid w:val="007430AD"/>
    <w:rsid w:val="007475CE"/>
    <w:rsid w:val="00753CC2"/>
    <w:rsid w:val="00755C3B"/>
    <w:rsid w:val="00761859"/>
    <w:rsid w:val="0077285F"/>
    <w:rsid w:val="00773336"/>
    <w:rsid w:val="00774B31"/>
    <w:rsid w:val="00783CE6"/>
    <w:rsid w:val="00784CD4"/>
    <w:rsid w:val="00793D2E"/>
    <w:rsid w:val="007973CD"/>
    <w:rsid w:val="007A7A47"/>
    <w:rsid w:val="007B057A"/>
    <w:rsid w:val="007B0CCE"/>
    <w:rsid w:val="007B114C"/>
    <w:rsid w:val="007B119E"/>
    <w:rsid w:val="007B6A49"/>
    <w:rsid w:val="007B7767"/>
    <w:rsid w:val="007C22BE"/>
    <w:rsid w:val="007C776C"/>
    <w:rsid w:val="007D1286"/>
    <w:rsid w:val="007D31C0"/>
    <w:rsid w:val="007D474F"/>
    <w:rsid w:val="007D6559"/>
    <w:rsid w:val="007D6C9F"/>
    <w:rsid w:val="007E077C"/>
    <w:rsid w:val="007E0BC8"/>
    <w:rsid w:val="007E3939"/>
    <w:rsid w:val="007E5D32"/>
    <w:rsid w:val="007E732A"/>
    <w:rsid w:val="007F299A"/>
    <w:rsid w:val="00800D0A"/>
    <w:rsid w:val="00801F10"/>
    <w:rsid w:val="008059E6"/>
    <w:rsid w:val="0081343E"/>
    <w:rsid w:val="008156AA"/>
    <w:rsid w:val="00821A52"/>
    <w:rsid w:val="00821C93"/>
    <w:rsid w:val="00821D41"/>
    <w:rsid w:val="008243C6"/>
    <w:rsid w:val="008254E9"/>
    <w:rsid w:val="0082782F"/>
    <w:rsid w:val="00830110"/>
    <w:rsid w:val="008338AB"/>
    <w:rsid w:val="00834DAE"/>
    <w:rsid w:val="00841061"/>
    <w:rsid w:val="00845AD2"/>
    <w:rsid w:val="00846AF9"/>
    <w:rsid w:val="00847132"/>
    <w:rsid w:val="00847C45"/>
    <w:rsid w:val="00850C84"/>
    <w:rsid w:val="0085503F"/>
    <w:rsid w:val="00861689"/>
    <w:rsid w:val="0086481E"/>
    <w:rsid w:val="00865171"/>
    <w:rsid w:val="00873E4C"/>
    <w:rsid w:val="008818EF"/>
    <w:rsid w:val="00886A91"/>
    <w:rsid w:val="00887A94"/>
    <w:rsid w:val="008908BA"/>
    <w:rsid w:val="00891551"/>
    <w:rsid w:val="00894E7A"/>
    <w:rsid w:val="0089661D"/>
    <w:rsid w:val="008A0A03"/>
    <w:rsid w:val="008A108F"/>
    <w:rsid w:val="008A14B2"/>
    <w:rsid w:val="008A2A21"/>
    <w:rsid w:val="008A3BDE"/>
    <w:rsid w:val="008A4985"/>
    <w:rsid w:val="008A6C4D"/>
    <w:rsid w:val="008A6D0F"/>
    <w:rsid w:val="008B0215"/>
    <w:rsid w:val="008B056F"/>
    <w:rsid w:val="008B1EF1"/>
    <w:rsid w:val="008C7CDE"/>
    <w:rsid w:val="008D6606"/>
    <w:rsid w:val="008D7DF9"/>
    <w:rsid w:val="008E022C"/>
    <w:rsid w:val="008E04F8"/>
    <w:rsid w:val="008F26DA"/>
    <w:rsid w:val="008F3D32"/>
    <w:rsid w:val="008F44C0"/>
    <w:rsid w:val="008F6F1F"/>
    <w:rsid w:val="008F78C0"/>
    <w:rsid w:val="008F7B65"/>
    <w:rsid w:val="0090024E"/>
    <w:rsid w:val="009010AB"/>
    <w:rsid w:val="009026FA"/>
    <w:rsid w:val="009035E2"/>
    <w:rsid w:val="00906A6E"/>
    <w:rsid w:val="0091600A"/>
    <w:rsid w:val="00916156"/>
    <w:rsid w:val="00922608"/>
    <w:rsid w:val="00923CEF"/>
    <w:rsid w:val="00923DCC"/>
    <w:rsid w:val="009241A7"/>
    <w:rsid w:val="009315FD"/>
    <w:rsid w:val="00933DDC"/>
    <w:rsid w:val="0094529F"/>
    <w:rsid w:val="00945713"/>
    <w:rsid w:val="00950231"/>
    <w:rsid w:val="00953B91"/>
    <w:rsid w:val="009567E5"/>
    <w:rsid w:val="00956DD6"/>
    <w:rsid w:val="00975AA1"/>
    <w:rsid w:val="00980725"/>
    <w:rsid w:val="009822BD"/>
    <w:rsid w:val="00984F6B"/>
    <w:rsid w:val="0098520B"/>
    <w:rsid w:val="009912F1"/>
    <w:rsid w:val="00992FCA"/>
    <w:rsid w:val="009949DB"/>
    <w:rsid w:val="00994FA4"/>
    <w:rsid w:val="00997483"/>
    <w:rsid w:val="009A00A7"/>
    <w:rsid w:val="009A1089"/>
    <w:rsid w:val="009A2E6E"/>
    <w:rsid w:val="009A4299"/>
    <w:rsid w:val="009B06D1"/>
    <w:rsid w:val="009B1F4B"/>
    <w:rsid w:val="009B245D"/>
    <w:rsid w:val="009B34CA"/>
    <w:rsid w:val="009B44BC"/>
    <w:rsid w:val="009C1A91"/>
    <w:rsid w:val="009C27CD"/>
    <w:rsid w:val="009C45ED"/>
    <w:rsid w:val="009C6B17"/>
    <w:rsid w:val="009D1AA0"/>
    <w:rsid w:val="009D255D"/>
    <w:rsid w:val="009D57A7"/>
    <w:rsid w:val="009D68BC"/>
    <w:rsid w:val="009E3C40"/>
    <w:rsid w:val="009E4C33"/>
    <w:rsid w:val="009F0932"/>
    <w:rsid w:val="009F4593"/>
    <w:rsid w:val="00A135B0"/>
    <w:rsid w:val="00A16192"/>
    <w:rsid w:val="00A237FB"/>
    <w:rsid w:val="00A3000C"/>
    <w:rsid w:val="00A30EC8"/>
    <w:rsid w:val="00A324A5"/>
    <w:rsid w:val="00A34C19"/>
    <w:rsid w:val="00A37F1E"/>
    <w:rsid w:val="00A37FF9"/>
    <w:rsid w:val="00A47196"/>
    <w:rsid w:val="00A478B8"/>
    <w:rsid w:val="00A50D3A"/>
    <w:rsid w:val="00A50E66"/>
    <w:rsid w:val="00A511F6"/>
    <w:rsid w:val="00A520D3"/>
    <w:rsid w:val="00A541D2"/>
    <w:rsid w:val="00A54754"/>
    <w:rsid w:val="00A679A5"/>
    <w:rsid w:val="00A67D93"/>
    <w:rsid w:val="00A73275"/>
    <w:rsid w:val="00A745DE"/>
    <w:rsid w:val="00A758BC"/>
    <w:rsid w:val="00A760AE"/>
    <w:rsid w:val="00A777AF"/>
    <w:rsid w:val="00A806C4"/>
    <w:rsid w:val="00A8084B"/>
    <w:rsid w:val="00A850E8"/>
    <w:rsid w:val="00A94926"/>
    <w:rsid w:val="00AA0D30"/>
    <w:rsid w:val="00AA6FEE"/>
    <w:rsid w:val="00AA7CED"/>
    <w:rsid w:val="00AB50EE"/>
    <w:rsid w:val="00AC547D"/>
    <w:rsid w:val="00AD086D"/>
    <w:rsid w:val="00AD7998"/>
    <w:rsid w:val="00AE20C2"/>
    <w:rsid w:val="00AE5B73"/>
    <w:rsid w:val="00AF04EA"/>
    <w:rsid w:val="00AF077B"/>
    <w:rsid w:val="00AF33C1"/>
    <w:rsid w:val="00AF755B"/>
    <w:rsid w:val="00AF7FAB"/>
    <w:rsid w:val="00B0082C"/>
    <w:rsid w:val="00B03F2F"/>
    <w:rsid w:val="00B067F8"/>
    <w:rsid w:val="00B156AB"/>
    <w:rsid w:val="00B23C50"/>
    <w:rsid w:val="00B329F2"/>
    <w:rsid w:val="00B33899"/>
    <w:rsid w:val="00B3559F"/>
    <w:rsid w:val="00B3590A"/>
    <w:rsid w:val="00B45091"/>
    <w:rsid w:val="00B451C3"/>
    <w:rsid w:val="00B457C9"/>
    <w:rsid w:val="00B53494"/>
    <w:rsid w:val="00B55113"/>
    <w:rsid w:val="00B55D47"/>
    <w:rsid w:val="00B62E20"/>
    <w:rsid w:val="00B6576F"/>
    <w:rsid w:val="00B711EB"/>
    <w:rsid w:val="00B80299"/>
    <w:rsid w:val="00B816EB"/>
    <w:rsid w:val="00B8249D"/>
    <w:rsid w:val="00B83E6C"/>
    <w:rsid w:val="00B90555"/>
    <w:rsid w:val="00BA6842"/>
    <w:rsid w:val="00BB449A"/>
    <w:rsid w:val="00BB4F02"/>
    <w:rsid w:val="00BB5159"/>
    <w:rsid w:val="00BB5586"/>
    <w:rsid w:val="00BB5E1E"/>
    <w:rsid w:val="00BB7557"/>
    <w:rsid w:val="00BB7596"/>
    <w:rsid w:val="00BC47E0"/>
    <w:rsid w:val="00BC753F"/>
    <w:rsid w:val="00BC7B6B"/>
    <w:rsid w:val="00BD04C7"/>
    <w:rsid w:val="00BD13AC"/>
    <w:rsid w:val="00BD1DDB"/>
    <w:rsid w:val="00BD28A7"/>
    <w:rsid w:val="00BD5F1B"/>
    <w:rsid w:val="00BD6A38"/>
    <w:rsid w:val="00BE004D"/>
    <w:rsid w:val="00BE0C45"/>
    <w:rsid w:val="00BE5DB3"/>
    <w:rsid w:val="00BE630A"/>
    <w:rsid w:val="00BF004C"/>
    <w:rsid w:val="00BF0325"/>
    <w:rsid w:val="00BF24B5"/>
    <w:rsid w:val="00BF40F2"/>
    <w:rsid w:val="00C01269"/>
    <w:rsid w:val="00C124F9"/>
    <w:rsid w:val="00C13627"/>
    <w:rsid w:val="00C23B60"/>
    <w:rsid w:val="00C258C7"/>
    <w:rsid w:val="00C27674"/>
    <w:rsid w:val="00C3796B"/>
    <w:rsid w:val="00C37CF7"/>
    <w:rsid w:val="00C405C7"/>
    <w:rsid w:val="00C45E34"/>
    <w:rsid w:val="00C502FB"/>
    <w:rsid w:val="00C50DD7"/>
    <w:rsid w:val="00C539D1"/>
    <w:rsid w:val="00C543E5"/>
    <w:rsid w:val="00C5445D"/>
    <w:rsid w:val="00C54A84"/>
    <w:rsid w:val="00C60349"/>
    <w:rsid w:val="00C60743"/>
    <w:rsid w:val="00C626ED"/>
    <w:rsid w:val="00C63248"/>
    <w:rsid w:val="00C6368C"/>
    <w:rsid w:val="00C63FE9"/>
    <w:rsid w:val="00C715C3"/>
    <w:rsid w:val="00C72AF6"/>
    <w:rsid w:val="00C747AB"/>
    <w:rsid w:val="00C74861"/>
    <w:rsid w:val="00C76A57"/>
    <w:rsid w:val="00C9011F"/>
    <w:rsid w:val="00C92C46"/>
    <w:rsid w:val="00C936DD"/>
    <w:rsid w:val="00C9622D"/>
    <w:rsid w:val="00CA0534"/>
    <w:rsid w:val="00CA1FD2"/>
    <w:rsid w:val="00CA3876"/>
    <w:rsid w:val="00CA7352"/>
    <w:rsid w:val="00CA742F"/>
    <w:rsid w:val="00CC03C7"/>
    <w:rsid w:val="00CC05DC"/>
    <w:rsid w:val="00CC16EB"/>
    <w:rsid w:val="00CC1A83"/>
    <w:rsid w:val="00CC3BE6"/>
    <w:rsid w:val="00CD0FEA"/>
    <w:rsid w:val="00CD18DA"/>
    <w:rsid w:val="00CD57AB"/>
    <w:rsid w:val="00CD6542"/>
    <w:rsid w:val="00CD70D1"/>
    <w:rsid w:val="00CE03DB"/>
    <w:rsid w:val="00CE3058"/>
    <w:rsid w:val="00CE77DC"/>
    <w:rsid w:val="00CF449B"/>
    <w:rsid w:val="00CF452F"/>
    <w:rsid w:val="00CF6177"/>
    <w:rsid w:val="00D00107"/>
    <w:rsid w:val="00D00557"/>
    <w:rsid w:val="00D0390C"/>
    <w:rsid w:val="00D16651"/>
    <w:rsid w:val="00D24D7E"/>
    <w:rsid w:val="00D25860"/>
    <w:rsid w:val="00D3002C"/>
    <w:rsid w:val="00D342DD"/>
    <w:rsid w:val="00D34460"/>
    <w:rsid w:val="00D36FB4"/>
    <w:rsid w:val="00D43050"/>
    <w:rsid w:val="00D43DDE"/>
    <w:rsid w:val="00D455DB"/>
    <w:rsid w:val="00D46D1C"/>
    <w:rsid w:val="00D4711A"/>
    <w:rsid w:val="00D508F5"/>
    <w:rsid w:val="00D523F2"/>
    <w:rsid w:val="00D53FC7"/>
    <w:rsid w:val="00D55632"/>
    <w:rsid w:val="00D60EF0"/>
    <w:rsid w:val="00D61240"/>
    <w:rsid w:val="00D65B65"/>
    <w:rsid w:val="00D717FB"/>
    <w:rsid w:val="00D8292E"/>
    <w:rsid w:val="00D855A6"/>
    <w:rsid w:val="00D87FB9"/>
    <w:rsid w:val="00D94338"/>
    <w:rsid w:val="00DA6B7C"/>
    <w:rsid w:val="00DB5B20"/>
    <w:rsid w:val="00DC4EB8"/>
    <w:rsid w:val="00DD5C47"/>
    <w:rsid w:val="00DD5D45"/>
    <w:rsid w:val="00DE00F9"/>
    <w:rsid w:val="00DE094E"/>
    <w:rsid w:val="00DE161E"/>
    <w:rsid w:val="00DE2930"/>
    <w:rsid w:val="00DE2FDE"/>
    <w:rsid w:val="00DE47AC"/>
    <w:rsid w:val="00DE590D"/>
    <w:rsid w:val="00DE6018"/>
    <w:rsid w:val="00DF0C07"/>
    <w:rsid w:val="00DF1670"/>
    <w:rsid w:val="00DF49FA"/>
    <w:rsid w:val="00E00E9F"/>
    <w:rsid w:val="00E01958"/>
    <w:rsid w:val="00E022C8"/>
    <w:rsid w:val="00E100E2"/>
    <w:rsid w:val="00E11D9A"/>
    <w:rsid w:val="00E1355B"/>
    <w:rsid w:val="00E135FA"/>
    <w:rsid w:val="00E16F4D"/>
    <w:rsid w:val="00E26937"/>
    <w:rsid w:val="00E303B1"/>
    <w:rsid w:val="00E30EDE"/>
    <w:rsid w:val="00E3265B"/>
    <w:rsid w:val="00E426C9"/>
    <w:rsid w:val="00E448AD"/>
    <w:rsid w:val="00E4644B"/>
    <w:rsid w:val="00E52349"/>
    <w:rsid w:val="00E53B7F"/>
    <w:rsid w:val="00E5402B"/>
    <w:rsid w:val="00E61D01"/>
    <w:rsid w:val="00E64E15"/>
    <w:rsid w:val="00E674C2"/>
    <w:rsid w:val="00E72143"/>
    <w:rsid w:val="00E729F4"/>
    <w:rsid w:val="00E7600B"/>
    <w:rsid w:val="00E80467"/>
    <w:rsid w:val="00E80B8B"/>
    <w:rsid w:val="00E81100"/>
    <w:rsid w:val="00E811E6"/>
    <w:rsid w:val="00E827A5"/>
    <w:rsid w:val="00E86520"/>
    <w:rsid w:val="00E90C4C"/>
    <w:rsid w:val="00E91EA7"/>
    <w:rsid w:val="00E9599B"/>
    <w:rsid w:val="00E977F8"/>
    <w:rsid w:val="00EA026E"/>
    <w:rsid w:val="00EA091F"/>
    <w:rsid w:val="00EA1B5A"/>
    <w:rsid w:val="00EA232E"/>
    <w:rsid w:val="00EA774E"/>
    <w:rsid w:val="00EB1BAD"/>
    <w:rsid w:val="00EB42C3"/>
    <w:rsid w:val="00EB5F2E"/>
    <w:rsid w:val="00EB6442"/>
    <w:rsid w:val="00EC0D86"/>
    <w:rsid w:val="00EC5850"/>
    <w:rsid w:val="00ED0F28"/>
    <w:rsid w:val="00ED1338"/>
    <w:rsid w:val="00ED16B5"/>
    <w:rsid w:val="00ED2182"/>
    <w:rsid w:val="00ED312D"/>
    <w:rsid w:val="00ED34F1"/>
    <w:rsid w:val="00ED6B47"/>
    <w:rsid w:val="00ED76FF"/>
    <w:rsid w:val="00ED7E31"/>
    <w:rsid w:val="00ED7F86"/>
    <w:rsid w:val="00EE2572"/>
    <w:rsid w:val="00EE42EE"/>
    <w:rsid w:val="00EE4BEE"/>
    <w:rsid w:val="00EF5916"/>
    <w:rsid w:val="00EF74A5"/>
    <w:rsid w:val="00F00700"/>
    <w:rsid w:val="00F0604B"/>
    <w:rsid w:val="00F13A70"/>
    <w:rsid w:val="00F1551D"/>
    <w:rsid w:val="00F15F2E"/>
    <w:rsid w:val="00F21645"/>
    <w:rsid w:val="00F25AF7"/>
    <w:rsid w:val="00F26365"/>
    <w:rsid w:val="00F27399"/>
    <w:rsid w:val="00F277E8"/>
    <w:rsid w:val="00F307E9"/>
    <w:rsid w:val="00F33264"/>
    <w:rsid w:val="00F3559F"/>
    <w:rsid w:val="00F44E21"/>
    <w:rsid w:val="00F54F9F"/>
    <w:rsid w:val="00F55B82"/>
    <w:rsid w:val="00F55D20"/>
    <w:rsid w:val="00F601A2"/>
    <w:rsid w:val="00F63748"/>
    <w:rsid w:val="00F65B6E"/>
    <w:rsid w:val="00F71DD3"/>
    <w:rsid w:val="00F7255E"/>
    <w:rsid w:val="00F93609"/>
    <w:rsid w:val="00F94518"/>
    <w:rsid w:val="00F959AD"/>
    <w:rsid w:val="00F961A9"/>
    <w:rsid w:val="00FA22B5"/>
    <w:rsid w:val="00FA3A65"/>
    <w:rsid w:val="00FA3CBE"/>
    <w:rsid w:val="00FA62C8"/>
    <w:rsid w:val="00FA7ED4"/>
    <w:rsid w:val="00FB0050"/>
    <w:rsid w:val="00FB00B4"/>
    <w:rsid w:val="00FB245A"/>
    <w:rsid w:val="00FB4826"/>
    <w:rsid w:val="00FB4D60"/>
    <w:rsid w:val="00FB582F"/>
    <w:rsid w:val="00FB72B0"/>
    <w:rsid w:val="00FC0C86"/>
    <w:rsid w:val="00FC2A0D"/>
    <w:rsid w:val="00FD1060"/>
    <w:rsid w:val="00FD7448"/>
    <w:rsid w:val="00FE0216"/>
    <w:rsid w:val="00FE280E"/>
    <w:rsid w:val="00FF1077"/>
    <w:rsid w:val="00FF5324"/>
    <w:rsid w:val="00FF61C4"/>
    <w:rsid w:val="00FF6E81"/>
    <w:rsid w:val="00FF749E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69D3AF-BCB8-4005-81F5-3BD9572D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49FA"/>
    <w:rPr>
      <w:sz w:val="24"/>
      <w:szCs w:val="24"/>
    </w:rPr>
  </w:style>
  <w:style w:type="paragraph" w:styleId="10">
    <w:name w:val="heading 1"/>
    <w:basedOn w:val="a0"/>
    <w:next w:val="a0"/>
    <w:qFormat/>
    <w:rsid w:val="0009086D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09086D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09086D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09086D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09086D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09086D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09086D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09086D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09086D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F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0"/>
    <w:rsid w:val="00FB005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header"/>
    <w:basedOn w:val="a0"/>
    <w:rsid w:val="008A14B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8A14B2"/>
  </w:style>
  <w:style w:type="paragraph" w:styleId="a7">
    <w:name w:val="footer"/>
    <w:basedOn w:val="a0"/>
    <w:rsid w:val="00906A6E"/>
    <w:pPr>
      <w:tabs>
        <w:tab w:val="center" w:pos="4677"/>
        <w:tab w:val="right" w:pos="9355"/>
      </w:tabs>
    </w:pPr>
  </w:style>
  <w:style w:type="numbering" w:customStyle="1" w:styleId="1">
    <w:name w:val="Текущий список1"/>
    <w:rsid w:val="0009086D"/>
    <w:pPr>
      <w:numPr>
        <w:numId w:val="6"/>
      </w:numPr>
    </w:pPr>
  </w:style>
  <w:style w:type="numbering" w:styleId="a">
    <w:name w:val="Outline List 3"/>
    <w:aliases w:val="Раздел"/>
    <w:basedOn w:val="a3"/>
    <w:rsid w:val="0009086D"/>
    <w:pPr>
      <w:numPr>
        <w:numId w:val="7"/>
      </w:numPr>
    </w:pPr>
  </w:style>
  <w:style w:type="paragraph" w:customStyle="1" w:styleId="ConsNormal">
    <w:name w:val="ConsNormal"/>
    <w:rsid w:val="00321B0B"/>
    <w:pPr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PlusNonformat">
    <w:name w:val="ConsPlusNonformat"/>
    <w:rsid w:val="000734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E601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1741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0">
    <w:name w:val="Знак Знак3"/>
    <w:basedOn w:val="a0"/>
    <w:rsid w:val="005D5A9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8">
    <w:name w:val="Body Text Indent"/>
    <w:basedOn w:val="a0"/>
    <w:link w:val="a9"/>
    <w:rsid w:val="00357319"/>
    <w:pPr>
      <w:spacing w:line="360" w:lineRule="auto"/>
      <w:ind w:firstLine="1134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357319"/>
    <w:rPr>
      <w:sz w:val="28"/>
      <w:szCs w:val="24"/>
    </w:rPr>
  </w:style>
  <w:style w:type="paragraph" w:styleId="aa">
    <w:name w:val="Balloon Text"/>
    <w:basedOn w:val="a0"/>
    <w:link w:val="ab"/>
    <w:rsid w:val="00E326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E3265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5E34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0"/>
    <w:uiPriority w:val="34"/>
    <w:qFormat/>
    <w:rsid w:val="002A3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4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B9104-EFD0-4AD2-8C75-A24D1588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КСП-АлТем</cp:lastModifiedBy>
  <cp:revision>4</cp:revision>
  <cp:lastPrinted>2019-09-20T12:56:00Z</cp:lastPrinted>
  <dcterms:created xsi:type="dcterms:W3CDTF">2019-09-20T10:17:00Z</dcterms:created>
  <dcterms:modified xsi:type="dcterms:W3CDTF">2019-09-20T13:25:00Z</dcterms:modified>
</cp:coreProperties>
</file>