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6959E3">
        <w:rPr>
          <w:sz w:val="28"/>
          <w:szCs w:val="28"/>
        </w:rPr>
        <w:t>26</w:t>
      </w:r>
      <w:r w:rsidRPr="00487E56">
        <w:rPr>
          <w:sz w:val="28"/>
          <w:szCs w:val="28"/>
        </w:rPr>
        <w:t xml:space="preserve"> </w:t>
      </w:r>
      <w:r w:rsidR="00D25606">
        <w:rPr>
          <w:sz w:val="28"/>
          <w:szCs w:val="28"/>
        </w:rPr>
        <w:t>сентября</w:t>
      </w:r>
      <w:r w:rsidRPr="00487E56">
        <w:rPr>
          <w:sz w:val="28"/>
          <w:szCs w:val="28"/>
        </w:rPr>
        <w:t xml:space="preserve"> 2019 г. № 4</w:t>
      </w:r>
      <w:r w:rsidR="00D25606">
        <w:rPr>
          <w:sz w:val="28"/>
          <w:szCs w:val="28"/>
        </w:rPr>
        <w:t>2</w:t>
      </w:r>
      <w:r w:rsidRPr="00487E56">
        <w:rPr>
          <w:sz w:val="28"/>
          <w:szCs w:val="28"/>
        </w:rPr>
        <w:t xml:space="preserve">/2019 – </w:t>
      </w:r>
      <w:r w:rsidR="00AD28E7">
        <w:rPr>
          <w:sz w:val="28"/>
          <w:szCs w:val="28"/>
        </w:rPr>
        <w:t>575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66C26" w:rsidRPr="004279EB" w:rsidTr="00A669D6">
        <w:trPr>
          <w:trHeight w:val="196"/>
        </w:trPr>
        <w:tc>
          <w:tcPr>
            <w:tcW w:w="5495" w:type="dxa"/>
          </w:tcPr>
          <w:p w:rsidR="00F66C26" w:rsidRPr="00487E56" w:rsidRDefault="006959E3" w:rsidP="00A669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9E3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</w:tr>
    </w:tbl>
    <w:p w:rsidR="00F66C26" w:rsidRPr="004279EB" w:rsidRDefault="00F66C26" w:rsidP="00F66C26">
      <w:pPr>
        <w:widowControl w:val="0"/>
        <w:rPr>
          <w:sz w:val="26"/>
          <w:szCs w:val="26"/>
        </w:rPr>
      </w:pPr>
    </w:p>
    <w:p w:rsidR="007B3940" w:rsidRDefault="006959E3" w:rsidP="006959E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6959E3">
        <w:rPr>
          <w:sz w:val="28"/>
          <w:szCs w:val="28"/>
        </w:rPr>
        <w:t xml:space="preserve">Руководствуясь Гражданским </w:t>
      </w:r>
      <w:hyperlink r:id="rId6" w:history="1">
        <w:r w:rsidRPr="006959E3">
          <w:rPr>
            <w:sz w:val="28"/>
            <w:szCs w:val="28"/>
          </w:rPr>
          <w:t>кодексом</w:t>
        </w:r>
      </w:hyperlink>
      <w:r w:rsidRPr="006959E3">
        <w:rPr>
          <w:sz w:val="28"/>
          <w:szCs w:val="28"/>
        </w:rPr>
        <w:t xml:space="preserve"> Российской Федерации, Законом Республики Коми от 27.10.2016 №</w:t>
      </w:r>
      <w:r w:rsidR="00A669D6">
        <w:rPr>
          <w:sz w:val="28"/>
          <w:szCs w:val="28"/>
        </w:rPr>
        <w:t xml:space="preserve"> </w:t>
      </w:r>
      <w:r w:rsidRPr="006959E3">
        <w:rPr>
          <w:sz w:val="28"/>
          <w:szCs w:val="28"/>
        </w:rPr>
        <w:t xml:space="preserve">110-РЗ «О перераспределении полномочий по  организации электроснабжения между органами местного  самоуправления муниципальных образований в Республике Коми и органами государственной власти Республики Коми», статьей 33 Устава муниципального образования городского округа «Сыктывкар», пунктом 2.1. </w:t>
      </w:r>
      <w:r w:rsidRPr="006959E3">
        <w:rPr>
          <w:iCs/>
          <w:sz w:val="28"/>
          <w:szCs w:val="28"/>
        </w:rPr>
        <w:t xml:space="preserve">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</w:t>
      </w:r>
      <w:r w:rsidRPr="006959E3">
        <w:rPr>
          <w:sz w:val="28"/>
          <w:szCs w:val="28"/>
        </w:rPr>
        <w:t>муниципального образования городского округа</w:t>
      </w:r>
      <w:r w:rsidRPr="006959E3">
        <w:rPr>
          <w:iCs/>
          <w:sz w:val="28"/>
          <w:szCs w:val="28"/>
        </w:rPr>
        <w:t xml:space="preserve"> «Сыктывкар» от 27.02.2007 № 33/02-568,</w:t>
      </w:r>
    </w:p>
    <w:p w:rsidR="006959E3" w:rsidRPr="006959E3" w:rsidRDefault="006959E3" w:rsidP="006959E3">
      <w:pPr>
        <w:shd w:val="clear" w:color="auto" w:fill="FFFFFF"/>
        <w:ind w:firstLine="709"/>
        <w:jc w:val="both"/>
        <w:rPr>
          <w:b/>
          <w:color w:val="212121"/>
          <w:sz w:val="28"/>
          <w:szCs w:val="28"/>
        </w:rPr>
      </w:pPr>
    </w:p>
    <w:p w:rsidR="00F66C26" w:rsidRPr="000363E9" w:rsidRDefault="00F66C26" w:rsidP="00F66C26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0363E9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0363E9" w:rsidRDefault="00F66C26" w:rsidP="00F66C26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0363E9">
        <w:rPr>
          <w:b/>
          <w:caps/>
          <w:color w:val="212121"/>
          <w:sz w:val="28"/>
          <w:szCs w:val="28"/>
        </w:rPr>
        <w:t>РЕШИЛ:</w:t>
      </w:r>
    </w:p>
    <w:p w:rsidR="006959E3" w:rsidRPr="006959E3" w:rsidRDefault="006959E3" w:rsidP="005039AF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59E3">
        <w:rPr>
          <w:sz w:val="28"/>
          <w:szCs w:val="28"/>
        </w:rPr>
        <w:t>Утвердить перечень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Коми, согласно приложению к настоящему решению на срок перераспределения полномочий по организации электроснабжения.</w:t>
      </w:r>
    </w:p>
    <w:p w:rsidR="006959E3" w:rsidRPr="006959E3" w:rsidRDefault="006959E3" w:rsidP="006959E3">
      <w:pPr>
        <w:pStyle w:val="a4"/>
        <w:autoSpaceDE w:val="0"/>
        <w:autoSpaceDN w:val="0"/>
        <w:adjustRightInd w:val="0"/>
        <w:ind w:left="975"/>
        <w:jc w:val="both"/>
        <w:rPr>
          <w:sz w:val="28"/>
          <w:szCs w:val="28"/>
        </w:rPr>
      </w:pPr>
    </w:p>
    <w:p w:rsidR="006959E3" w:rsidRPr="006959E3" w:rsidRDefault="006959E3" w:rsidP="00695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59E3">
        <w:rPr>
          <w:sz w:val="28"/>
          <w:szCs w:val="28"/>
        </w:rPr>
        <w:t>2. Настоящее решение вступает в силу со дня его принятия.</w:t>
      </w:r>
    </w:p>
    <w:p w:rsidR="00F66C2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0363E9" w:rsidRPr="00487E56" w:rsidRDefault="000363E9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487E5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487E56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Председатель Совета </w:t>
      </w:r>
    </w:p>
    <w:p w:rsidR="00C46840" w:rsidRDefault="00F66C26" w:rsidP="00D15784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МО ГО «Сыктывкар»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="0066297E" w:rsidRPr="00487E56">
        <w:rPr>
          <w:color w:val="000000"/>
          <w:sz w:val="28"/>
          <w:szCs w:val="28"/>
        </w:rPr>
        <w:t xml:space="preserve">                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  <w:t xml:space="preserve">                А.Ф. Дю</w:t>
      </w: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2A504A" w:rsidRDefault="002A504A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412532" w:rsidRPr="00412532" w:rsidRDefault="00412532" w:rsidP="0041253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bookmarkStart w:id="0" w:name="P26"/>
      <w:bookmarkEnd w:id="0"/>
      <w:r w:rsidRPr="00412532">
        <w:rPr>
          <w:color w:val="000000"/>
          <w:sz w:val="28"/>
          <w:szCs w:val="28"/>
        </w:rPr>
        <w:lastRenderedPageBreak/>
        <w:t xml:space="preserve">Приложение к решению </w:t>
      </w:r>
    </w:p>
    <w:p w:rsidR="00412532" w:rsidRPr="00412532" w:rsidRDefault="00412532" w:rsidP="0041253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12532">
        <w:rPr>
          <w:color w:val="000000"/>
          <w:sz w:val="28"/>
          <w:szCs w:val="28"/>
        </w:rPr>
        <w:t xml:space="preserve">Совета МО ГО «Сыктывкар» </w:t>
      </w:r>
    </w:p>
    <w:p w:rsidR="00412532" w:rsidRPr="00412532" w:rsidRDefault="00412532" w:rsidP="0041253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12532">
        <w:rPr>
          <w:color w:val="000000"/>
          <w:sz w:val="28"/>
          <w:szCs w:val="28"/>
        </w:rPr>
        <w:t xml:space="preserve">от </w:t>
      </w:r>
      <w:r w:rsidR="0077219C">
        <w:rPr>
          <w:color w:val="000000"/>
          <w:sz w:val="28"/>
          <w:szCs w:val="28"/>
        </w:rPr>
        <w:t xml:space="preserve"> </w:t>
      </w:r>
      <w:r w:rsidR="006959E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сентября </w:t>
      </w:r>
      <w:r w:rsidRPr="00412532">
        <w:rPr>
          <w:color w:val="000000"/>
          <w:sz w:val="28"/>
          <w:szCs w:val="28"/>
        </w:rPr>
        <w:t xml:space="preserve">2019 </w:t>
      </w:r>
      <w:r w:rsidR="00A669D6">
        <w:rPr>
          <w:color w:val="000000"/>
          <w:sz w:val="28"/>
          <w:szCs w:val="28"/>
        </w:rPr>
        <w:t xml:space="preserve">г. </w:t>
      </w:r>
      <w:r w:rsidRPr="00412532">
        <w:rPr>
          <w:color w:val="000000"/>
          <w:sz w:val="28"/>
          <w:szCs w:val="28"/>
        </w:rPr>
        <w:t>№</w:t>
      </w:r>
      <w:r w:rsidR="00A669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42/2019-</w:t>
      </w:r>
      <w:r w:rsidR="005039AF">
        <w:rPr>
          <w:color w:val="000000"/>
          <w:sz w:val="28"/>
          <w:szCs w:val="28"/>
        </w:rPr>
        <w:t>575</w:t>
      </w:r>
      <w:bookmarkStart w:id="1" w:name="_GoBack"/>
      <w:bookmarkEnd w:id="1"/>
    </w:p>
    <w:p w:rsidR="006959E3" w:rsidRDefault="006959E3" w:rsidP="006959E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59E3" w:rsidRDefault="006959E3" w:rsidP="006959E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59E3" w:rsidRPr="006959E3" w:rsidRDefault="006959E3" w:rsidP="006959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9E3">
        <w:rPr>
          <w:sz w:val="28"/>
          <w:szCs w:val="28"/>
        </w:rPr>
        <w:t>Перечень имущества,</w:t>
      </w:r>
      <w:r>
        <w:rPr>
          <w:sz w:val="28"/>
          <w:szCs w:val="28"/>
        </w:rPr>
        <w:t xml:space="preserve"> </w:t>
      </w:r>
      <w:r w:rsidRPr="006959E3">
        <w:rPr>
          <w:sz w:val="28"/>
          <w:szCs w:val="28"/>
        </w:rPr>
        <w:t>предлагаемого к передаче из  собственности муниципального образования городского округа «Сыктывкар» в государственную собственность  Республики Коми</w:t>
      </w:r>
    </w:p>
    <w:p w:rsidR="006959E3" w:rsidRDefault="006959E3" w:rsidP="006959E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59E3" w:rsidRPr="006959E3" w:rsidRDefault="006959E3" w:rsidP="006959E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46"/>
        <w:gridCol w:w="1701"/>
        <w:gridCol w:w="1842"/>
        <w:gridCol w:w="2410"/>
        <w:gridCol w:w="2410"/>
      </w:tblGrid>
      <w:tr w:rsidR="006959E3" w:rsidRPr="006959E3" w:rsidTr="006959E3">
        <w:trPr>
          <w:trHeight w:val="1956"/>
        </w:trPr>
        <w:tc>
          <w:tcPr>
            <w:tcW w:w="567" w:type="dxa"/>
          </w:tcPr>
          <w:p w:rsidR="006959E3" w:rsidRPr="006959E3" w:rsidRDefault="006959E3" w:rsidP="00695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№</w:t>
            </w:r>
          </w:p>
          <w:p w:rsidR="006959E3" w:rsidRPr="006959E3" w:rsidRDefault="006959E3" w:rsidP="00695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п/п</w:t>
            </w:r>
          </w:p>
        </w:tc>
        <w:tc>
          <w:tcPr>
            <w:tcW w:w="1146" w:type="dxa"/>
          </w:tcPr>
          <w:p w:rsidR="006959E3" w:rsidRPr="006959E3" w:rsidRDefault="006959E3" w:rsidP="00695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6959E3" w:rsidRPr="006959E3" w:rsidRDefault="006959E3" w:rsidP="00695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842" w:type="dxa"/>
          </w:tcPr>
          <w:p w:rsidR="006959E3" w:rsidRPr="006959E3" w:rsidRDefault="006959E3" w:rsidP="00695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410" w:type="dxa"/>
          </w:tcPr>
          <w:p w:rsidR="006959E3" w:rsidRPr="006959E3" w:rsidRDefault="006959E3" w:rsidP="00695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2410" w:type="dxa"/>
          </w:tcPr>
          <w:p w:rsidR="006959E3" w:rsidRPr="006959E3" w:rsidRDefault="006959E3" w:rsidP="00695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6959E3" w:rsidRPr="006959E3" w:rsidTr="006959E3">
        <w:tc>
          <w:tcPr>
            <w:tcW w:w="567" w:type="dxa"/>
          </w:tcPr>
          <w:p w:rsidR="006959E3" w:rsidRPr="006959E3" w:rsidRDefault="006959E3" w:rsidP="00695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1146" w:type="dxa"/>
          </w:tcPr>
          <w:p w:rsidR="006959E3" w:rsidRPr="006959E3" w:rsidRDefault="006959E3" w:rsidP="00695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959E3" w:rsidRPr="006959E3" w:rsidRDefault="006959E3" w:rsidP="006959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6959E3" w:rsidRPr="006959E3" w:rsidRDefault="006959E3" w:rsidP="006959E3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Трансформаторная площадка</w:t>
            </w:r>
          </w:p>
          <w:p w:rsidR="006959E3" w:rsidRPr="006959E3" w:rsidRDefault="006959E3" w:rsidP="006959E3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959E3" w:rsidRDefault="006959E3" w:rsidP="006959E3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 xml:space="preserve">Республика Коми, </w:t>
            </w:r>
            <w:r>
              <w:rPr>
                <w:sz w:val="26"/>
                <w:szCs w:val="26"/>
              </w:rPr>
              <w:t xml:space="preserve">                 </w:t>
            </w:r>
            <w:r w:rsidRPr="006959E3">
              <w:rPr>
                <w:sz w:val="26"/>
                <w:szCs w:val="26"/>
              </w:rPr>
              <w:t xml:space="preserve">г. Сыктывкар, </w:t>
            </w:r>
            <w:r>
              <w:rPr>
                <w:sz w:val="26"/>
                <w:szCs w:val="26"/>
              </w:rPr>
              <w:t xml:space="preserve"> </w:t>
            </w:r>
          </w:p>
          <w:p w:rsidR="006959E3" w:rsidRDefault="006959E3" w:rsidP="006959E3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 xml:space="preserve">пгт. Верхняя Максаковка, </w:t>
            </w:r>
            <w:r>
              <w:rPr>
                <w:sz w:val="26"/>
                <w:szCs w:val="26"/>
              </w:rPr>
              <w:t xml:space="preserve">    </w:t>
            </w:r>
          </w:p>
          <w:p w:rsidR="006959E3" w:rsidRPr="006959E3" w:rsidRDefault="006959E3" w:rsidP="006959E3">
            <w:pPr>
              <w:suppressAutoHyphens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59E3">
              <w:rPr>
                <w:sz w:val="26"/>
                <w:szCs w:val="26"/>
              </w:rPr>
              <w:t>ул. Красноборская, 9</w:t>
            </w:r>
          </w:p>
        </w:tc>
        <w:tc>
          <w:tcPr>
            <w:tcW w:w="2410" w:type="dxa"/>
          </w:tcPr>
          <w:p w:rsidR="006959E3" w:rsidRPr="006959E3" w:rsidRDefault="006959E3" w:rsidP="006959E3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назначение: нежилое здание,</w:t>
            </w:r>
          </w:p>
          <w:p w:rsidR="006959E3" w:rsidRPr="006959E3" w:rsidRDefault="006959E3" w:rsidP="006959E3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1 – этажное, общая площадь 16,3 кв.м.,</w:t>
            </w:r>
          </w:p>
          <w:p w:rsidR="006959E3" w:rsidRPr="006959E3" w:rsidRDefault="006959E3" w:rsidP="006959E3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59E3">
              <w:rPr>
                <w:sz w:val="26"/>
                <w:szCs w:val="26"/>
              </w:rPr>
              <w:t>кадастровый номер: 11:05:0501004:454</w:t>
            </w:r>
          </w:p>
        </w:tc>
      </w:tr>
    </w:tbl>
    <w:p w:rsidR="00412532" w:rsidRPr="00412532" w:rsidRDefault="00412532" w:rsidP="0041253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412532" w:rsidRPr="00412532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5853F2"/>
    <w:multiLevelType w:val="hybridMultilevel"/>
    <w:tmpl w:val="76620220"/>
    <w:lvl w:ilvl="0" w:tplc="344A4ADE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87D96"/>
    <w:rsid w:val="00105354"/>
    <w:rsid w:val="0018462A"/>
    <w:rsid w:val="002A504A"/>
    <w:rsid w:val="002B25D8"/>
    <w:rsid w:val="002D2357"/>
    <w:rsid w:val="00393068"/>
    <w:rsid w:val="00412532"/>
    <w:rsid w:val="004279EB"/>
    <w:rsid w:val="00487E56"/>
    <w:rsid w:val="005039AF"/>
    <w:rsid w:val="005C6D69"/>
    <w:rsid w:val="0066297E"/>
    <w:rsid w:val="006959E3"/>
    <w:rsid w:val="007149E8"/>
    <w:rsid w:val="0077219C"/>
    <w:rsid w:val="007B3940"/>
    <w:rsid w:val="00866E92"/>
    <w:rsid w:val="00A10E1F"/>
    <w:rsid w:val="00A669D6"/>
    <w:rsid w:val="00A8533B"/>
    <w:rsid w:val="00AD28E7"/>
    <w:rsid w:val="00AE2FFB"/>
    <w:rsid w:val="00B37CB2"/>
    <w:rsid w:val="00B93D3F"/>
    <w:rsid w:val="00BB3403"/>
    <w:rsid w:val="00BD1053"/>
    <w:rsid w:val="00C46840"/>
    <w:rsid w:val="00D15784"/>
    <w:rsid w:val="00D25606"/>
    <w:rsid w:val="00D43C07"/>
    <w:rsid w:val="00DA62E7"/>
    <w:rsid w:val="00E33C9F"/>
    <w:rsid w:val="00EA66AA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9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2019-09-26T11:33:00Z</cp:lastPrinted>
  <dcterms:created xsi:type="dcterms:W3CDTF">2019-09-26T11:33:00Z</dcterms:created>
  <dcterms:modified xsi:type="dcterms:W3CDTF">2019-09-26T11:33:00Z</dcterms:modified>
</cp:coreProperties>
</file>