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E05" w:rsidRPr="00205373" w:rsidRDefault="004E33F1" w:rsidP="00C43FF7">
      <w:pPr>
        <w:jc w:val="center"/>
        <w:rPr>
          <w:b/>
          <w:sz w:val="26"/>
          <w:szCs w:val="26"/>
        </w:rPr>
      </w:pPr>
      <w:r w:rsidRPr="00205373">
        <w:rPr>
          <w:b/>
          <w:sz w:val="26"/>
          <w:szCs w:val="26"/>
        </w:rPr>
        <w:t xml:space="preserve">О результатах </w:t>
      </w:r>
      <w:r w:rsidR="00C43FF7" w:rsidRPr="00C43FF7">
        <w:rPr>
          <w:b/>
          <w:sz w:val="26"/>
          <w:szCs w:val="26"/>
        </w:rPr>
        <w:t>проверки законности и эффективности использования средств местного бюджета МО ГО "Сыктывкар", направленных на реализацию долг</w:t>
      </w:r>
      <w:r w:rsidR="00C43FF7" w:rsidRPr="00C43FF7">
        <w:rPr>
          <w:b/>
          <w:sz w:val="26"/>
          <w:szCs w:val="26"/>
        </w:rPr>
        <w:t>о</w:t>
      </w:r>
      <w:r w:rsidR="00C43FF7" w:rsidRPr="00C43FF7">
        <w:rPr>
          <w:b/>
          <w:sz w:val="26"/>
          <w:szCs w:val="26"/>
        </w:rPr>
        <w:t>срочной целевой программы "Газификация муниципального образования г</w:t>
      </w:r>
      <w:r w:rsidR="00C43FF7" w:rsidRPr="00C43FF7">
        <w:rPr>
          <w:b/>
          <w:sz w:val="26"/>
          <w:szCs w:val="26"/>
        </w:rPr>
        <w:t>о</w:t>
      </w:r>
      <w:r w:rsidR="00C43FF7" w:rsidRPr="00C43FF7">
        <w:rPr>
          <w:b/>
          <w:sz w:val="26"/>
          <w:szCs w:val="26"/>
        </w:rPr>
        <w:t>родского округа "Сыктывкар" на 2011 - 2013 годы"</w:t>
      </w:r>
      <w:r w:rsidR="005B32D1" w:rsidRPr="00205373">
        <w:rPr>
          <w:b/>
          <w:sz w:val="26"/>
          <w:szCs w:val="26"/>
        </w:rPr>
        <w:t>.</w:t>
      </w:r>
    </w:p>
    <w:p w:rsidR="00B02523" w:rsidRDefault="00B02523" w:rsidP="00B02523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205373">
        <w:rPr>
          <w:sz w:val="26"/>
          <w:szCs w:val="26"/>
        </w:rPr>
        <w:t xml:space="preserve">В соответствии с </w:t>
      </w:r>
      <w:r w:rsidR="00C43FF7">
        <w:rPr>
          <w:sz w:val="26"/>
          <w:szCs w:val="26"/>
        </w:rPr>
        <w:t>планом работы на 2014 год Контрольно-счетной палатой пр</w:t>
      </w:r>
      <w:r w:rsidR="00C43FF7">
        <w:rPr>
          <w:sz w:val="26"/>
          <w:szCs w:val="26"/>
        </w:rPr>
        <w:t>о</w:t>
      </w:r>
      <w:r w:rsidR="00C43FF7">
        <w:rPr>
          <w:sz w:val="26"/>
          <w:szCs w:val="26"/>
        </w:rPr>
        <w:t xml:space="preserve">едена проверка </w:t>
      </w:r>
      <w:r w:rsidR="00C43FF7" w:rsidRPr="00C43FF7">
        <w:rPr>
          <w:sz w:val="26"/>
          <w:szCs w:val="26"/>
        </w:rPr>
        <w:t>законности и эффективности использования средств местного бюдж</w:t>
      </w:r>
      <w:r w:rsidR="00C43FF7" w:rsidRPr="00C43FF7">
        <w:rPr>
          <w:sz w:val="26"/>
          <w:szCs w:val="26"/>
        </w:rPr>
        <w:t>е</w:t>
      </w:r>
      <w:r w:rsidR="00C43FF7" w:rsidRPr="00C43FF7">
        <w:rPr>
          <w:sz w:val="26"/>
          <w:szCs w:val="26"/>
        </w:rPr>
        <w:t>та МО ГО "Сыктывкар", направленных на реализацию долгосрочной целевой пр</w:t>
      </w:r>
      <w:r w:rsidR="00C43FF7" w:rsidRPr="00C43FF7">
        <w:rPr>
          <w:sz w:val="26"/>
          <w:szCs w:val="26"/>
        </w:rPr>
        <w:t>о</w:t>
      </w:r>
      <w:r w:rsidR="00C43FF7" w:rsidRPr="00C43FF7">
        <w:rPr>
          <w:sz w:val="26"/>
          <w:szCs w:val="26"/>
        </w:rPr>
        <w:t xml:space="preserve">граммы "Газификация муниципального образования городского округа "Сыктывкар" на </w:t>
      </w:r>
      <w:r w:rsidR="00C43FF7" w:rsidRPr="009145F7">
        <w:rPr>
          <w:sz w:val="26"/>
          <w:szCs w:val="26"/>
        </w:rPr>
        <w:t>2011 - 2013 годы".</w:t>
      </w:r>
    </w:p>
    <w:p w:rsidR="001646AF" w:rsidRPr="001646AF" w:rsidRDefault="001646AF" w:rsidP="001646AF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1646AF">
        <w:rPr>
          <w:sz w:val="26"/>
          <w:szCs w:val="26"/>
        </w:rPr>
        <w:t>В 201</w:t>
      </w:r>
      <w:r>
        <w:rPr>
          <w:sz w:val="26"/>
          <w:szCs w:val="26"/>
        </w:rPr>
        <w:t>3</w:t>
      </w:r>
      <w:r w:rsidRPr="001646AF">
        <w:rPr>
          <w:sz w:val="26"/>
          <w:szCs w:val="26"/>
        </w:rPr>
        <w:t xml:space="preserve"> году истек срок действия долгосрочной целевой программы. </w:t>
      </w:r>
    </w:p>
    <w:p w:rsidR="001646AF" w:rsidRPr="001646AF" w:rsidRDefault="001646AF" w:rsidP="005348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46AF">
        <w:rPr>
          <w:sz w:val="26"/>
          <w:szCs w:val="26"/>
        </w:rPr>
        <w:t>Финансирование программных мероприятий осуществлялось за счет средств муниципального бюджета</w:t>
      </w:r>
      <w:r w:rsidR="00B33DB3">
        <w:rPr>
          <w:sz w:val="26"/>
          <w:szCs w:val="26"/>
        </w:rPr>
        <w:t xml:space="preserve"> и</w:t>
      </w:r>
      <w:r w:rsidRPr="001646AF">
        <w:rPr>
          <w:sz w:val="26"/>
          <w:szCs w:val="26"/>
        </w:rPr>
        <w:t xml:space="preserve"> республиканского бюджета РК.</w:t>
      </w:r>
    </w:p>
    <w:p w:rsidR="001646AF" w:rsidRPr="001646AF" w:rsidRDefault="001646AF" w:rsidP="00B33D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646AF">
        <w:rPr>
          <w:sz w:val="26"/>
          <w:szCs w:val="26"/>
        </w:rPr>
        <w:t xml:space="preserve">В течение </w:t>
      </w:r>
      <w:r w:rsidRPr="00B33DB3">
        <w:rPr>
          <w:sz w:val="26"/>
          <w:szCs w:val="26"/>
        </w:rPr>
        <w:t xml:space="preserve">реализации </w:t>
      </w:r>
      <w:r w:rsidR="006D04F6" w:rsidRPr="009145F7">
        <w:rPr>
          <w:sz w:val="26"/>
          <w:szCs w:val="26"/>
        </w:rPr>
        <w:t>в Программу 9 раз вносились изменения</w:t>
      </w:r>
      <w:r w:rsidR="006D04F6">
        <w:rPr>
          <w:sz w:val="26"/>
          <w:szCs w:val="26"/>
        </w:rPr>
        <w:t xml:space="preserve">, при этом </w:t>
      </w:r>
      <w:r w:rsidRPr="00B33DB3">
        <w:rPr>
          <w:sz w:val="26"/>
          <w:szCs w:val="26"/>
        </w:rPr>
        <w:t>объем финансирования увеличен с</w:t>
      </w:r>
      <w:r w:rsidR="006D04F6">
        <w:rPr>
          <w:sz w:val="26"/>
          <w:szCs w:val="26"/>
        </w:rPr>
        <w:t xml:space="preserve"> </w:t>
      </w:r>
      <w:r w:rsidRPr="00B33DB3">
        <w:rPr>
          <w:sz w:val="26"/>
          <w:szCs w:val="26"/>
        </w:rPr>
        <w:t xml:space="preserve">17 </w:t>
      </w:r>
      <w:r w:rsidR="00B33DB3" w:rsidRPr="00B33DB3">
        <w:rPr>
          <w:sz w:val="26"/>
          <w:szCs w:val="26"/>
        </w:rPr>
        <w:t xml:space="preserve">399,2 </w:t>
      </w:r>
      <w:r w:rsidRPr="00B33DB3">
        <w:rPr>
          <w:sz w:val="26"/>
          <w:szCs w:val="26"/>
        </w:rPr>
        <w:t xml:space="preserve">тыс. рублей до </w:t>
      </w:r>
      <w:r w:rsidR="00B33DB3" w:rsidRPr="00B33DB3">
        <w:rPr>
          <w:sz w:val="26"/>
          <w:szCs w:val="26"/>
        </w:rPr>
        <w:t xml:space="preserve">20 771,8 </w:t>
      </w:r>
      <w:r w:rsidRPr="00B33DB3">
        <w:rPr>
          <w:sz w:val="26"/>
          <w:szCs w:val="26"/>
        </w:rPr>
        <w:t xml:space="preserve">тыс. рублей (+ </w:t>
      </w:r>
      <w:r w:rsidR="00B33DB3" w:rsidRPr="00B33DB3">
        <w:rPr>
          <w:sz w:val="26"/>
          <w:szCs w:val="26"/>
        </w:rPr>
        <w:t>19,4</w:t>
      </w:r>
      <w:r w:rsidRPr="00B33DB3">
        <w:rPr>
          <w:sz w:val="26"/>
          <w:szCs w:val="26"/>
        </w:rPr>
        <w:t xml:space="preserve"> пр</w:t>
      </w:r>
      <w:r w:rsidRPr="00B33DB3">
        <w:rPr>
          <w:sz w:val="26"/>
          <w:szCs w:val="26"/>
        </w:rPr>
        <w:t>о</w:t>
      </w:r>
      <w:r w:rsidR="006D04F6">
        <w:rPr>
          <w:sz w:val="26"/>
          <w:szCs w:val="26"/>
        </w:rPr>
        <w:t xml:space="preserve">цента), </w:t>
      </w:r>
      <w:r w:rsidR="006D04F6" w:rsidRPr="009145F7">
        <w:rPr>
          <w:sz w:val="26"/>
          <w:szCs w:val="26"/>
        </w:rPr>
        <w:t>а планируемое количество газифицированных объектов (жилых помещений) снижено на 53 процента, что не соотносится с принципом эффективности использ</w:t>
      </w:r>
      <w:r w:rsidR="006D04F6" w:rsidRPr="009145F7">
        <w:rPr>
          <w:sz w:val="26"/>
          <w:szCs w:val="26"/>
        </w:rPr>
        <w:t>о</w:t>
      </w:r>
      <w:r w:rsidR="006D04F6" w:rsidRPr="009145F7">
        <w:rPr>
          <w:sz w:val="26"/>
          <w:szCs w:val="26"/>
        </w:rPr>
        <w:t>вания бюджетных средств, установленным статьей 34 Бюджетного к</w:t>
      </w:r>
      <w:r w:rsidR="006D04F6" w:rsidRPr="009145F7">
        <w:rPr>
          <w:sz w:val="26"/>
          <w:szCs w:val="26"/>
        </w:rPr>
        <w:t>о</w:t>
      </w:r>
      <w:r w:rsidR="006D04F6" w:rsidRPr="009145F7">
        <w:rPr>
          <w:sz w:val="26"/>
          <w:szCs w:val="26"/>
        </w:rPr>
        <w:t>декса РФ.</w:t>
      </w:r>
      <w:proofErr w:type="gramEnd"/>
    </w:p>
    <w:p w:rsidR="00B33DB3" w:rsidRDefault="00B33DB3" w:rsidP="00B33DB3">
      <w:pPr>
        <w:ind w:firstLine="720"/>
        <w:jc w:val="both"/>
        <w:rPr>
          <w:sz w:val="26"/>
          <w:szCs w:val="26"/>
        </w:rPr>
      </w:pPr>
      <w:r w:rsidRPr="009145F7">
        <w:rPr>
          <w:sz w:val="26"/>
          <w:szCs w:val="26"/>
        </w:rPr>
        <w:t>Фактическое освоение средств на реализацию Программы составило 11 650,4 тыс. рублей или 56,1 процента.</w:t>
      </w:r>
    </w:p>
    <w:p w:rsidR="00B00891" w:rsidRPr="00B00891" w:rsidRDefault="00B00891" w:rsidP="00B33DB3">
      <w:pPr>
        <w:ind w:firstLine="720"/>
        <w:jc w:val="both"/>
        <w:rPr>
          <w:sz w:val="26"/>
          <w:szCs w:val="26"/>
        </w:rPr>
      </w:pPr>
      <w:r w:rsidRPr="00B00891">
        <w:rPr>
          <w:sz w:val="26"/>
          <w:szCs w:val="26"/>
        </w:rPr>
        <w:t>За период реализации Программы осуществлена газификация 160 муниципал</w:t>
      </w:r>
      <w:r w:rsidRPr="00B00891">
        <w:rPr>
          <w:sz w:val="26"/>
          <w:szCs w:val="26"/>
        </w:rPr>
        <w:t>ь</w:t>
      </w:r>
      <w:r w:rsidRPr="00B00891">
        <w:rPr>
          <w:sz w:val="26"/>
          <w:szCs w:val="26"/>
        </w:rPr>
        <w:t>ных жилых помещений и разработаны 10 проектных решений</w:t>
      </w:r>
      <w:r>
        <w:rPr>
          <w:sz w:val="26"/>
          <w:szCs w:val="26"/>
        </w:rPr>
        <w:t>.</w:t>
      </w:r>
    </w:p>
    <w:p w:rsidR="001646AF" w:rsidRDefault="005D11F8" w:rsidP="00B02523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ходе проверки установлено:</w:t>
      </w:r>
    </w:p>
    <w:p w:rsidR="00C43FF7" w:rsidRPr="00436281" w:rsidRDefault="00C43FF7" w:rsidP="0034353E">
      <w:pPr>
        <w:ind w:firstLine="720"/>
        <w:jc w:val="both"/>
        <w:rPr>
          <w:sz w:val="26"/>
          <w:szCs w:val="26"/>
        </w:rPr>
      </w:pPr>
      <w:r w:rsidRPr="00436281">
        <w:rPr>
          <w:sz w:val="26"/>
          <w:szCs w:val="26"/>
        </w:rPr>
        <w:t>В 2013 году в Паспорт программы внесены изменения, нарушающие требов</w:t>
      </w:r>
      <w:r w:rsidRPr="00436281">
        <w:rPr>
          <w:sz w:val="26"/>
          <w:szCs w:val="26"/>
        </w:rPr>
        <w:t>а</w:t>
      </w:r>
      <w:r w:rsidRPr="00436281">
        <w:rPr>
          <w:sz w:val="26"/>
          <w:szCs w:val="26"/>
        </w:rPr>
        <w:t>ния, установленные постановлением Администрации "О долгосрочных целевых пр</w:t>
      </w:r>
      <w:r w:rsidRPr="00436281">
        <w:rPr>
          <w:sz w:val="26"/>
          <w:szCs w:val="26"/>
        </w:rPr>
        <w:t>о</w:t>
      </w:r>
      <w:r w:rsidRPr="00436281">
        <w:rPr>
          <w:sz w:val="26"/>
          <w:szCs w:val="26"/>
        </w:rPr>
        <w:t>граммах в МО ГО "Сыктывкар" и не соответствующие Программе.</w:t>
      </w:r>
    </w:p>
    <w:p w:rsidR="00436281" w:rsidRPr="00436281" w:rsidRDefault="0034353E" w:rsidP="00436281">
      <w:pPr>
        <w:ind w:firstLine="720"/>
        <w:jc w:val="both"/>
        <w:rPr>
          <w:sz w:val="26"/>
          <w:szCs w:val="26"/>
        </w:rPr>
      </w:pPr>
      <w:r w:rsidRPr="00436281">
        <w:rPr>
          <w:sz w:val="26"/>
          <w:szCs w:val="26"/>
        </w:rPr>
        <w:t>В</w:t>
      </w:r>
      <w:r w:rsidR="00C43FF7" w:rsidRPr="00436281">
        <w:rPr>
          <w:sz w:val="26"/>
          <w:szCs w:val="26"/>
        </w:rPr>
        <w:t xml:space="preserve"> нарушение требований статьи 179 Бюджетного кодекса РФ, объем средств на реализацию программных мероприятий, утвержденный на 2013 год решением о бю</w:t>
      </w:r>
      <w:r w:rsidR="00C43FF7" w:rsidRPr="00436281">
        <w:rPr>
          <w:sz w:val="26"/>
          <w:szCs w:val="26"/>
        </w:rPr>
        <w:t>д</w:t>
      </w:r>
      <w:r w:rsidR="00C43FF7" w:rsidRPr="00436281">
        <w:rPr>
          <w:sz w:val="26"/>
          <w:szCs w:val="26"/>
        </w:rPr>
        <w:t>жете, на 217,3 тыс. рублей меньше объема финансирования, утвержденного Програ</w:t>
      </w:r>
      <w:r w:rsidR="00C43FF7" w:rsidRPr="00436281">
        <w:rPr>
          <w:sz w:val="26"/>
          <w:szCs w:val="26"/>
        </w:rPr>
        <w:t>м</w:t>
      </w:r>
      <w:r w:rsidR="00C43FF7" w:rsidRPr="00436281">
        <w:rPr>
          <w:sz w:val="26"/>
          <w:szCs w:val="26"/>
        </w:rPr>
        <w:t>мой.</w:t>
      </w:r>
    </w:p>
    <w:p w:rsidR="00C43FF7" w:rsidRPr="00436281" w:rsidRDefault="00C43FF7" w:rsidP="00436281">
      <w:pPr>
        <w:ind w:firstLine="720"/>
        <w:jc w:val="both"/>
        <w:rPr>
          <w:sz w:val="26"/>
          <w:szCs w:val="26"/>
        </w:rPr>
      </w:pPr>
      <w:proofErr w:type="gramStart"/>
      <w:r w:rsidRPr="00436281">
        <w:rPr>
          <w:sz w:val="26"/>
          <w:szCs w:val="26"/>
        </w:rPr>
        <w:t xml:space="preserve">В нарушение статьи 16 решения Совета "О бюджете МО ГО "Сыктывкар" на 2013 и на плановый период 2014 и 2015 годов" </w:t>
      </w:r>
      <w:r w:rsidR="00E80570" w:rsidRPr="00436281">
        <w:rPr>
          <w:sz w:val="26"/>
          <w:szCs w:val="26"/>
        </w:rPr>
        <w:t>объем расходов на реализацию пр</w:t>
      </w:r>
      <w:r w:rsidR="00E80570" w:rsidRPr="00436281">
        <w:rPr>
          <w:sz w:val="26"/>
          <w:szCs w:val="26"/>
        </w:rPr>
        <w:t>о</w:t>
      </w:r>
      <w:r w:rsidR="00E80570" w:rsidRPr="00436281">
        <w:rPr>
          <w:sz w:val="26"/>
          <w:szCs w:val="26"/>
        </w:rPr>
        <w:t>граммы, отраженный в сводной бюджетной росписи на 31.12.2013, не соотве</w:t>
      </w:r>
      <w:r w:rsidR="00E80570" w:rsidRPr="00436281">
        <w:rPr>
          <w:sz w:val="26"/>
          <w:szCs w:val="26"/>
        </w:rPr>
        <w:t>т</w:t>
      </w:r>
      <w:r w:rsidR="00E80570" w:rsidRPr="00436281">
        <w:rPr>
          <w:sz w:val="26"/>
          <w:szCs w:val="26"/>
        </w:rPr>
        <w:t>ствует объему финансирования в 2013 году, отраженному в постановлени</w:t>
      </w:r>
      <w:r w:rsidR="00E42D80" w:rsidRPr="00436281">
        <w:rPr>
          <w:sz w:val="26"/>
          <w:szCs w:val="26"/>
        </w:rPr>
        <w:t>и</w:t>
      </w:r>
      <w:r w:rsidR="00E80570" w:rsidRPr="00436281">
        <w:rPr>
          <w:sz w:val="26"/>
          <w:szCs w:val="26"/>
        </w:rPr>
        <w:t xml:space="preserve"> о </w:t>
      </w:r>
      <w:r w:rsidR="00E42D80" w:rsidRPr="00436281">
        <w:rPr>
          <w:sz w:val="26"/>
          <w:szCs w:val="26"/>
        </w:rPr>
        <w:t>ее утвержд</w:t>
      </w:r>
      <w:r w:rsidR="00E42D80" w:rsidRPr="00436281">
        <w:rPr>
          <w:sz w:val="26"/>
          <w:szCs w:val="26"/>
        </w:rPr>
        <w:t>е</w:t>
      </w:r>
      <w:r w:rsidR="00E42D80" w:rsidRPr="00436281">
        <w:rPr>
          <w:sz w:val="26"/>
          <w:szCs w:val="26"/>
        </w:rPr>
        <w:t>нии</w:t>
      </w:r>
      <w:r w:rsidR="005049E4">
        <w:rPr>
          <w:sz w:val="26"/>
          <w:szCs w:val="26"/>
        </w:rPr>
        <w:t>,</w:t>
      </w:r>
      <w:r w:rsidR="00436281" w:rsidRPr="00436281">
        <w:rPr>
          <w:sz w:val="26"/>
          <w:szCs w:val="26"/>
        </w:rPr>
        <w:t xml:space="preserve"> </w:t>
      </w:r>
      <w:r w:rsidRPr="00436281">
        <w:rPr>
          <w:sz w:val="26"/>
          <w:szCs w:val="26"/>
        </w:rPr>
        <w:t>на 1 663,9 тыс. рублей.</w:t>
      </w:r>
      <w:proofErr w:type="gramEnd"/>
    </w:p>
    <w:p w:rsidR="00C43FF7" w:rsidRPr="00436281" w:rsidRDefault="00C43FF7" w:rsidP="0034353E">
      <w:pPr>
        <w:ind w:firstLine="720"/>
        <w:jc w:val="both"/>
        <w:rPr>
          <w:sz w:val="26"/>
          <w:szCs w:val="26"/>
        </w:rPr>
      </w:pPr>
      <w:r w:rsidRPr="00436281">
        <w:rPr>
          <w:sz w:val="26"/>
          <w:szCs w:val="26"/>
        </w:rPr>
        <w:t>В нарушение статей 12 и 86 Бюджетного кодекса РФ, внесены изменения в Программу после окончания финансового года и истечения срока действия Програ</w:t>
      </w:r>
      <w:r w:rsidRPr="00436281">
        <w:rPr>
          <w:sz w:val="26"/>
          <w:szCs w:val="26"/>
        </w:rPr>
        <w:t>м</w:t>
      </w:r>
      <w:r w:rsidRPr="00436281">
        <w:rPr>
          <w:sz w:val="26"/>
          <w:szCs w:val="26"/>
        </w:rPr>
        <w:t>мы.</w:t>
      </w:r>
    </w:p>
    <w:p w:rsidR="00C43FF7" w:rsidRDefault="00C43FF7" w:rsidP="0034353E">
      <w:pPr>
        <w:ind w:firstLine="720"/>
        <w:jc w:val="both"/>
        <w:rPr>
          <w:sz w:val="26"/>
          <w:szCs w:val="26"/>
        </w:rPr>
      </w:pPr>
      <w:r w:rsidRPr="00436281">
        <w:rPr>
          <w:sz w:val="26"/>
          <w:szCs w:val="26"/>
        </w:rPr>
        <w:t>В нарушение требований пунктов 10, 11 статьи 9 Федерального закона от 21.07.2005 № 94-ФЗ, в 15 из 24 муниципальных контрактов (договоров) не установлен размер неустойки подрядчика (исполнителя).</w:t>
      </w:r>
    </w:p>
    <w:p w:rsidR="00C43FF7" w:rsidRPr="00FE3F5B" w:rsidRDefault="005049E4" w:rsidP="0034353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Не эффективное использование бюджетных сре</w:t>
      </w:r>
      <w:proofErr w:type="gramStart"/>
      <w:r>
        <w:rPr>
          <w:sz w:val="26"/>
          <w:szCs w:val="26"/>
        </w:rPr>
        <w:t>дств</w:t>
      </w:r>
      <w:r w:rsidR="007516A0">
        <w:rPr>
          <w:sz w:val="26"/>
          <w:szCs w:val="26"/>
        </w:rPr>
        <w:t xml:space="preserve"> в с</w:t>
      </w:r>
      <w:proofErr w:type="gramEnd"/>
      <w:r w:rsidR="007516A0">
        <w:rPr>
          <w:sz w:val="26"/>
          <w:szCs w:val="26"/>
        </w:rPr>
        <w:t>умме 1 552,2 тыс. ру</w:t>
      </w:r>
      <w:r w:rsidR="007516A0">
        <w:rPr>
          <w:sz w:val="26"/>
          <w:szCs w:val="26"/>
        </w:rPr>
        <w:t>б</w:t>
      </w:r>
      <w:r w:rsidR="007516A0">
        <w:rPr>
          <w:sz w:val="26"/>
          <w:szCs w:val="26"/>
        </w:rPr>
        <w:t>лей</w:t>
      </w:r>
      <w:r w:rsidR="007516A0" w:rsidRPr="00FE3F5B">
        <w:rPr>
          <w:sz w:val="26"/>
          <w:szCs w:val="26"/>
        </w:rPr>
        <w:t xml:space="preserve">. </w:t>
      </w:r>
      <w:r w:rsidR="00C43FF7" w:rsidRPr="00FE3F5B">
        <w:rPr>
          <w:sz w:val="26"/>
          <w:szCs w:val="26"/>
        </w:rPr>
        <w:t xml:space="preserve">В 2011 году осуществлены расходы </w:t>
      </w:r>
      <w:r w:rsidR="007516A0" w:rsidRPr="00FE3F5B">
        <w:rPr>
          <w:sz w:val="26"/>
          <w:szCs w:val="26"/>
        </w:rPr>
        <w:t>на выполнение проек</w:t>
      </w:r>
      <w:r w:rsidR="007516A0" w:rsidRPr="00FE3F5B">
        <w:rPr>
          <w:sz w:val="26"/>
          <w:szCs w:val="26"/>
        </w:rPr>
        <w:t>т</w:t>
      </w:r>
      <w:r w:rsidR="007516A0" w:rsidRPr="00FE3F5B">
        <w:rPr>
          <w:sz w:val="26"/>
          <w:szCs w:val="26"/>
        </w:rPr>
        <w:t>ных работ</w:t>
      </w:r>
      <w:r w:rsidR="007516A0" w:rsidRPr="00FE3F5B">
        <w:rPr>
          <w:sz w:val="26"/>
          <w:szCs w:val="26"/>
        </w:rPr>
        <w:t xml:space="preserve"> - </w:t>
      </w:r>
      <w:r w:rsidR="007516A0" w:rsidRPr="00FE3F5B">
        <w:rPr>
          <w:sz w:val="26"/>
          <w:szCs w:val="26"/>
        </w:rPr>
        <w:t>979,9 тыс. рублей</w:t>
      </w:r>
      <w:r w:rsidR="007516A0" w:rsidRPr="00FE3F5B">
        <w:rPr>
          <w:sz w:val="26"/>
          <w:szCs w:val="26"/>
        </w:rPr>
        <w:t xml:space="preserve"> и </w:t>
      </w:r>
      <w:r w:rsidR="00C43FF7" w:rsidRPr="00FE3F5B">
        <w:rPr>
          <w:sz w:val="26"/>
          <w:szCs w:val="26"/>
        </w:rPr>
        <w:t>на проведение экспертизы проектной документации</w:t>
      </w:r>
      <w:r w:rsidR="007516A0" w:rsidRPr="00FE3F5B">
        <w:rPr>
          <w:sz w:val="26"/>
          <w:szCs w:val="26"/>
        </w:rPr>
        <w:t xml:space="preserve"> - </w:t>
      </w:r>
      <w:r w:rsidR="007516A0" w:rsidRPr="00FE3F5B">
        <w:rPr>
          <w:sz w:val="26"/>
          <w:szCs w:val="26"/>
        </w:rPr>
        <w:t>572,3 тыс. рублей</w:t>
      </w:r>
      <w:r w:rsidR="00FE3F5B" w:rsidRPr="00FE3F5B">
        <w:rPr>
          <w:sz w:val="26"/>
          <w:szCs w:val="26"/>
        </w:rPr>
        <w:t>, разработанные проекты и результаты экспертизы не реализованы.</w:t>
      </w:r>
    </w:p>
    <w:p w:rsidR="00FE3F5B" w:rsidRPr="00CE1FCE" w:rsidRDefault="00FE3F5B" w:rsidP="00FE3F5B">
      <w:pPr>
        <w:ind w:firstLine="720"/>
        <w:jc w:val="both"/>
        <w:rPr>
          <w:sz w:val="26"/>
          <w:szCs w:val="26"/>
        </w:rPr>
      </w:pPr>
      <w:r w:rsidRPr="00CE1FCE">
        <w:rPr>
          <w:sz w:val="26"/>
          <w:szCs w:val="26"/>
        </w:rPr>
        <w:t>В 2011 году не приняты меры по взысканию пени 11,5 тыс. рублей за наруш</w:t>
      </w:r>
      <w:r w:rsidRPr="00CE1FCE">
        <w:rPr>
          <w:sz w:val="26"/>
          <w:szCs w:val="26"/>
        </w:rPr>
        <w:t>е</w:t>
      </w:r>
      <w:r w:rsidRPr="00CE1FCE">
        <w:rPr>
          <w:sz w:val="26"/>
          <w:szCs w:val="26"/>
        </w:rPr>
        <w:t>ние подрядчиком срока окончания работ.</w:t>
      </w:r>
    </w:p>
    <w:p w:rsidR="00FE3F5B" w:rsidRPr="00CE1FCE" w:rsidRDefault="00FE3F5B" w:rsidP="00FE3F5B">
      <w:pPr>
        <w:ind w:firstLine="720"/>
        <w:jc w:val="both"/>
        <w:rPr>
          <w:sz w:val="26"/>
          <w:szCs w:val="26"/>
        </w:rPr>
      </w:pPr>
      <w:r w:rsidRPr="00CE1FCE">
        <w:rPr>
          <w:sz w:val="26"/>
          <w:szCs w:val="26"/>
        </w:rPr>
        <w:lastRenderedPageBreak/>
        <w:t>В 2012 году в нарушение требований части 5 статьи 9 Федерального закона № 94-ФЗ внесены изменения в муниципальный контракт в части видов и объемов р</w:t>
      </w:r>
      <w:r w:rsidRPr="00CE1FCE">
        <w:rPr>
          <w:sz w:val="26"/>
          <w:szCs w:val="26"/>
        </w:rPr>
        <w:t>а</w:t>
      </w:r>
      <w:r w:rsidRPr="00CE1FCE">
        <w:rPr>
          <w:sz w:val="26"/>
          <w:szCs w:val="26"/>
        </w:rPr>
        <w:t>бот в 12 из 23 объектах (домах).</w:t>
      </w:r>
    </w:p>
    <w:p w:rsidR="00C43FF7" w:rsidRPr="00CE1FCE" w:rsidRDefault="00C43FF7" w:rsidP="0034353E">
      <w:pPr>
        <w:ind w:firstLine="720"/>
        <w:jc w:val="both"/>
        <w:rPr>
          <w:sz w:val="26"/>
          <w:szCs w:val="26"/>
        </w:rPr>
      </w:pPr>
      <w:r w:rsidRPr="00CE1FCE">
        <w:rPr>
          <w:sz w:val="26"/>
          <w:szCs w:val="26"/>
        </w:rPr>
        <w:t>В 2012 году при исполнении муниципальных контрактов по установке газового оборудования не выполнены работы на сумму 140,5 тыс. рублей, а также сложилась экономия в объеме 30,3 тыс. рублей.</w:t>
      </w:r>
    </w:p>
    <w:p w:rsidR="00C43FF7" w:rsidRPr="00CE1FCE" w:rsidRDefault="00C43FF7" w:rsidP="0034353E">
      <w:pPr>
        <w:ind w:firstLine="720"/>
        <w:jc w:val="both"/>
        <w:rPr>
          <w:sz w:val="26"/>
          <w:szCs w:val="26"/>
        </w:rPr>
      </w:pPr>
      <w:r w:rsidRPr="00CE1FCE">
        <w:rPr>
          <w:sz w:val="26"/>
          <w:szCs w:val="26"/>
        </w:rPr>
        <w:t>В 2013 году не введено в эксплуатацию 15 из 119 газифицированных жилых помещений, стоимость невыполненных работ по вводу в эксплуатацию составила 32,9 тыс. рублей.</w:t>
      </w:r>
    </w:p>
    <w:p w:rsidR="00C43FF7" w:rsidRPr="00CE1FCE" w:rsidRDefault="00C43FF7" w:rsidP="003526EF">
      <w:pPr>
        <w:ind w:firstLine="720"/>
        <w:jc w:val="both"/>
        <w:rPr>
          <w:sz w:val="26"/>
          <w:szCs w:val="26"/>
        </w:rPr>
      </w:pPr>
      <w:r w:rsidRPr="00CE1FCE">
        <w:rPr>
          <w:sz w:val="26"/>
          <w:szCs w:val="26"/>
        </w:rPr>
        <w:t>Управлением ЖКХ не приняты меры по взысканию пени 149,3 тыс. рублей за нарушение подрядчиком срока окончания работ, расторжению муниципального ко</w:t>
      </w:r>
      <w:r w:rsidRPr="00CE1FCE">
        <w:rPr>
          <w:sz w:val="26"/>
          <w:szCs w:val="26"/>
        </w:rPr>
        <w:t>н</w:t>
      </w:r>
      <w:r w:rsidRPr="00CE1FCE">
        <w:rPr>
          <w:sz w:val="26"/>
          <w:szCs w:val="26"/>
        </w:rPr>
        <w:t>тракта в части неисполненных обязательств 239,6 тыс. рублей и направлению бю</w:t>
      </w:r>
      <w:r w:rsidRPr="00CE1FCE">
        <w:rPr>
          <w:sz w:val="26"/>
          <w:szCs w:val="26"/>
        </w:rPr>
        <w:t>д</w:t>
      </w:r>
      <w:r w:rsidRPr="00CE1FCE">
        <w:rPr>
          <w:sz w:val="26"/>
          <w:szCs w:val="26"/>
        </w:rPr>
        <w:t>жетных средств на иные цели.</w:t>
      </w:r>
    </w:p>
    <w:p w:rsidR="00C43FF7" w:rsidRPr="00CE1FCE" w:rsidRDefault="00C43FF7" w:rsidP="003526EF">
      <w:pPr>
        <w:ind w:firstLine="720"/>
        <w:jc w:val="both"/>
        <w:rPr>
          <w:sz w:val="26"/>
          <w:szCs w:val="26"/>
        </w:rPr>
      </w:pPr>
      <w:r w:rsidRPr="00CE1FCE">
        <w:rPr>
          <w:sz w:val="26"/>
          <w:szCs w:val="26"/>
        </w:rPr>
        <w:t>В 2013 году за проведение работ по вводу в эксплуатацию объектов (домов и квартир), допущена переплата средств местного бюджета 20,6 тыс. рублей. В ходе проведения контрольного мероприятия подрядчиком осуществлен возврат излишне полученной суммы в полном объеме.</w:t>
      </w:r>
    </w:p>
    <w:p w:rsidR="00C43FF7" w:rsidRPr="00CE1FCE" w:rsidRDefault="00C43FF7" w:rsidP="003526EF">
      <w:pPr>
        <w:ind w:firstLine="720"/>
        <w:jc w:val="both"/>
        <w:rPr>
          <w:sz w:val="26"/>
          <w:szCs w:val="26"/>
        </w:rPr>
      </w:pPr>
      <w:r w:rsidRPr="00CE1FCE">
        <w:rPr>
          <w:sz w:val="26"/>
          <w:szCs w:val="26"/>
        </w:rPr>
        <w:t>Проведенным анализом установлено неэффективное исполнение Программы, что также подтверждается отчетами структурных подразделений Администрации за 2011, 2012 и 2013 годы.</w:t>
      </w:r>
    </w:p>
    <w:p w:rsidR="003526EF" w:rsidRPr="00CE1FCE" w:rsidRDefault="003526EF" w:rsidP="003526EF">
      <w:pPr>
        <w:spacing w:before="120"/>
        <w:ind w:firstLine="720"/>
        <w:jc w:val="both"/>
        <w:rPr>
          <w:sz w:val="26"/>
          <w:szCs w:val="26"/>
        </w:rPr>
      </w:pPr>
      <w:r w:rsidRPr="00CE1FCE">
        <w:rPr>
          <w:sz w:val="26"/>
          <w:szCs w:val="26"/>
        </w:rPr>
        <w:t xml:space="preserve">По итогам проверки в адрес Администрации МО ГО "Сыктывкар" направлено представление </w:t>
      </w:r>
      <w:r w:rsidRPr="00CE1FCE">
        <w:rPr>
          <w:rFonts w:eastAsia="Calibri"/>
          <w:sz w:val="26"/>
          <w:szCs w:val="26"/>
          <w:lang w:eastAsia="en-US"/>
        </w:rPr>
        <w:t>с предложениями по устранению выявленных нарушений</w:t>
      </w:r>
      <w:r w:rsidRPr="00CE1FCE">
        <w:rPr>
          <w:sz w:val="26"/>
          <w:szCs w:val="26"/>
        </w:rPr>
        <w:t xml:space="preserve"> по взыск</w:t>
      </w:r>
      <w:r w:rsidRPr="00CE1FCE">
        <w:rPr>
          <w:sz w:val="26"/>
          <w:szCs w:val="26"/>
        </w:rPr>
        <w:t>а</w:t>
      </w:r>
      <w:r w:rsidRPr="00CE1FCE">
        <w:rPr>
          <w:sz w:val="26"/>
          <w:szCs w:val="26"/>
        </w:rPr>
        <w:t>нию неустойки 160,8 тыс. рублей за нарушение подрядчиками сроков окончания р</w:t>
      </w:r>
      <w:r w:rsidRPr="00CE1FCE">
        <w:rPr>
          <w:sz w:val="26"/>
          <w:szCs w:val="26"/>
        </w:rPr>
        <w:t>а</w:t>
      </w:r>
      <w:r w:rsidRPr="00CE1FCE">
        <w:rPr>
          <w:sz w:val="26"/>
          <w:szCs w:val="26"/>
        </w:rPr>
        <w:t>бот.</w:t>
      </w:r>
    </w:p>
    <w:p w:rsidR="00C43FF7" w:rsidRPr="00CE1FCE" w:rsidRDefault="003526EF" w:rsidP="009145F7">
      <w:pPr>
        <w:ind w:firstLine="720"/>
        <w:jc w:val="both"/>
        <w:rPr>
          <w:sz w:val="26"/>
          <w:szCs w:val="26"/>
        </w:rPr>
      </w:pPr>
      <w:r w:rsidRPr="00CE1FCE">
        <w:rPr>
          <w:sz w:val="26"/>
          <w:szCs w:val="26"/>
        </w:rPr>
        <w:t>По итогам проведенной проверки подготовлен отчет, в котором отражены в</w:t>
      </w:r>
      <w:r w:rsidRPr="00CE1FCE">
        <w:rPr>
          <w:sz w:val="26"/>
          <w:szCs w:val="26"/>
        </w:rPr>
        <w:t>ы</w:t>
      </w:r>
      <w:r w:rsidRPr="00CE1FCE">
        <w:rPr>
          <w:sz w:val="26"/>
          <w:szCs w:val="26"/>
        </w:rPr>
        <w:t xml:space="preserve">явленные нарушения, а также даны предложения по повышению </w:t>
      </w:r>
      <w:r w:rsidR="00C43FF7" w:rsidRPr="00CE1FCE">
        <w:rPr>
          <w:sz w:val="26"/>
          <w:szCs w:val="26"/>
        </w:rPr>
        <w:t>степени благ</w:t>
      </w:r>
      <w:r w:rsidR="00C43FF7" w:rsidRPr="00CE1FCE">
        <w:rPr>
          <w:sz w:val="26"/>
          <w:szCs w:val="26"/>
        </w:rPr>
        <w:t>о</w:t>
      </w:r>
      <w:r w:rsidR="00C43FF7" w:rsidRPr="00CE1FCE">
        <w:rPr>
          <w:sz w:val="26"/>
          <w:szCs w:val="26"/>
        </w:rPr>
        <w:t xml:space="preserve">устройства жилого фонда </w:t>
      </w:r>
      <w:r w:rsidRPr="00CE1FCE">
        <w:rPr>
          <w:sz w:val="26"/>
          <w:szCs w:val="26"/>
        </w:rPr>
        <w:t>МО ГО</w:t>
      </w:r>
      <w:r w:rsidR="00C43FF7" w:rsidRPr="00CE1FCE">
        <w:rPr>
          <w:sz w:val="26"/>
          <w:szCs w:val="26"/>
        </w:rPr>
        <w:t xml:space="preserve"> "Сыктыв</w:t>
      </w:r>
      <w:r w:rsidR="009145F7" w:rsidRPr="00CE1FCE">
        <w:rPr>
          <w:sz w:val="26"/>
          <w:szCs w:val="26"/>
        </w:rPr>
        <w:t>кар"</w:t>
      </w:r>
      <w:r w:rsidR="00F237FB" w:rsidRPr="00CE1FCE">
        <w:rPr>
          <w:sz w:val="26"/>
          <w:szCs w:val="26"/>
        </w:rPr>
        <w:t>, в том числе</w:t>
      </w:r>
      <w:r w:rsidR="009145F7" w:rsidRPr="00CE1FCE">
        <w:rPr>
          <w:sz w:val="26"/>
          <w:szCs w:val="26"/>
        </w:rPr>
        <w:t>:</w:t>
      </w:r>
    </w:p>
    <w:p w:rsidR="00C43FF7" w:rsidRPr="00CE1FCE" w:rsidRDefault="00C43FF7" w:rsidP="009145F7">
      <w:pPr>
        <w:ind w:firstLine="720"/>
        <w:jc w:val="both"/>
        <w:rPr>
          <w:sz w:val="26"/>
          <w:szCs w:val="26"/>
        </w:rPr>
      </w:pPr>
      <w:r w:rsidRPr="00CE1FCE">
        <w:rPr>
          <w:sz w:val="26"/>
          <w:szCs w:val="26"/>
        </w:rPr>
        <w:t>а) В ходе реализации муниципальной адресной программы "Развитие застрое</w:t>
      </w:r>
      <w:r w:rsidRPr="00CE1FCE">
        <w:rPr>
          <w:sz w:val="26"/>
          <w:szCs w:val="26"/>
        </w:rPr>
        <w:t>н</w:t>
      </w:r>
      <w:r w:rsidRPr="00CE1FCE">
        <w:rPr>
          <w:sz w:val="26"/>
          <w:szCs w:val="26"/>
        </w:rPr>
        <w:t>ных территорий муниципального образования городского округа "Сыктывкар" на 2013-2017 годы", предусмотреть возможность газификации планируемых к стро</w:t>
      </w:r>
      <w:r w:rsidRPr="00CE1FCE">
        <w:rPr>
          <w:sz w:val="26"/>
          <w:szCs w:val="26"/>
        </w:rPr>
        <w:t>и</w:t>
      </w:r>
      <w:r w:rsidRPr="00CE1FCE">
        <w:rPr>
          <w:sz w:val="26"/>
          <w:szCs w:val="26"/>
        </w:rPr>
        <w:t>тельству многоквартирных домов, что соотносится с целями и задачами данной м</w:t>
      </w:r>
      <w:r w:rsidRPr="00CE1FCE">
        <w:rPr>
          <w:sz w:val="26"/>
          <w:szCs w:val="26"/>
        </w:rPr>
        <w:t>у</w:t>
      </w:r>
      <w:r w:rsidRPr="00CE1FCE">
        <w:rPr>
          <w:sz w:val="26"/>
          <w:szCs w:val="26"/>
        </w:rPr>
        <w:t>ниципа</w:t>
      </w:r>
      <w:bookmarkStart w:id="0" w:name="_GoBack"/>
      <w:bookmarkEnd w:id="0"/>
      <w:r w:rsidRPr="00CE1FCE">
        <w:rPr>
          <w:sz w:val="26"/>
          <w:szCs w:val="26"/>
        </w:rPr>
        <w:t>льной адресной программы.</w:t>
      </w:r>
    </w:p>
    <w:p w:rsidR="00C43FF7" w:rsidRPr="00CE1FCE" w:rsidRDefault="00C43FF7" w:rsidP="009145F7">
      <w:pPr>
        <w:ind w:firstLine="720"/>
        <w:jc w:val="both"/>
        <w:rPr>
          <w:sz w:val="26"/>
          <w:szCs w:val="26"/>
        </w:rPr>
      </w:pPr>
      <w:r w:rsidRPr="00CE1FCE">
        <w:rPr>
          <w:sz w:val="26"/>
          <w:szCs w:val="26"/>
        </w:rPr>
        <w:t>б) При предоставлении в соответствии с Земельным кодексом РФ земельных участков для целей жилищного строительства из земель, находящихся в муниципал</w:t>
      </w:r>
      <w:r w:rsidRPr="00CE1FCE">
        <w:rPr>
          <w:sz w:val="26"/>
          <w:szCs w:val="26"/>
        </w:rPr>
        <w:t>ь</w:t>
      </w:r>
      <w:r w:rsidRPr="00CE1FCE">
        <w:rPr>
          <w:sz w:val="26"/>
          <w:szCs w:val="26"/>
        </w:rPr>
        <w:t>ной собственности, включать в условия предоставления земельного участка требов</w:t>
      </w:r>
      <w:r w:rsidRPr="00CE1FCE">
        <w:rPr>
          <w:sz w:val="26"/>
          <w:szCs w:val="26"/>
        </w:rPr>
        <w:t>а</w:t>
      </w:r>
      <w:r w:rsidRPr="00CE1FCE">
        <w:rPr>
          <w:sz w:val="26"/>
          <w:szCs w:val="26"/>
        </w:rPr>
        <w:t>ние об обеспечении степени благоустройства жилых помещений, соответствующих техническим возможностям земельного участка (газификацию).</w:t>
      </w:r>
    </w:p>
    <w:p w:rsidR="00C43FF7" w:rsidRPr="00CE1FCE" w:rsidRDefault="00F237FB" w:rsidP="009145F7">
      <w:pPr>
        <w:ind w:firstLine="720"/>
        <w:jc w:val="both"/>
        <w:rPr>
          <w:sz w:val="26"/>
          <w:szCs w:val="26"/>
        </w:rPr>
      </w:pPr>
      <w:r w:rsidRPr="00CE1FCE">
        <w:rPr>
          <w:sz w:val="26"/>
          <w:szCs w:val="26"/>
        </w:rPr>
        <w:t>При этом</w:t>
      </w:r>
      <w:r w:rsidR="00C43FF7" w:rsidRPr="00CE1FCE">
        <w:rPr>
          <w:sz w:val="26"/>
          <w:szCs w:val="26"/>
        </w:rPr>
        <w:t xml:space="preserve"> в рамках муниципальной программы "Развитие городского хозя</w:t>
      </w:r>
      <w:r w:rsidR="00C43FF7" w:rsidRPr="00CE1FCE">
        <w:rPr>
          <w:sz w:val="26"/>
          <w:szCs w:val="26"/>
        </w:rPr>
        <w:t>й</w:t>
      </w:r>
      <w:r w:rsidR="00C43FF7" w:rsidRPr="00CE1FCE">
        <w:rPr>
          <w:sz w:val="26"/>
          <w:szCs w:val="26"/>
        </w:rPr>
        <w:t xml:space="preserve">ства" на период 2014 – 2020 </w:t>
      </w:r>
      <w:proofErr w:type="spellStart"/>
      <w:r w:rsidR="00C43FF7" w:rsidRPr="00CE1FCE">
        <w:rPr>
          <w:sz w:val="26"/>
          <w:szCs w:val="26"/>
        </w:rPr>
        <w:t>г.г</w:t>
      </w:r>
      <w:proofErr w:type="spellEnd"/>
      <w:r w:rsidR="00C43FF7" w:rsidRPr="00CE1FCE">
        <w:rPr>
          <w:sz w:val="26"/>
          <w:szCs w:val="26"/>
        </w:rPr>
        <w:t>., предусмотреть бюджетное финансирование на обе</w:t>
      </w:r>
      <w:r w:rsidR="00C43FF7" w:rsidRPr="00CE1FCE">
        <w:rPr>
          <w:sz w:val="26"/>
          <w:szCs w:val="26"/>
        </w:rPr>
        <w:t>с</w:t>
      </w:r>
      <w:r w:rsidR="00C43FF7" w:rsidRPr="00CE1FCE">
        <w:rPr>
          <w:sz w:val="26"/>
          <w:szCs w:val="26"/>
        </w:rPr>
        <w:t>печение земельных участков соответствующей инфраструктурой.</w:t>
      </w:r>
    </w:p>
    <w:p w:rsidR="003526EF" w:rsidRPr="00B50463" w:rsidRDefault="003526EF">
      <w:pPr>
        <w:spacing w:before="120"/>
        <w:ind w:firstLine="720"/>
        <w:jc w:val="both"/>
        <w:rPr>
          <w:rFonts w:eastAsia="Calibri"/>
          <w:color w:val="0070C0"/>
          <w:sz w:val="26"/>
          <w:szCs w:val="26"/>
          <w:lang w:eastAsia="en-US"/>
        </w:rPr>
      </w:pPr>
    </w:p>
    <w:sectPr w:rsidR="003526EF" w:rsidRPr="00B50463" w:rsidSect="00F529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05A37"/>
    <w:multiLevelType w:val="hybridMultilevel"/>
    <w:tmpl w:val="25D25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82"/>
    <w:rsid w:val="000253B7"/>
    <w:rsid w:val="000408BB"/>
    <w:rsid w:val="0006079D"/>
    <w:rsid w:val="00072F93"/>
    <w:rsid w:val="00082374"/>
    <w:rsid w:val="00084BE6"/>
    <w:rsid w:val="00086C47"/>
    <w:rsid w:val="0009174E"/>
    <w:rsid w:val="000E56CF"/>
    <w:rsid w:val="001124B0"/>
    <w:rsid w:val="00117B1E"/>
    <w:rsid w:val="00134001"/>
    <w:rsid w:val="001646AF"/>
    <w:rsid w:val="001B5829"/>
    <w:rsid w:val="001C22CD"/>
    <w:rsid w:val="001D212B"/>
    <w:rsid w:val="001D7B34"/>
    <w:rsid w:val="001E4491"/>
    <w:rsid w:val="001F6822"/>
    <w:rsid w:val="00205373"/>
    <w:rsid w:val="00217BDF"/>
    <w:rsid w:val="002541B6"/>
    <w:rsid w:val="002649AB"/>
    <w:rsid w:val="002B13E9"/>
    <w:rsid w:val="002B2458"/>
    <w:rsid w:val="002D6962"/>
    <w:rsid w:val="002F26AD"/>
    <w:rsid w:val="00300137"/>
    <w:rsid w:val="0034353E"/>
    <w:rsid w:val="00351073"/>
    <w:rsid w:val="003526EF"/>
    <w:rsid w:val="003A594A"/>
    <w:rsid w:val="003A79D9"/>
    <w:rsid w:val="003C31D6"/>
    <w:rsid w:val="004206FF"/>
    <w:rsid w:val="00430139"/>
    <w:rsid w:val="004312DD"/>
    <w:rsid w:val="00436281"/>
    <w:rsid w:val="004378A4"/>
    <w:rsid w:val="004969F5"/>
    <w:rsid w:val="004A1929"/>
    <w:rsid w:val="004C2B34"/>
    <w:rsid w:val="004E33F1"/>
    <w:rsid w:val="004E54AB"/>
    <w:rsid w:val="005049E4"/>
    <w:rsid w:val="00515D2C"/>
    <w:rsid w:val="0052102C"/>
    <w:rsid w:val="00531AB9"/>
    <w:rsid w:val="0053245A"/>
    <w:rsid w:val="0053488B"/>
    <w:rsid w:val="00541B96"/>
    <w:rsid w:val="005704E1"/>
    <w:rsid w:val="005A5ACE"/>
    <w:rsid w:val="005B03E6"/>
    <w:rsid w:val="005B32D1"/>
    <w:rsid w:val="005B5E02"/>
    <w:rsid w:val="005D11F8"/>
    <w:rsid w:val="0061133D"/>
    <w:rsid w:val="006711C7"/>
    <w:rsid w:val="00694C10"/>
    <w:rsid w:val="006B6740"/>
    <w:rsid w:val="006C7821"/>
    <w:rsid w:val="006D04F6"/>
    <w:rsid w:val="007516A0"/>
    <w:rsid w:val="00760923"/>
    <w:rsid w:val="007C3F26"/>
    <w:rsid w:val="007C69CE"/>
    <w:rsid w:val="007F41B2"/>
    <w:rsid w:val="00814D93"/>
    <w:rsid w:val="00820A44"/>
    <w:rsid w:val="0083072A"/>
    <w:rsid w:val="00834B94"/>
    <w:rsid w:val="00852955"/>
    <w:rsid w:val="00856A50"/>
    <w:rsid w:val="00861E05"/>
    <w:rsid w:val="00870E2F"/>
    <w:rsid w:val="008A19E3"/>
    <w:rsid w:val="008B5987"/>
    <w:rsid w:val="00912D1D"/>
    <w:rsid w:val="009145F7"/>
    <w:rsid w:val="00940038"/>
    <w:rsid w:val="00970E51"/>
    <w:rsid w:val="009B535B"/>
    <w:rsid w:val="009C26BC"/>
    <w:rsid w:val="00A06C79"/>
    <w:rsid w:val="00A140C3"/>
    <w:rsid w:val="00A163C5"/>
    <w:rsid w:val="00A26429"/>
    <w:rsid w:val="00A62571"/>
    <w:rsid w:val="00A6735B"/>
    <w:rsid w:val="00A71328"/>
    <w:rsid w:val="00A72383"/>
    <w:rsid w:val="00A76E75"/>
    <w:rsid w:val="00A7755C"/>
    <w:rsid w:val="00AA1938"/>
    <w:rsid w:val="00AB3737"/>
    <w:rsid w:val="00AC09C9"/>
    <w:rsid w:val="00AD05CC"/>
    <w:rsid w:val="00B001A3"/>
    <w:rsid w:val="00B00891"/>
    <w:rsid w:val="00B01488"/>
    <w:rsid w:val="00B01C96"/>
    <w:rsid w:val="00B02523"/>
    <w:rsid w:val="00B03812"/>
    <w:rsid w:val="00B05E69"/>
    <w:rsid w:val="00B2206D"/>
    <w:rsid w:val="00B32F4A"/>
    <w:rsid w:val="00B33DB3"/>
    <w:rsid w:val="00B50463"/>
    <w:rsid w:val="00B523B9"/>
    <w:rsid w:val="00B523F1"/>
    <w:rsid w:val="00B64F96"/>
    <w:rsid w:val="00B6784E"/>
    <w:rsid w:val="00B72BF2"/>
    <w:rsid w:val="00B851C1"/>
    <w:rsid w:val="00BA5B10"/>
    <w:rsid w:val="00BB261E"/>
    <w:rsid w:val="00BC5B73"/>
    <w:rsid w:val="00BC6BD0"/>
    <w:rsid w:val="00BD5BCD"/>
    <w:rsid w:val="00C43FF7"/>
    <w:rsid w:val="00C7207F"/>
    <w:rsid w:val="00C8791C"/>
    <w:rsid w:val="00C94029"/>
    <w:rsid w:val="00CA777C"/>
    <w:rsid w:val="00CE1FCE"/>
    <w:rsid w:val="00CF20E1"/>
    <w:rsid w:val="00D23729"/>
    <w:rsid w:val="00D3639B"/>
    <w:rsid w:val="00D43725"/>
    <w:rsid w:val="00D44F3A"/>
    <w:rsid w:val="00D503FD"/>
    <w:rsid w:val="00D53CDA"/>
    <w:rsid w:val="00D60245"/>
    <w:rsid w:val="00DB559E"/>
    <w:rsid w:val="00DB60BA"/>
    <w:rsid w:val="00DF0851"/>
    <w:rsid w:val="00E15F2C"/>
    <w:rsid w:val="00E379BD"/>
    <w:rsid w:val="00E42D80"/>
    <w:rsid w:val="00E80570"/>
    <w:rsid w:val="00E8396A"/>
    <w:rsid w:val="00E84533"/>
    <w:rsid w:val="00EB0FE8"/>
    <w:rsid w:val="00EF14C1"/>
    <w:rsid w:val="00F011DB"/>
    <w:rsid w:val="00F14BE1"/>
    <w:rsid w:val="00F14CC6"/>
    <w:rsid w:val="00F237FB"/>
    <w:rsid w:val="00F43D2B"/>
    <w:rsid w:val="00F52982"/>
    <w:rsid w:val="00F770E1"/>
    <w:rsid w:val="00F814D0"/>
    <w:rsid w:val="00F92EDA"/>
    <w:rsid w:val="00FE3F5B"/>
    <w:rsid w:val="00FF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5829"/>
    <w:pPr>
      <w:keepLines/>
      <w:tabs>
        <w:tab w:val="center" w:pos="4153"/>
        <w:tab w:val="right" w:pos="8306"/>
      </w:tabs>
      <w:spacing w:line="320" w:lineRule="exact"/>
      <w:ind w:firstLine="567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BD5BCD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1D7B34"/>
    <w:pPr>
      <w:ind w:left="720" w:firstLine="709"/>
      <w:contextualSpacing/>
      <w:jc w:val="both"/>
    </w:pPr>
    <w:rPr>
      <w:rFonts w:eastAsia="Calibri"/>
      <w:sz w:val="28"/>
      <w:lang w:eastAsia="en-US"/>
    </w:rPr>
  </w:style>
  <w:style w:type="paragraph" w:customStyle="1" w:styleId="3">
    <w:name w:val="Знак Знак3"/>
    <w:basedOn w:val="a"/>
    <w:rsid w:val="00E8057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5829"/>
    <w:pPr>
      <w:keepLines/>
      <w:tabs>
        <w:tab w:val="center" w:pos="4153"/>
        <w:tab w:val="right" w:pos="8306"/>
      </w:tabs>
      <w:spacing w:line="320" w:lineRule="exact"/>
      <w:ind w:firstLine="567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BD5BCD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1D7B34"/>
    <w:pPr>
      <w:ind w:left="720" w:firstLine="709"/>
      <w:contextualSpacing/>
      <w:jc w:val="both"/>
    </w:pPr>
    <w:rPr>
      <w:rFonts w:eastAsia="Calibri"/>
      <w:sz w:val="28"/>
      <w:lang w:eastAsia="en-US"/>
    </w:rPr>
  </w:style>
  <w:style w:type="paragraph" w:customStyle="1" w:styleId="3">
    <w:name w:val="Знак Знак3"/>
    <w:basedOn w:val="a"/>
    <w:rsid w:val="00E8057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2</Pages>
  <Words>718</Words>
  <Characters>4755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Публикация</vt:lpstr>
    </vt:vector>
  </TitlesOfParts>
  <Company/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Публикация</dc:title>
  <dc:creator>БВВ</dc:creator>
  <cp:keywords>Вакс</cp:keywords>
  <cp:lastModifiedBy>Безносикова Марина Николаевна</cp:lastModifiedBy>
  <cp:revision>10</cp:revision>
  <cp:lastPrinted>2014-04-03T05:53:00Z</cp:lastPrinted>
  <dcterms:created xsi:type="dcterms:W3CDTF">2014-04-21T12:45:00Z</dcterms:created>
  <dcterms:modified xsi:type="dcterms:W3CDTF">2014-04-30T08:24:00Z</dcterms:modified>
</cp:coreProperties>
</file>