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проверки отчета об исполнении бюджета</w:t>
      </w:r>
      <w:r w:rsidRPr="00655305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 w:rsidR="006F7FE4" w:rsidRPr="00655305">
        <w:rPr>
          <w:b/>
          <w:sz w:val="28"/>
          <w:szCs w:val="28"/>
        </w:rPr>
        <w:t>15</w:t>
      </w:r>
      <w:r w:rsidRPr="00655305">
        <w:rPr>
          <w:b/>
          <w:sz w:val="28"/>
          <w:szCs w:val="28"/>
        </w:rPr>
        <w:t xml:space="preserve"> год</w:t>
      </w:r>
    </w:p>
    <w:p w:rsidR="00E461AA" w:rsidRPr="00655305" w:rsidRDefault="00E461AA" w:rsidP="00E461AA">
      <w:pPr>
        <w:rPr>
          <w:sz w:val="28"/>
          <w:szCs w:val="28"/>
        </w:rPr>
      </w:pPr>
    </w:p>
    <w:p w:rsidR="005006E8" w:rsidRPr="00655305" w:rsidRDefault="00E461AA" w:rsidP="005006E8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991D38">
        <w:rPr>
          <w:sz w:val="28"/>
          <w:szCs w:val="28"/>
        </w:rPr>
        <w:t xml:space="preserve"> </w:t>
      </w:r>
      <w:r w:rsidR="000A55E9" w:rsidRPr="00655305">
        <w:rPr>
          <w:sz w:val="28"/>
          <w:szCs w:val="28"/>
        </w:rPr>
        <w:t>отчета об исполнении муниципального бюджета за 201</w:t>
      </w:r>
      <w:r w:rsidR="006F7FE4" w:rsidRPr="00655305">
        <w:rPr>
          <w:sz w:val="28"/>
          <w:szCs w:val="28"/>
        </w:rPr>
        <w:t>5</w:t>
      </w:r>
      <w:r w:rsidR="00643106" w:rsidRPr="00655305">
        <w:rPr>
          <w:sz w:val="28"/>
          <w:szCs w:val="28"/>
        </w:rPr>
        <w:t xml:space="preserve"> год</w:t>
      </w:r>
      <w:r w:rsidR="000A55E9" w:rsidRPr="00655305">
        <w:rPr>
          <w:sz w:val="28"/>
          <w:szCs w:val="28"/>
        </w:rPr>
        <w:t xml:space="preserve">, включая внешнюю проверку </w:t>
      </w:r>
      <w:r w:rsidR="001E5392" w:rsidRPr="00655305">
        <w:rPr>
          <w:sz w:val="28"/>
          <w:szCs w:val="28"/>
        </w:rPr>
        <w:t>бюджетной отчетности главных администраторов бюджетных средств</w:t>
      </w:r>
      <w:r w:rsidRPr="00655305">
        <w:rPr>
          <w:sz w:val="28"/>
          <w:szCs w:val="28"/>
        </w:rPr>
        <w:t>.</w:t>
      </w:r>
    </w:p>
    <w:p w:rsidR="005006E8" w:rsidRPr="00655305" w:rsidRDefault="005006E8" w:rsidP="005006E8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655305">
        <w:rPr>
          <w:sz w:val="28"/>
          <w:szCs w:val="28"/>
        </w:rPr>
        <w:t>14</w:t>
      </w:r>
      <w:r w:rsidRPr="00655305">
        <w:rPr>
          <w:sz w:val="28"/>
          <w:szCs w:val="28"/>
        </w:rPr>
        <w:t xml:space="preserve"> заключений.</w:t>
      </w:r>
    </w:p>
    <w:p w:rsidR="00E461AA" w:rsidRPr="00655305" w:rsidRDefault="00E461AA" w:rsidP="00E461AA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655305">
        <w:rPr>
          <w:sz w:val="28"/>
          <w:szCs w:val="28"/>
        </w:rPr>
        <w:t xml:space="preserve">ло </w:t>
      </w:r>
      <w:r w:rsidR="00A85E53" w:rsidRPr="00655305">
        <w:rPr>
          <w:sz w:val="28"/>
          <w:szCs w:val="28"/>
        </w:rPr>
        <w:t xml:space="preserve">6 </w:t>
      </w:r>
      <w:r w:rsidRPr="00655305">
        <w:rPr>
          <w:sz w:val="28"/>
          <w:szCs w:val="28"/>
        </w:rPr>
        <w:t xml:space="preserve">млрд. </w:t>
      </w:r>
      <w:r w:rsidR="006F7FE4" w:rsidRPr="00655305">
        <w:rPr>
          <w:sz w:val="28"/>
          <w:szCs w:val="28"/>
        </w:rPr>
        <w:t>273</w:t>
      </w:r>
      <w:r w:rsidRPr="00655305">
        <w:rPr>
          <w:sz w:val="28"/>
          <w:szCs w:val="28"/>
        </w:rPr>
        <w:t xml:space="preserve"> млн. </w:t>
      </w:r>
      <w:r w:rsidR="006F7FE4" w:rsidRPr="00655305">
        <w:rPr>
          <w:sz w:val="28"/>
          <w:szCs w:val="28"/>
        </w:rPr>
        <w:t>217</w:t>
      </w:r>
      <w:r w:rsidRPr="00655305">
        <w:rPr>
          <w:sz w:val="28"/>
          <w:szCs w:val="28"/>
        </w:rPr>
        <w:t xml:space="preserve"> тыс. рублей или </w:t>
      </w:r>
      <w:r w:rsidR="0030708B" w:rsidRPr="00655305">
        <w:rPr>
          <w:sz w:val="28"/>
          <w:szCs w:val="28"/>
        </w:rPr>
        <w:t>97</w:t>
      </w:r>
      <w:r w:rsidRPr="00655305">
        <w:rPr>
          <w:sz w:val="28"/>
          <w:szCs w:val="28"/>
        </w:rPr>
        <w:t xml:space="preserve"> процентов от плановых показателей, </w:t>
      </w:r>
      <w:r w:rsidR="00CD4C72" w:rsidRPr="00655305">
        <w:rPr>
          <w:sz w:val="28"/>
          <w:szCs w:val="28"/>
        </w:rPr>
        <w:t>не</w:t>
      </w:r>
      <w:r w:rsidR="00E10246" w:rsidRPr="00655305">
        <w:rPr>
          <w:sz w:val="28"/>
          <w:szCs w:val="28"/>
        </w:rPr>
        <w:t xml:space="preserve"> поступило</w:t>
      </w:r>
      <w:r w:rsidR="00CD4C72" w:rsidRPr="00655305">
        <w:rPr>
          <w:sz w:val="28"/>
          <w:szCs w:val="28"/>
        </w:rPr>
        <w:t xml:space="preserve"> в бюджет</w:t>
      </w:r>
      <w:r w:rsidR="0030708B" w:rsidRPr="00655305">
        <w:rPr>
          <w:sz w:val="28"/>
          <w:szCs w:val="28"/>
        </w:rPr>
        <w:t>174</w:t>
      </w:r>
      <w:r w:rsidR="00CD4C72" w:rsidRPr="00655305">
        <w:rPr>
          <w:sz w:val="28"/>
          <w:szCs w:val="28"/>
        </w:rPr>
        <w:t xml:space="preserve"> млн. </w:t>
      </w:r>
      <w:r w:rsidR="0030708B" w:rsidRPr="00655305">
        <w:rPr>
          <w:sz w:val="28"/>
          <w:szCs w:val="28"/>
        </w:rPr>
        <w:t>512</w:t>
      </w:r>
      <w:r w:rsidR="00E10246" w:rsidRPr="00655305">
        <w:rPr>
          <w:sz w:val="28"/>
          <w:szCs w:val="28"/>
        </w:rPr>
        <w:t xml:space="preserve"> тыс. рублей</w:t>
      </w:r>
      <w:r w:rsidRPr="00655305">
        <w:rPr>
          <w:sz w:val="28"/>
          <w:szCs w:val="28"/>
        </w:rPr>
        <w:t xml:space="preserve">; расходная часть бюджета исполнена на </w:t>
      </w:r>
      <w:r w:rsidR="0030708B" w:rsidRPr="00655305">
        <w:rPr>
          <w:sz w:val="28"/>
          <w:szCs w:val="28"/>
        </w:rPr>
        <w:t>93</w:t>
      </w:r>
      <w:r w:rsidRPr="00655305">
        <w:rPr>
          <w:sz w:val="28"/>
          <w:szCs w:val="28"/>
        </w:rPr>
        <w:t>процент</w:t>
      </w:r>
      <w:r w:rsidR="0030708B" w:rsidRPr="00655305">
        <w:rPr>
          <w:sz w:val="28"/>
          <w:szCs w:val="28"/>
        </w:rPr>
        <w:t>а</w:t>
      </w:r>
      <w:r w:rsidRPr="00655305">
        <w:rPr>
          <w:sz w:val="28"/>
          <w:szCs w:val="28"/>
        </w:rPr>
        <w:t xml:space="preserve"> и составила </w:t>
      </w:r>
      <w:r w:rsidR="00CD4C72" w:rsidRPr="00655305">
        <w:rPr>
          <w:sz w:val="28"/>
          <w:szCs w:val="28"/>
        </w:rPr>
        <w:t>6</w:t>
      </w:r>
      <w:r w:rsidRPr="00655305">
        <w:rPr>
          <w:sz w:val="28"/>
          <w:szCs w:val="28"/>
        </w:rPr>
        <w:t xml:space="preserve"> млрд. </w:t>
      </w:r>
      <w:r w:rsidR="0030708B" w:rsidRPr="00655305">
        <w:rPr>
          <w:sz w:val="28"/>
          <w:szCs w:val="28"/>
        </w:rPr>
        <w:t>514</w:t>
      </w:r>
      <w:r w:rsidRPr="00655305">
        <w:rPr>
          <w:sz w:val="28"/>
          <w:szCs w:val="28"/>
        </w:rPr>
        <w:t xml:space="preserve"> млн. </w:t>
      </w:r>
      <w:r w:rsidR="0030708B" w:rsidRPr="00655305">
        <w:rPr>
          <w:sz w:val="28"/>
          <w:szCs w:val="28"/>
        </w:rPr>
        <w:t>083</w:t>
      </w:r>
      <w:r w:rsidRPr="00655305">
        <w:rPr>
          <w:sz w:val="28"/>
          <w:szCs w:val="28"/>
        </w:rPr>
        <w:t xml:space="preserve"> тыс. рублей, не освоено </w:t>
      </w:r>
      <w:r w:rsidR="0030708B" w:rsidRPr="00655305">
        <w:rPr>
          <w:sz w:val="28"/>
          <w:szCs w:val="28"/>
        </w:rPr>
        <w:t>488</w:t>
      </w:r>
      <w:r w:rsidRPr="00655305">
        <w:rPr>
          <w:sz w:val="28"/>
          <w:szCs w:val="28"/>
        </w:rPr>
        <w:t xml:space="preserve"> млн. </w:t>
      </w:r>
      <w:r w:rsidR="0030708B" w:rsidRPr="00655305">
        <w:rPr>
          <w:sz w:val="28"/>
          <w:szCs w:val="28"/>
        </w:rPr>
        <w:t>782</w:t>
      </w:r>
      <w:r w:rsidRPr="00655305">
        <w:rPr>
          <w:sz w:val="28"/>
          <w:szCs w:val="28"/>
        </w:rPr>
        <w:t xml:space="preserve"> тыс. рублей утвержденных ассигнований.</w:t>
      </w:r>
    </w:p>
    <w:p w:rsidR="00C64C1C" w:rsidRPr="00655305" w:rsidRDefault="00C64C1C" w:rsidP="00C64C1C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Средства резервн</w:t>
      </w:r>
      <w:r w:rsidR="0030708B" w:rsidRPr="00655305">
        <w:rPr>
          <w:sz w:val="28"/>
          <w:szCs w:val="28"/>
        </w:rPr>
        <w:t>ого</w:t>
      </w:r>
      <w:r w:rsidRPr="00655305">
        <w:rPr>
          <w:sz w:val="28"/>
          <w:szCs w:val="28"/>
        </w:rPr>
        <w:t xml:space="preserve"> фонд</w:t>
      </w:r>
      <w:r w:rsidR="0030708B" w:rsidRPr="00655305">
        <w:rPr>
          <w:sz w:val="28"/>
          <w:szCs w:val="28"/>
        </w:rPr>
        <w:t>а</w:t>
      </w:r>
      <w:r w:rsidRPr="00655305">
        <w:rPr>
          <w:sz w:val="28"/>
          <w:szCs w:val="28"/>
        </w:rPr>
        <w:t xml:space="preserve"> администрации МО ГО "Сыктывкар" в сумме </w:t>
      </w:r>
      <w:r w:rsidR="0030708B" w:rsidRPr="00655305">
        <w:rPr>
          <w:sz w:val="28"/>
          <w:szCs w:val="28"/>
        </w:rPr>
        <w:t>4</w:t>
      </w:r>
      <w:r w:rsidRPr="00655305">
        <w:rPr>
          <w:sz w:val="28"/>
          <w:szCs w:val="28"/>
        </w:rPr>
        <w:t xml:space="preserve"> млн. </w:t>
      </w:r>
      <w:r w:rsidR="0030708B" w:rsidRPr="00655305">
        <w:rPr>
          <w:sz w:val="28"/>
          <w:szCs w:val="28"/>
        </w:rPr>
        <w:t>474</w:t>
      </w:r>
      <w:r w:rsidRPr="00655305">
        <w:rPr>
          <w:sz w:val="28"/>
          <w:szCs w:val="28"/>
        </w:rPr>
        <w:t xml:space="preserve"> тыс. рублей (или </w:t>
      </w:r>
      <w:r w:rsidR="0030708B" w:rsidRPr="00655305">
        <w:rPr>
          <w:sz w:val="28"/>
          <w:szCs w:val="28"/>
        </w:rPr>
        <w:t>22</w:t>
      </w:r>
      <w:r w:rsidRPr="00655305">
        <w:rPr>
          <w:sz w:val="28"/>
          <w:szCs w:val="28"/>
        </w:rPr>
        <w:t xml:space="preserve"> процента от утвержденных бюджетных ассигнований) направлены на финансовое обеспечение непредвиденных расходов, а так же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0708B" w:rsidRPr="00655305" w:rsidRDefault="0030708B" w:rsidP="0030708B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Общий объем расходов, направленный в 2015 году на исполнение судебных актов Российской Федерации, составил 75 млн. 882 тыс. рублей или 58 процентов от плановых назначений.</w:t>
      </w:r>
    </w:p>
    <w:p w:rsidR="0030708B" w:rsidRPr="00655305" w:rsidRDefault="0030708B" w:rsidP="0030708B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Средства муниципального дорожного фонда в 2015 году освоены на 59 процентов. При плане 144</w:t>
      </w:r>
      <w:r w:rsidR="00C404D0" w:rsidRPr="00655305">
        <w:rPr>
          <w:sz w:val="28"/>
          <w:szCs w:val="28"/>
        </w:rPr>
        <w:t xml:space="preserve"> млн. 914 </w:t>
      </w:r>
      <w:r w:rsidRPr="00655305">
        <w:rPr>
          <w:sz w:val="28"/>
          <w:szCs w:val="28"/>
        </w:rPr>
        <w:t>тыс. рублей кассовые расходы составили 85</w:t>
      </w:r>
      <w:r w:rsidR="00C404D0" w:rsidRPr="00655305">
        <w:rPr>
          <w:sz w:val="28"/>
          <w:szCs w:val="28"/>
        </w:rPr>
        <w:t xml:space="preserve"> </w:t>
      </w:r>
      <w:proofErr w:type="spellStart"/>
      <w:proofErr w:type="gramStart"/>
      <w:r w:rsidR="00C404D0" w:rsidRPr="00655305">
        <w:rPr>
          <w:sz w:val="28"/>
          <w:szCs w:val="28"/>
        </w:rPr>
        <w:t>млн</w:t>
      </w:r>
      <w:proofErr w:type="spellEnd"/>
      <w:proofErr w:type="gramEnd"/>
      <w:r w:rsidRPr="00655305">
        <w:rPr>
          <w:sz w:val="28"/>
          <w:szCs w:val="28"/>
        </w:rPr>
        <w:t xml:space="preserve"> 94</w:t>
      </w:r>
      <w:r w:rsidR="00C404D0" w:rsidRPr="00655305">
        <w:rPr>
          <w:sz w:val="28"/>
          <w:szCs w:val="28"/>
        </w:rPr>
        <w:t>9</w:t>
      </w:r>
      <w:r w:rsidRPr="00655305">
        <w:rPr>
          <w:sz w:val="28"/>
          <w:szCs w:val="28"/>
        </w:rPr>
        <w:t xml:space="preserve"> тыс. рублей, не освоено 58</w:t>
      </w:r>
      <w:r w:rsidR="00C404D0" w:rsidRPr="00655305">
        <w:rPr>
          <w:sz w:val="28"/>
          <w:szCs w:val="28"/>
        </w:rPr>
        <w:t xml:space="preserve"> млн.</w:t>
      </w:r>
      <w:r w:rsidRPr="00655305">
        <w:rPr>
          <w:sz w:val="28"/>
          <w:szCs w:val="28"/>
        </w:rPr>
        <w:t xml:space="preserve"> 965 тыс. рублей.</w:t>
      </w:r>
    </w:p>
    <w:p w:rsidR="00D914D2" w:rsidRPr="00655305" w:rsidRDefault="00D914D2" w:rsidP="00C64C1C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На финансирование 28 инвестиционных проектов в 2015 году планировалось направить бюджетные средства в объеме 878 млн. 228 тыс. рублей. Фактически произведено финансирование 27 проектов в объеме 603 млн. 575 тыс. рублей, что составило 69 процентов от плановых назначений.</w:t>
      </w:r>
    </w:p>
    <w:p w:rsidR="00C64C1C" w:rsidRPr="00655305" w:rsidRDefault="00C64C1C" w:rsidP="00C64C1C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Структура расходной части бюджета МО ГО "Сыктывкар" в 201</w:t>
      </w:r>
      <w:r w:rsidR="00D914D2" w:rsidRPr="00655305">
        <w:rPr>
          <w:sz w:val="28"/>
          <w:szCs w:val="28"/>
        </w:rPr>
        <w:t>5</w:t>
      </w:r>
      <w:r w:rsidRPr="00655305">
        <w:rPr>
          <w:sz w:val="28"/>
          <w:szCs w:val="28"/>
        </w:rPr>
        <w:t xml:space="preserve"> году практически не изменилась в сравнении с 201</w:t>
      </w:r>
      <w:r w:rsidR="00D914D2" w:rsidRPr="00655305">
        <w:rPr>
          <w:sz w:val="28"/>
          <w:szCs w:val="28"/>
        </w:rPr>
        <w:t>3</w:t>
      </w:r>
      <w:r w:rsidRPr="00655305">
        <w:rPr>
          <w:sz w:val="28"/>
          <w:szCs w:val="28"/>
        </w:rPr>
        <w:t xml:space="preserve"> и 201</w:t>
      </w:r>
      <w:r w:rsidR="00D914D2" w:rsidRPr="00655305">
        <w:rPr>
          <w:sz w:val="28"/>
          <w:szCs w:val="28"/>
        </w:rPr>
        <w:t>4</w:t>
      </w:r>
      <w:r w:rsidRPr="00655305">
        <w:rPr>
          <w:sz w:val="28"/>
          <w:szCs w:val="28"/>
        </w:rPr>
        <w:t xml:space="preserve"> годами. Как и в предыдущие годы, бюджет 201</w:t>
      </w:r>
      <w:r w:rsidR="00D914D2" w:rsidRPr="00655305">
        <w:rPr>
          <w:sz w:val="28"/>
          <w:szCs w:val="28"/>
        </w:rPr>
        <w:t>5</w:t>
      </w:r>
      <w:r w:rsidRPr="00655305">
        <w:rPr>
          <w:sz w:val="28"/>
          <w:szCs w:val="28"/>
        </w:rPr>
        <w:t xml:space="preserve"> года был социально ориентированным, 7</w:t>
      </w:r>
      <w:r w:rsidR="00D914D2" w:rsidRPr="00655305">
        <w:rPr>
          <w:sz w:val="28"/>
          <w:szCs w:val="28"/>
        </w:rPr>
        <w:t>2</w:t>
      </w:r>
      <w:r w:rsidRPr="00655305">
        <w:rPr>
          <w:sz w:val="28"/>
          <w:szCs w:val="28"/>
        </w:rPr>
        <w:t xml:space="preserve"> процента от общего объема расходов направлено на финансирование социально-культурной сферы.</w:t>
      </w:r>
    </w:p>
    <w:p w:rsidR="00E461AA" w:rsidRPr="00655305" w:rsidRDefault="00C64C1C" w:rsidP="00C64C1C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По итогам года бюджет МО ГО "Сыктывкар" исполнен с дефицитом </w:t>
      </w:r>
      <w:r w:rsidR="00D914D2" w:rsidRPr="00655305">
        <w:rPr>
          <w:sz w:val="28"/>
          <w:szCs w:val="28"/>
        </w:rPr>
        <w:t>240</w:t>
      </w:r>
      <w:r w:rsidR="00366E88" w:rsidRPr="00655305">
        <w:rPr>
          <w:sz w:val="28"/>
          <w:szCs w:val="28"/>
        </w:rPr>
        <w:t xml:space="preserve"> млн.</w:t>
      </w:r>
      <w:r w:rsidRPr="00655305">
        <w:rPr>
          <w:sz w:val="28"/>
          <w:szCs w:val="28"/>
        </w:rPr>
        <w:t> </w:t>
      </w:r>
      <w:r w:rsidR="00D914D2" w:rsidRPr="00655305">
        <w:rPr>
          <w:sz w:val="28"/>
          <w:szCs w:val="28"/>
        </w:rPr>
        <w:t>866</w:t>
      </w:r>
      <w:r w:rsidRPr="00655305">
        <w:rPr>
          <w:sz w:val="28"/>
          <w:szCs w:val="28"/>
        </w:rPr>
        <w:t xml:space="preserve"> тыс. рублей при плановом объеме </w:t>
      </w:r>
      <w:r w:rsidR="00D914D2" w:rsidRPr="00655305">
        <w:rPr>
          <w:sz w:val="28"/>
          <w:szCs w:val="28"/>
        </w:rPr>
        <w:t>553</w:t>
      </w:r>
      <w:r w:rsidR="00366E88" w:rsidRPr="00655305">
        <w:rPr>
          <w:sz w:val="28"/>
          <w:szCs w:val="28"/>
        </w:rPr>
        <w:t xml:space="preserve"> млн.</w:t>
      </w:r>
      <w:r w:rsidRPr="00655305">
        <w:rPr>
          <w:sz w:val="28"/>
          <w:szCs w:val="28"/>
        </w:rPr>
        <w:t> </w:t>
      </w:r>
      <w:r w:rsidR="00D914D2" w:rsidRPr="00655305">
        <w:rPr>
          <w:sz w:val="28"/>
          <w:szCs w:val="28"/>
        </w:rPr>
        <w:t>647</w:t>
      </w:r>
      <w:r w:rsidRPr="00655305">
        <w:rPr>
          <w:sz w:val="28"/>
          <w:szCs w:val="28"/>
        </w:rPr>
        <w:t xml:space="preserve"> тыс. рублей</w:t>
      </w:r>
      <w:r w:rsidR="00AC0427" w:rsidRPr="00655305">
        <w:rPr>
          <w:sz w:val="28"/>
          <w:szCs w:val="28"/>
        </w:rPr>
        <w:t>, что не противоречит требованиям бюджетного законодательства.</w:t>
      </w:r>
    </w:p>
    <w:p w:rsidR="00C64C1C" w:rsidRPr="00655305" w:rsidRDefault="00C64C1C" w:rsidP="00C64C1C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В течение отчетного периода размер муниципального долга увеличился на </w:t>
      </w:r>
      <w:r w:rsidR="00603661" w:rsidRPr="00655305">
        <w:rPr>
          <w:sz w:val="28"/>
          <w:szCs w:val="28"/>
        </w:rPr>
        <w:t>122</w:t>
      </w:r>
      <w:r w:rsidR="00366E88" w:rsidRPr="00655305">
        <w:rPr>
          <w:sz w:val="28"/>
          <w:szCs w:val="28"/>
        </w:rPr>
        <w:t xml:space="preserve"> млн.</w:t>
      </w:r>
      <w:r w:rsidRPr="00655305">
        <w:rPr>
          <w:sz w:val="28"/>
          <w:szCs w:val="28"/>
        </w:rPr>
        <w:t> </w:t>
      </w:r>
      <w:r w:rsidR="00603661" w:rsidRPr="00655305">
        <w:rPr>
          <w:sz w:val="28"/>
          <w:szCs w:val="28"/>
        </w:rPr>
        <w:t>137</w:t>
      </w:r>
      <w:r w:rsidRPr="00655305">
        <w:rPr>
          <w:sz w:val="28"/>
          <w:szCs w:val="28"/>
        </w:rPr>
        <w:t xml:space="preserve"> тыс. рублей (на </w:t>
      </w:r>
      <w:r w:rsidR="00603661" w:rsidRPr="00655305">
        <w:rPr>
          <w:sz w:val="28"/>
          <w:szCs w:val="28"/>
        </w:rPr>
        <w:t>25</w:t>
      </w:r>
      <w:r w:rsidRPr="00655305">
        <w:rPr>
          <w:sz w:val="28"/>
          <w:szCs w:val="28"/>
        </w:rPr>
        <w:t xml:space="preserve"> процентов) и по состоянию на 01.01.201</w:t>
      </w:r>
      <w:r w:rsidR="00603661" w:rsidRPr="00655305">
        <w:rPr>
          <w:sz w:val="28"/>
          <w:szCs w:val="28"/>
        </w:rPr>
        <w:t>6</w:t>
      </w:r>
      <w:r w:rsidRPr="00655305">
        <w:rPr>
          <w:sz w:val="28"/>
          <w:szCs w:val="28"/>
        </w:rPr>
        <w:t xml:space="preserve"> составил </w:t>
      </w:r>
      <w:r w:rsidR="00603661" w:rsidRPr="00655305">
        <w:rPr>
          <w:sz w:val="28"/>
          <w:szCs w:val="28"/>
        </w:rPr>
        <w:t>606</w:t>
      </w:r>
      <w:r w:rsidRPr="00655305">
        <w:rPr>
          <w:sz w:val="28"/>
          <w:szCs w:val="28"/>
        </w:rPr>
        <w:t> </w:t>
      </w:r>
      <w:r w:rsidR="00366E88" w:rsidRPr="00655305">
        <w:rPr>
          <w:sz w:val="28"/>
          <w:szCs w:val="28"/>
        </w:rPr>
        <w:t xml:space="preserve">млн. </w:t>
      </w:r>
      <w:r w:rsidR="00603661" w:rsidRPr="00655305">
        <w:rPr>
          <w:sz w:val="28"/>
          <w:szCs w:val="28"/>
        </w:rPr>
        <w:t>502</w:t>
      </w:r>
      <w:r w:rsidRPr="00655305">
        <w:rPr>
          <w:sz w:val="28"/>
          <w:szCs w:val="28"/>
        </w:rPr>
        <w:t xml:space="preserve"> тыс. рублей.</w:t>
      </w:r>
    </w:p>
    <w:p w:rsidR="004B78A7" w:rsidRPr="00655305" w:rsidRDefault="00C64C1C" w:rsidP="00C64C1C">
      <w:pPr>
        <w:ind w:firstLine="708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На обслуживание муниципального долга в 201</w:t>
      </w:r>
      <w:r w:rsidR="00603661" w:rsidRPr="00655305">
        <w:rPr>
          <w:sz w:val="28"/>
          <w:szCs w:val="28"/>
        </w:rPr>
        <w:t>5</w:t>
      </w:r>
      <w:r w:rsidRPr="00655305">
        <w:rPr>
          <w:sz w:val="28"/>
          <w:szCs w:val="28"/>
        </w:rPr>
        <w:t xml:space="preserve"> году направлено </w:t>
      </w:r>
      <w:r w:rsidR="00186860" w:rsidRPr="00655305">
        <w:rPr>
          <w:sz w:val="28"/>
          <w:szCs w:val="28"/>
        </w:rPr>
        <w:t>30</w:t>
      </w:r>
      <w:r w:rsidRPr="00655305">
        <w:rPr>
          <w:sz w:val="28"/>
          <w:szCs w:val="28"/>
        </w:rPr>
        <w:t> </w:t>
      </w:r>
      <w:r w:rsidR="00366E88" w:rsidRPr="00655305">
        <w:rPr>
          <w:sz w:val="28"/>
          <w:szCs w:val="28"/>
        </w:rPr>
        <w:t xml:space="preserve">млн. </w:t>
      </w:r>
      <w:r w:rsidR="00186860" w:rsidRPr="00655305">
        <w:rPr>
          <w:sz w:val="28"/>
          <w:szCs w:val="28"/>
        </w:rPr>
        <w:t>247</w:t>
      </w:r>
      <w:r w:rsidRPr="00655305">
        <w:rPr>
          <w:sz w:val="28"/>
          <w:szCs w:val="28"/>
        </w:rPr>
        <w:t xml:space="preserve"> тыс. рублей (</w:t>
      </w:r>
      <w:r w:rsidR="00186860" w:rsidRPr="00655305">
        <w:rPr>
          <w:sz w:val="28"/>
          <w:szCs w:val="28"/>
        </w:rPr>
        <w:t>54</w:t>
      </w:r>
      <w:r w:rsidRPr="00655305">
        <w:rPr>
          <w:sz w:val="28"/>
          <w:szCs w:val="28"/>
        </w:rPr>
        <w:t xml:space="preserve"> процента от плана), что не превышает предельно допустимый размер, установленный статьей 111 </w:t>
      </w:r>
      <w:r w:rsidR="00366E88" w:rsidRPr="00655305">
        <w:rPr>
          <w:sz w:val="28"/>
          <w:szCs w:val="28"/>
        </w:rPr>
        <w:t xml:space="preserve">Бюджетного кодекса </w:t>
      </w:r>
      <w:r w:rsidRPr="00655305">
        <w:rPr>
          <w:sz w:val="28"/>
          <w:szCs w:val="28"/>
        </w:rPr>
        <w:t>РФ.</w:t>
      </w:r>
    </w:p>
    <w:p w:rsidR="00301C2F" w:rsidRPr="00655305" w:rsidRDefault="00301C2F" w:rsidP="00301C2F">
      <w:pPr>
        <w:ind w:firstLine="708"/>
        <w:jc w:val="both"/>
        <w:rPr>
          <w:sz w:val="28"/>
          <w:szCs w:val="28"/>
        </w:rPr>
      </w:pPr>
      <w:r w:rsidRPr="00655305">
        <w:rPr>
          <w:sz w:val="28"/>
          <w:szCs w:val="28"/>
        </w:rPr>
        <w:lastRenderedPageBreak/>
        <w:t>По отношению к суммам задолженности на начало года, объем дебиторской задолженности за 2015 год незначительно сократился с 384 млн. 154 тыс. рублей до 376 млн. 372 тыс. рублей, кредиторской (без учета неиспользованных остатков безвозмездных поступлений) увеличился с 49 млн. 376 тыс. рублей до 68 млн. 086 тыс. рублей.</w:t>
      </w:r>
    </w:p>
    <w:p w:rsidR="00655305" w:rsidRPr="00655305" w:rsidRDefault="00655305" w:rsidP="00655305">
      <w:pPr>
        <w:ind w:firstLine="708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Отмечается увеличение суммы задолженности перед бюджетом по </w:t>
      </w:r>
      <w:proofErr w:type="spellStart"/>
      <w:r w:rsidRPr="00655305">
        <w:rPr>
          <w:sz w:val="28"/>
          <w:szCs w:val="28"/>
        </w:rPr>
        <w:t>администрируемым</w:t>
      </w:r>
      <w:proofErr w:type="spellEnd"/>
      <w:r w:rsidRPr="00655305">
        <w:rPr>
          <w:sz w:val="28"/>
          <w:szCs w:val="28"/>
        </w:rPr>
        <w:t xml:space="preserve"> доходам на 20 процентов относительно начала года (с 167 млн. 836 тыс. рублей до 201 млн. 961 тыс. рублей).</w:t>
      </w:r>
    </w:p>
    <w:p w:rsidR="00655305" w:rsidRPr="00655305" w:rsidRDefault="00655305" w:rsidP="00655305">
      <w:pPr>
        <w:ind w:firstLine="708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Практически всю сумму задолженности составляет задолженность по 3 видам доходов: </w:t>
      </w:r>
      <w:r w:rsidRPr="00655305">
        <w:rPr>
          <w:i/>
          <w:sz w:val="28"/>
          <w:szCs w:val="28"/>
        </w:rPr>
        <w:t>поступления от денежных взысканий (штрафов), от арендной платы за земельные участки, государственная собственность на которые не разграничена,</w:t>
      </w:r>
      <w:r w:rsidRPr="00655305">
        <w:rPr>
          <w:sz w:val="28"/>
          <w:szCs w:val="28"/>
        </w:rPr>
        <w:t xml:space="preserve"> и</w:t>
      </w:r>
      <w:r w:rsidRPr="00655305">
        <w:rPr>
          <w:i/>
          <w:sz w:val="28"/>
          <w:szCs w:val="28"/>
        </w:rPr>
        <w:t xml:space="preserve"> от сдачи в аренду имущества</w:t>
      </w:r>
      <w:r w:rsidRPr="00655305">
        <w:rPr>
          <w:sz w:val="28"/>
          <w:szCs w:val="28"/>
        </w:rPr>
        <w:t>.</w:t>
      </w:r>
    </w:p>
    <w:p w:rsidR="00655305" w:rsidRPr="00655305" w:rsidRDefault="00655305" w:rsidP="00655305">
      <w:pPr>
        <w:ind w:firstLine="708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>Имеющаяся задолженность может рассматриваться как дополнительный источник пополнения доходной части муниципального бюджета</w:t>
      </w:r>
      <w:r w:rsidRPr="00655305">
        <w:rPr>
          <w:rFonts w:eastAsia="Calibri"/>
          <w:sz w:val="28"/>
          <w:szCs w:val="28"/>
          <w:lang w:eastAsia="en-US"/>
        </w:rPr>
        <w:t xml:space="preserve"> при условии проведения результативной работы по ее взысканию</w:t>
      </w:r>
      <w:r w:rsidRPr="00655305">
        <w:rPr>
          <w:sz w:val="28"/>
          <w:szCs w:val="28"/>
        </w:rPr>
        <w:t>.</w:t>
      </w:r>
    </w:p>
    <w:p w:rsidR="00655305" w:rsidRPr="00655305" w:rsidRDefault="00655305" w:rsidP="00091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5305">
        <w:rPr>
          <w:sz w:val="28"/>
          <w:szCs w:val="28"/>
        </w:rPr>
        <w:t>о результатам проведенной проверки Контрольно-счетная палата подтверждает достоверность отчета об исполнении бюджета муниципального образования городского округа "Сыктывкар" за 2015 год, представленного в форме проекта р</w:t>
      </w:r>
      <w:r w:rsidR="000914EF">
        <w:rPr>
          <w:sz w:val="28"/>
          <w:szCs w:val="28"/>
        </w:rPr>
        <w:t>ешения Совета МО ГО "Сыктывкар".</w:t>
      </w:r>
    </w:p>
    <w:sectPr w:rsidR="00655305" w:rsidRPr="00655305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461AA"/>
    <w:rsid w:val="00000105"/>
    <w:rsid w:val="00033ECB"/>
    <w:rsid w:val="00051685"/>
    <w:rsid w:val="00061D9E"/>
    <w:rsid w:val="0006544A"/>
    <w:rsid w:val="0007277B"/>
    <w:rsid w:val="000914EF"/>
    <w:rsid w:val="000A0C9A"/>
    <w:rsid w:val="000A55E9"/>
    <w:rsid w:val="000A6C0F"/>
    <w:rsid w:val="000D4DA0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E5392"/>
    <w:rsid w:val="002548A2"/>
    <w:rsid w:val="00281BD3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E88"/>
    <w:rsid w:val="003A1CC0"/>
    <w:rsid w:val="003C2ED2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58EB"/>
    <w:rsid w:val="00536F13"/>
    <w:rsid w:val="00547C2E"/>
    <w:rsid w:val="0055454F"/>
    <w:rsid w:val="00555D47"/>
    <w:rsid w:val="00562239"/>
    <w:rsid w:val="00565FD1"/>
    <w:rsid w:val="00566FBE"/>
    <w:rsid w:val="00592EE1"/>
    <w:rsid w:val="005B7019"/>
    <w:rsid w:val="005D0DF5"/>
    <w:rsid w:val="005E3B15"/>
    <w:rsid w:val="005E506B"/>
    <w:rsid w:val="005F27BF"/>
    <w:rsid w:val="00602439"/>
    <w:rsid w:val="00603661"/>
    <w:rsid w:val="0062291E"/>
    <w:rsid w:val="0063514B"/>
    <w:rsid w:val="006369DE"/>
    <w:rsid w:val="00643106"/>
    <w:rsid w:val="00655305"/>
    <w:rsid w:val="00657A24"/>
    <w:rsid w:val="00667251"/>
    <w:rsid w:val="00677508"/>
    <w:rsid w:val="00684A26"/>
    <w:rsid w:val="00692016"/>
    <w:rsid w:val="00695ACC"/>
    <w:rsid w:val="00695F27"/>
    <w:rsid w:val="006C4459"/>
    <w:rsid w:val="006C614D"/>
    <w:rsid w:val="006F5F05"/>
    <w:rsid w:val="006F7FE4"/>
    <w:rsid w:val="00733299"/>
    <w:rsid w:val="007449BC"/>
    <w:rsid w:val="007C397E"/>
    <w:rsid w:val="00806B56"/>
    <w:rsid w:val="00813E84"/>
    <w:rsid w:val="00822D5D"/>
    <w:rsid w:val="00823F67"/>
    <w:rsid w:val="0082512A"/>
    <w:rsid w:val="008512BD"/>
    <w:rsid w:val="008550A0"/>
    <w:rsid w:val="00857669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1D38"/>
    <w:rsid w:val="00992C21"/>
    <w:rsid w:val="009B345E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E571E"/>
    <w:rsid w:val="00C15730"/>
    <w:rsid w:val="00C16B11"/>
    <w:rsid w:val="00C321D9"/>
    <w:rsid w:val="00C33051"/>
    <w:rsid w:val="00C404D0"/>
    <w:rsid w:val="00C451CF"/>
    <w:rsid w:val="00C64C1C"/>
    <w:rsid w:val="00C8272F"/>
    <w:rsid w:val="00CA403F"/>
    <w:rsid w:val="00CA5C1D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914D2"/>
    <w:rsid w:val="00D966E0"/>
    <w:rsid w:val="00DA6FAA"/>
    <w:rsid w:val="00DB0009"/>
    <w:rsid w:val="00DD38A2"/>
    <w:rsid w:val="00DF4E2B"/>
    <w:rsid w:val="00E0063D"/>
    <w:rsid w:val="00E10246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5373F"/>
    <w:rsid w:val="00F55249"/>
    <w:rsid w:val="00F64A32"/>
    <w:rsid w:val="00F727F3"/>
    <w:rsid w:val="00F738C6"/>
    <w:rsid w:val="00F86923"/>
    <w:rsid w:val="00F9457E"/>
    <w:rsid w:val="00FA1264"/>
    <w:rsid w:val="00FA4660"/>
    <w:rsid w:val="00FA4D34"/>
    <w:rsid w:val="00FD005C"/>
    <w:rsid w:val="00FD1254"/>
    <w:rsid w:val="00FD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legotina-ev</cp:lastModifiedBy>
  <cp:revision>3</cp:revision>
  <cp:lastPrinted>2014-04-23T12:51:00Z</cp:lastPrinted>
  <dcterms:created xsi:type="dcterms:W3CDTF">2017-01-25T08:55:00Z</dcterms:created>
  <dcterms:modified xsi:type="dcterms:W3CDTF">2017-01-26T06:46:00Z</dcterms:modified>
</cp:coreProperties>
</file>