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3B" w:rsidRDefault="006A4F3B" w:rsidP="006A4F3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A4F3B" w:rsidRDefault="006A4F3B" w:rsidP="006A4F3B">
      <w:pPr>
        <w:jc w:val="center"/>
        <w:rPr>
          <w:b/>
          <w:sz w:val="32"/>
          <w:szCs w:val="32"/>
        </w:rPr>
      </w:pPr>
    </w:p>
    <w:p w:rsidR="006A4F3B" w:rsidRDefault="006A4F3B" w:rsidP="006A4F3B">
      <w:pPr>
        <w:jc w:val="center"/>
        <w:rPr>
          <w:b/>
          <w:sz w:val="32"/>
          <w:szCs w:val="32"/>
        </w:rPr>
      </w:pPr>
    </w:p>
    <w:p w:rsidR="006A4F3B" w:rsidRDefault="006A4F3B" w:rsidP="006A4F3B">
      <w:pPr>
        <w:jc w:val="center"/>
        <w:rPr>
          <w:b/>
          <w:sz w:val="32"/>
          <w:szCs w:val="32"/>
        </w:rPr>
      </w:pPr>
    </w:p>
    <w:p w:rsidR="006A4F3B" w:rsidRDefault="006A4F3B" w:rsidP="006A4F3B">
      <w:pPr>
        <w:jc w:val="center"/>
        <w:rPr>
          <w:b/>
          <w:sz w:val="32"/>
          <w:szCs w:val="32"/>
        </w:rPr>
      </w:pPr>
    </w:p>
    <w:p w:rsidR="006A4F3B" w:rsidRDefault="006A4F3B" w:rsidP="006A4F3B">
      <w:pPr>
        <w:jc w:val="center"/>
        <w:rPr>
          <w:b/>
          <w:sz w:val="32"/>
          <w:szCs w:val="32"/>
        </w:rPr>
      </w:pPr>
    </w:p>
    <w:p w:rsidR="006A4F3B" w:rsidRDefault="006A4F3B" w:rsidP="006A4F3B">
      <w:pPr>
        <w:jc w:val="center"/>
        <w:rPr>
          <w:b/>
          <w:sz w:val="32"/>
          <w:szCs w:val="32"/>
        </w:rPr>
      </w:pPr>
    </w:p>
    <w:p w:rsidR="006A4F3B" w:rsidRDefault="006A4F3B" w:rsidP="006A4F3B">
      <w:pPr>
        <w:jc w:val="center"/>
        <w:rPr>
          <w:b/>
          <w:sz w:val="32"/>
          <w:szCs w:val="32"/>
        </w:rPr>
      </w:pPr>
    </w:p>
    <w:p w:rsidR="004D0B25" w:rsidRDefault="004D0B25" w:rsidP="006A4F3B">
      <w:pPr>
        <w:jc w:val="center"/>
        <w:rPr>
          <w:b/>
          <w:sz w:val="32"/>
          <w:szCs w:val="32"/>
        </w:rPr>
      </w:pPr>
    </w:p>
    <w:p w:rsidR="004D0B25" w:rsidRDefault="004D0B25" w:rsidP="004D0B25">
      <w:pPr>
        <w:contextualSpacing/>
        <w:jc w:val="center"/>
        <w:rPr>
          <w:bCs/>
          <w:sz w:val="28"/>
          <w:szCs w:val="28"/>
        </w:rPr>
      </w:pPr>
      <w:r w:rsidRPr="004D0B25">
        <w:rPr>
          <w:bCs/>
          <w:sz w:val="28"/>
          <w:szCs w:val="28"/>
        </w:rPr>
        <w:t xml:space="preserve">СТАНДАРТ </w:t>
      </w:r>
      <w:r w:rsidR="00051D45">
        <w:rPr>
          <w:bCs/>
          <w:sz w:val="28"/>
          <w:szCs w:val="28"/>
        </w:rPr>
        <w:t>ФИНАНСОВОГО КОНТРОЛЯ</w:t>
      </w:r>
    </w:p>
    <w:p w:rsidR="004D0B25" w:rsidRPr="004D0B25" w:rsidRDefault="004D0B25" w:rsidP="00051D45">
      <w:pPr>
        <w:contextualSpacing/>
        <w:jc w:val="center"/>
        <w:rPr>
          <w:bCs/>
          <w:sz w:val="28"/>
          <w:szCs w:val="28"/>
        </w:rPr>
      </w:pPr>
      <w:r w:rsidRPr="004D0B25">
        <w:rPr>
          <w:bCs/>
          <w:sz w:val="28"/>
          <w:szCs w:val="28"/>
        </w:rPr>
        <w:t>"</w:t>
      </w:r>
      <w:r w:rsidR="00051D45" w:rsidRPr="00051D45">
        <w:rPr>
          <w:bCs/>
          <w:sz w:val="28"/>
          <w:szCs w:val="28"/>
        </w:rPr>
        <w:t>ФИНАНСОВО-ЭКОНОМИЧЕСКАЯ ЭКС</w:t>
      </w:r>
      <w:r w:rsidR="00051D45">
        <w:rPr>
          <w:bCs/>
          <w:sz w:val="28"/>
          <w:szCs w:val="28"/>
        </w:rPr>
        <w:t>ПЕРТИЗА МУНИЦИПАЛЬНЫХ ПРОГРАММ"</w:t>
      </w:r>
    </w:p>
    <w:p w:rsidR="004D0B25" w:rsidRPr="004D0B25" w:rsidRDefault="004D0B25" w:rsidP="004D0B25">
      <w:pPr>
        <w:contextualSpacing/>
        <w:jc w:val="center"/>
        <w:rPr>
          <w:b/>
          <w:sz w:val="28"/>
          <w:szCs w:val="28"/>
        </w:rPr>
      </w:pPr>
    </w:p>
    <w:p w:rsidR="004D0B25" w:rsidRPr="004D0B25" w:rsidRDefault="004D0B25" w:rsidP="004D0B25">
      <w:pPr>
        <w:contextualSpacing/>
        <w:jc w:val="center"/>
        <w:rPr>
          <w:b/>
          <w:sz w:val="28"/>
          <w:szCs w:val="28"/>
        </w:rPr>
      </w:pPr>
    </w:p>
    <w:p w:rsidR="004D0B25" w:rsidRPr="004D0B25" w:rsidRDefault="004D0B25" w:rsidP="004D0B25">
      <w:pPr>
        <w:contextualSpacing/>
        <w:jc w:val="center"/>
        <w:rPr>
          <w:b/>
          <w:sz w:val="28"/>
          <w:szCs w:val="28"/>
        </w:rPr>
      </w:pPr>
    </w:p>
    <w:p w:rsidR="004D0B25" w:rsidRPr="004D0B25" w:rsidRDefault="004D0B25" w:rsidP="004D0B25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4D0B25" w:rsidRPr="004D0B25" w:rsidRDefault="004D0B25" w:rsidP="004D0B25">
      <w:pPr>
        <w:widowControl w:val="0"/>
        <w:autoSpaceDE w:val="0"/>
        <w:autoSpaceDN w:val="0"/>
        <w:adjustRightInd w:val="0"/>
        <w:ind w:left="4678"/>
        <w:contextualSpacing/>
        <w:rPr>
          <w:sz w:val="28"/>
          <w:szCs w:val="28"/>
        </w:rPr>
      </w:pPr>
      <w:r w:rsidRPr="004D0B25">
        <w:rPr>
          <w:sz w:val="28"/>
          <w:szCs w:val="28"/>
        </w:rPr>
        <w:t>УТВЕРЖДАЮ</w:t>
      </w:r>
    </w:p>
    <w:p w:rsidR="004D0B25" w:rsidRPr="004D0B25" w:rsidRDefault="004D0B25" w:rsidP="004D0B25">
      <w:pPr>
        <w:widowControl w:val="0"/>
        <w:tabs>
          <w:tab w:val="left" w:pos="4678"/>
        </w:tabs>
        <w:autoSpaceDE w:val="0"/>
        <w:autoSpaceDN w:val="0"/>
        <w:adjustRightInd w:val="0"/>
        <w:ind w:left="4678"/>
        <w:contextualSpacing/>
        <w:rPr>
          <w:sz w:val="28"/>
          <w:szCs w:val="28"/>
        </w:rPr>
      </w:pPr>
      <w:r w:rsidRPr="004D0B25">
        <w:rPr>
          <w:sz w:val="28"/>
          <w:szCs w:val="28"/>
        </w:rPr>
        <w:t>председатель Контрольно-счетной</w:t>
      </w:r>
    </w:p>
    <w:p w:rsidR="004D0B25" w:rsidRPr="004D0B25" w:rsidRDefault="004D0B25" w:rsidP="004D0B25">
      <w:pPr>
        <w:widowControl w:val="0"/>
        <w:autoSpaceDE w:val="0"/>
        <w:autoSpaceDN w:val="0"/>
        <w:adjustRightInd w:val="0"/>
        <w:ind w:left="4678"/>
        <w:contextualSpacing/>
        <w:rPr>
          <w:sz w:val="28"/>
          <w:szCs w:val="28"/>
        </w:rPr>
      </w:pPr>
      <w:r w:rsidRPr="004D0B25">
        <w:rPr>
          <w:sz w:val="28"/>
          <w:szCs w:val="28"/>
        </w:rPr>
        <w:t>палаты МО ГО "Сыктывкар"</w:t>
      </w:r>
    </w:p>
    <w:p w:rsidR="004D0B25" w:rsidRPr="004D0B25" w:rsidRDefault="004D0B25" w:rsidP="004D0B25">
      <w:pPr>
        <w:widowControl w:val="0"/>
        <w:autoSpaceDE w:val="0"/>
        <w:autoSpaceDN w:val="0"/>
        <w:adjustRightInd w:val="0"/>
        <w:spacing w:before="240"/>
        <w:ind w:left="4678"/>
        <w:rPr>
          <w:bCs/>
          <w:sz w:val="28"/>
          <w:szCs w:val="28"/>
        </w:rPr>
      </w:pPr>
      <w:r w:rsidRPr="004D0B25">
        <w:rPr>
          <w:bCs/>
          <w:sz w:val="28"/>
          <w:szCs w:val="28"/>
        </w:rPr>
        <w:t>_______________ О. Н. Рожицына</w:t>
      </w:r>
    </w:p>
    <w:p w:rsidR="004D0B25" w:rsidRPr="004D0B25" w:rsidRDefault="004D0B25" w:rsidP="004D0B25">
      <w:pPr>
        <w:widowControl w:val="0"/>
        <w:autoSpaceDE w:val="0"/>
        <w:autoSpaceDN w:val="0"/>
        <w:adjustRightInd w:val="0"/>
        <w:spacing w:before="240"/>
        <w:ind w:left="4678"/>
        <w:rPr>
          <w:sz w:val="28"/>
          <w:szCs w:val="28"/>
        </w:rPr>
      </w:pPr>
      <w:r w:rsidRPr="004D0B25">
        <w:rPr>
          <w:sz w:val="28"/>
          <w:szCs w:val="28"/>
        </w:rPr>
        <w:t>"_____"________________ 20____г.</w:t>
      </w:r>
    </w:p>
    <w:p w:rsidR="004D0B25" w:rsidRPr="004D0B25" w:rsidRDefault="004D0B25" w:rsidP="004D0B25">
      <w:pPr>
        <w:widowControl w:val="0"/>
        <w:autoSpaceDE w:val="0"/>
        <w:autoSpaceDN w:val="0"/>
        <w:adjustRightInd w:val="0"/>
        <w:ind w:left="4678"/>
        <w:contextualSpacing/>
        <w:rPr>
          <w:b/>
          <w:sz w:val="28"/>
          <w:szCs w:val="28"/>
        </w:rPr>
      </w:pPr>
    </w:p>
    <w:p w:rsidR="004D0B25" w:rsidRPr="004D0B25" w:rsidRDefault="004D0B25" w:rsidP="004D0B25">
      <w:pPr>
        <w:contextualSpacing/>
        <w:jc w:val="center"/>
        <w:rPr>
          <w:b/>
          <w:sz w:val="28"/>
          <w:szCs w:val="28"/>
        </w:rPr>
      </w:pPr>
    </w:p>
    <w:p w:rsidR="004D0B25" w:rsidRPr="004D0B25" w:rsidRDefault="004D0B25" w:rsidP="004D0B25">
      <w:pPr>
        <w:contextualSpacing/>
        <w:jc w:val="center"/>
        <w:rPr>
          <w:b/>
          <w:sz w:val="28"/>
          <w:szCs w:val="28"/>
        </w:rPr>
      </w:pPr>
    </w:p>
    <w:p w:rsidR="004D0B25" w:rsidRPr="004D0B25" w:rsidRDefault="004D0B25" w:rsidP="004D0B25">
      <w:pPr>
        <w:contextualSpacing/>
        <w:jc w:val="center"/>
        <w:rPr>
          <w:b/>
          <w:sz w:val="28"/>
          <w:szCs w:val="28"/>
        </w:rPr>
      </w:pPr>
    </w:p>
    <w:p w:rsidR="004D0B25" w:rsidRPr="004D0B25" w:rsidRDefault="004D0B25" w:rsidP="004D0B25">
      <w:pPr>
        <w:contextualSpacing/>
        <w:jc w:val="center"/>
        <w:rPr>
          <w:b/>
          <w:sz w:val="28"/>
          <w:szCs w:val="28"/>
        </w:rPr>
      </w:pPr>
    </w:p>
    <w:p w:rsidR="004D0B25" w:rsidRPr="004D0B25" w:rsidRDefault="004D0B25" w:rsidP="004D0B25">
      <w:pPr>
        <w:contextualSpacing/>
        <w:jc w:val="center"/>
        <w:rPr>
          <w:b/>
          <w:sz w:val="28"/>
          <w:szCs w:val="28"/>
        </w:rPr>
      </w:pPr>
    </w:p>
    <w:p w:rsidR="004D0B25" w:rsidRPr="004D0B25" w:rsidRDefault="004D0B25" w:rsidP="004D0B25">
      <w:pPr>
        <w:contextualSpacing/>
        <w:jc w:val="center"/>
        <w:rPr>
          <w:b/>
          <w:sz w:val="28"/>
          <w:szCs w:val="28"/>
        </w:rPr>
      </w:pPr>
    </w:p>
    <w:p w:rsidR="004D0B25" w:rsidRPr="004D0B25" w:rsidRDefault="004D0B25" w:rsidP="004D0B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D0B25" w:rsidRPr="004D0B25" w:rsidRDefault="004D0B25" w:rsidP="004D0B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D0B25" w:rsidRPr="004D0B25" w:rsidRDefault="004D0B25" w:rsidP="004D0B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D0B25" w:rsidRPr="004D0B25" w:rsidRDefault="004D0B25" w:rsidP="004D0B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D0B25" w:rsidRPr="004D0B25" w:rsidRDefault="004D0B25" w:rsidP="004D0B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D0B25" w:rsidRPr="004D0B25" w:rsidRDefault="004D0B25" w:rsidP="004D0B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D0B25" w:rsidRDefault="004D0B25" w:rsidP="004D0B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D0B25" w:rsidRDefault="004D0B25" w:rsidP="004D0B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D0B25" w:rsidRPr="004D0B25" w:rsidRDefault="004D0B25" w:rsidP="004D0B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D0B25" w:rsidRPr="004D0B25" w:rsidRDefault="004D0B25" w:rsidP="004D0B25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4D0B25" w:rsidRPr="004D0B25" w:rsidRDefault="004D0B25" w:rsidP="004D0B25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D0B25">
        <w:rPr>
          <w:sz w:val="28"/>
          <w:szCs w:val="28"/>
        </w:rPr>
        <w:lastRenderedPageBreak/>
        <w:t>201</w:t>
      </w:r>
      <w:r w:rsidR="00051D45">
        <w:rPr>
          <w:sz w:val="28"/>
          <w:szCs w:val="28"/>
        </w:rPr>
        <w:t>5</w:t>
      </w:r>
      <w:r w:rsidRPr="004D0B25">
        <w:rPr>
          <w:sz w:val="28"/>
          <w:szCs w:val="28"/>
        </w:rPr>
        <w:t xml:space="preserve"> год</w:t>
      </w:r>
    </w:p>
    <w:p w:rsidR="006A4F3B" w:rsidRDefault="006A4F3B" w:rsidP="006A4F3B">
      <w:pPr>
        <w:jc w:val="right"/>
        <w:rPr>
          <w:sz w:val="28"/>
          <w:szCs w:val="28"/>
        </w:rPr>
      </w:pPr>
    </w:p>
    <w:tbl>
      <w:tblPr>
        <w:tblW w:w="86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811"/>
        <w:gridCol w:w="1365"/>
      </w:tblGrid>
      <w:tr w:rsidR="004D0B25" w:rsidRPr="004D0B25" w:rsidTr="00D1781E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4D0B25" w:rsidRPr="004D0B25" w:rsidRDefault="004D0B25" w:rsidP="004D0B25">
            <w:pPr>
              <w:rPr>
                <w:sz w:val="28"/>
                <w:szCs w:val="28"/>
              </w:rPr>
            </w:pPr>
            <w:r w:rsidRPr="004D0B25">
              <w:rPr>
                <w:sz w:val="28"/>
                <w:szCs w:val="28"/>
              </w:rPr>
              <w:t> 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4D0B25" w:rsidRPr="004D0B25" w:rsidRDefault="004D0B25" w:rsidP="004D0B25">
            <w:pPr>
              <w:jc w:val="center"/>
              <w:rPr>
                <w:sz w:val="28"/>
                <w:szCs w:val="28"/>
              </w:rPr>
            </w:pPr>
            <w:r w:rsidRPr="004D0B25">
              <w:rPr>
                <w:sz w:val="28"/>
                <w:szCs w:val="28"/>
              </w:rPr>
              <w:t>Содержание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D0B25" w:rsidRPr="004D0B25" w:rsidRDefault="004D0B25" w:rsidP="004D0B25">
            <w:pPr>
              <w:rPr>
                <w:sz w:val="28"/>
                <w:szCs w:val="28"/>
              </w:rPr>
            </w:pPr>
            <w:r w:rsidRPr="004D0B25">
              <w:rPr>
                <w:sz w:val="28"/>
                <w:szCs w:val="28"/>
              </w:rPr>
              <w:t>страницы</w:t>
            </w:r>
          </w:p>
        </w:tc>
      </w:tr>
      <w:tr w:rsidR="004D0B25" w:rsidRPr="004D0B25" w:rsidTr="00D1781E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4D0B25" w:rsidRPr="004D0B25" w:rsidRDefault="004D0B25" w:rsidP="0080523F">
            <w:pPr>
              <w:jc w:val="center"/>
              <w:rPr>
                <w:sz w:val="28"/>
                <w:szCs w:val="28"/>
              </w:rPr>
            </w:pPr>
            <w:r w:rsidRPr="004D0B25">
              <w:rPr>
                <w:sz w:val="28"/>
                <w:szCs w:val="28"/>
              </w:rPr>
              <w:t>1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4D0B25" w:rsidRPr="004D0B25" w:rsidRDefault="004D0B25" w:rsidP="004D0B25">
            <w:pPr>
              <w:jc w:val="both"/>
              <w:rPr>
                <w:sz w:val="28"/>
                <w:szCs w:val="28"/>
              </w:rPr>
            </w:pPr>
            <w:r w:rsidRPr="004D0B25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D0B25" w:rsidRPr="004D0B25" w:rsidRDefault="004D0B25" w:rsidP="004D0B25">
            <w:pPr>
              <w:jc w:val="center"/>
              <w:rPr>
                <w:sz w:val="28"/>
                <w:szCs w:val="28"/>
              </w:rPr>
            </w:pPr>
            <w:r w:rsidRPr="004D0B25">
              <w:rPr>
                <w:sz w:val="28"/>
                <w:szCs w:val="28"/>
              </w:rPr>
              <w:t>3</w:t>
            </w:r>
          </w:p>
        </w:tc>
      </w:tr>
      <w:tr w:rsidR="004D0B25" w:rsidRPr="004D0B25" w:rsidTr="00D1781E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4D0B25" w:rsidRPr="004D0B25" w:rsidRDefault="001B305D" w:rsidP="008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4D0B25" w:rsidRPr="004D0B25" w:rsidRDefault="00907287" w:rsidP="001B305D">
            <w:pPr>
              <w:jc w:val="both"/>
              <w:rPr>
                <w:sz w:val="28"/>
                <w:szCs w:val="28"/>
              </w:rPr>
            </w:pPr>
            <w:r w:rsidRPr="00907287">
              <w:rPr>
                <w:sz w:val="28"/>
                <w:szCs w:val="28"/>
              </w:rPr>
              <w:t>Требования к проведению экспертизы муниципальной программы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D0B25" w:rsidRPr="004D0B25" w:rsidRDefault="0080523F" w:rsidP="004D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0B25" w:rsidRPr="004D0B25" w:rsidTr="00D1781E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4D0B25" w:rsidRPr="004D0B25" w:rsidRDefault="001B305D" w:rsidP="0080523F">
            <w:pPr>
              <w:jc w:val="center"/>
              <w:rPr>
                <w:sz w:val="28"/>
                <w:szCs w:val="28"/>
              </w:rPr>
            </w:pPr>
            <w:r w:rsidRPr="004D0B25">
              <w:rPr>
                <w:sz w:val="28"/>
                <w:szCs w:val="28"/>
              </w:rPr>
              <w:t>3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4D0B25" w:rsidRPr="004D0B25" w:rsidRDefault="00907287" w:rsidP="000D1740">
            <w:pPr>
              <w:jc w:val="both"/>
              <w:rPr>
                <w:sz w:val="28"/>
                <w:szCs w:val="28"/>
              </w:rPr>
            </w:pPr>
            <w:r w:rsidRPr="00907287">
              <w:rPr>
                <w:sz w:val="28"/>
                <w:szCs w:val="28"/>
              </w:rPr>
              <w:t>Требования к оформлению результатов экспертизы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D0B25" w:rsidRPr="004D0B25" w:rsidRDefault="0080523F" w:rsidP="004D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A4F3B" w:rsidRDefault="006A4F3B" w:rsidP="006A4F3B">
      <w:pPr>
        <w:jc w:val="right"/>
        <w:rPr>
          <w:sz w:val="28"/>
          <w:szCs w:val="28"/>
        </w:rPr>
      </w:pPr>
    </w:p>
    <w:p w:rsidR="00907287" w:rsidRPr="00907287" w:rsidRDefault="00D1781E" w:rsidP="0080523F">
      <w:pPr>
        <w:widowControl w:val="0"/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  <w:bookmarkStart w:id="1" w:name="_Toc311946838"/>
      <w:bookmarkStart w:id="2" w:name="_Toc324753702"/>
      <w:r w:rsidR="00907287" w:rsidRPr="00907287">
        <w:rPr>
          <w:rFonts w:eastAsia="Calibri"/>
          <w:b/>
          <w:sz w:val="28"/>
          <w:szCs w:val="28"/>
          <w:lang w:eastAsia="en-US"/>
        </w:rPr>
        <w:lastRenderedPageBreak/>
        <w:t>1. Общие положения</w:t>
      </w:r>
      <w:bookmarkEnd w:id="1"/>
      <w:bookmarkEnd w:id="2"/>
    </w:p>
    <w:p w:rsidR="00907287" w:rsidRPr="00907287" w:rsidRDefault="00907287" w:rsidP="0080523F">
      <w:pPr>
        <w:widowControl w:val="0"/>
        <w:ind w:firstLine="709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907287">
        <w:rPr>
          <w:rFonts w:eastAsia="Calibri"/>
          <w:spacing w:val="-2"/>
          <w:sz w:val="28"/>
          <w:szCs w:val="28"/>
          <w:lang w:eastAsia="en-US"/>
        </w:rPr>
        <w:t xml:space="preserve">1.1. Стандарт внешнего муниципального финансового контроля "Финансово-экономическая экспертиза проектов муниципальных программ" (далее – Стандарт) разработан в соответствии с Федеральным законом от 07.02.2011 № 6-ФЗ "Об общих принципах организации и деятельности </w:t>
      </w:r>
      <w:bookmarkStart w:id="3" w:name="l1"/>
      <w:bookmarkEnd w:id="3"/>
      <w:r w:rsidRPr="00907287">
        <w:rPr>
          <w:rFonts w:eastAsia="Calibri"/>
          <w:spacing w:val="-2"/>
          <w:sz w:val="28"/>
          <w:szCs w:val="28"/>
          <w:lang w:eastAsia="en-US"/>
        </w:rPr>
        <w:t xml:space="preserve">контрольно-счетных органов субъектов </w:t>
      </w:r>
      <w:r w:rsidR="004F2D2A">
        <w:rPr>
          <w:rFonts w:eastAsia="Calibri"/>
          <w:spacing w:val="-2"/>
          <w:sz w:val="28"/>
          <w:szCs w:val="28"/>
          <w:lang w:eastAsia="en-US"/>
        </w:rPr>
        <w:t xml:space="preserve">РФ </w:t>
      </w:r>
      <w:r w:rsidRPr="00907287">
        <w:rPr>
          <w:rFonts w:eastAsia="Calibri"/>
          <w:spacing w:val="-2"/>
          <w:sz w:val="28"/>
          <w:szCs w:val="28"/>
          <w:lang w:eastAsia="en-US"/>
        </w:rPr>
        <w:t>и муниципальных образований".</w:t>
      </w:r>
    </w:p>
    <w:p w:rsidR="00907287" w:rsidRPr="00907287" w:rsidRDefault="00907287" w:rsidP="0080523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1.2. 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907287" w:rsidRPr="00907287" w:rsidRDefault="00907287" w:rsidP="0080523F">
      <w:pPr>
        <w:widowControl w:val="0"/>
        <w:ind w:firstLine="709"/>
        <w:jc w:val="both"/>
        <w:rPr>
          <w:rFonts w:eastAsia="Calibri"/>
          <w:b/>
          <w:spacing w:val="-2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 xml:space="preserve">1.3. При разработке настоящего стандарта учтены положения типового стандарта </w:t>
      </w:r>
      <w:r w:rsidRPr="00907287">
        <w:rPr>
          <w:rFonts w:eastAsia="Calibri"/>
          <w:b/>
          <w:spacing w:val="-2"/>
          <w:sz w:val="28"/>
          <w:szCs w:val="28"/>
          <w:lang w:eastAsia="en-US"/>
        </w:rPr>
        <w:t>"</w:t>
      </w:r>
      <w:r w:rsidRPr="00907287">
        <w:rPr>
          <w:rFonts w:eastAsia="Calibri"/>
          <w:spacing w:val="-2"/>
          <w:sz w:val="28"/>
          <w:szCs w:val="28"/>
          <w:lang w:eastAsia="en-US"/>
        </w:rPr>
        <w:t>Финансово-экономическая экспертиза проектов муниципальных программ</w:t>
      </w:r>
      <w:r w:rsidRPr="00907287">
        <w:rPr>
          <w:rFonts w:eastAsia="Calibri"/>
          <w:b/>
          <w:spacing w:val="-2"/>
          <w:sz w:val="28"/>
          <w:szCs w:val="28"/>
          <w:lang w:eastAsia="en-US"/>
        </w:rPr>
        <w:t>"</w:t>
      </w:r>
      <w:r w:rsidRPr="00907287">
        <w:rPr>
          <w:rFonts w:eastAsia="Calibri"/>
          <w:spacing w:val="-2"/>
          <w:sz w:val="28"/>
          <w:szCs w:val="28"/>
          <w:lang w:eastAsia="en-US"/>
        </w:rPr>
        <w:t>, утвержденного</w:t>
      </w:r>
      <w:r w:rsidRPr="00907287">
        <w:rPr>
          <w:rFonts w:eastAsia="Calibri"/>
          <w:sz w:val="28"/>
          <w:szCs w:val="28"/>
          <w:lang w:eastAsia="en-US"/>
        </w:rPr>
        <w:t xml:space="preserve"> решением Президиума Союза МКСО, протокол заседания Президиума Союза МКСО от 19.05.2013 № 2 (33).</w:t>
      </w:r>
    </w:p>
    <w:p w:rsidR="00907287" w:rsidRPr="00907287" w:rsidRDefault="00907287" w:rsidP="0080523F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1.4. Стандарт определяет общие требования и принципы проведения контрольно-счетной палатой МО ГО "Сыктывкар" (далее – Контрольно-счетная палата) финансово-экономической экспертизы муниципальных программ, проектов муниципальных программ, а также проектов изменений действующих муниципальных программ (далее – муниципальных программ) в пределах полномочий Контрольно-счетной палаты.</w:t>
      </w:r>
    </w:p>
    <w:p w:rsidR="00907287" w:rsidRPr="00907287" w:rsidRDefault="00907287" w:rsidP="0080523F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1.5. Стандарт является обязательным к применению должностными лицами Контрольно-счетной палаты и привлеченными экспертами, участвующими в проведении финансово-экономической экспертизы проектов муниципальных программ.</w:t>
      </w:r>
    </w:p>
    <w:p w:rsidR="00907287" w:rsidRPr="00907287" w:rsidRDefault="00907287" w:rsidP="0080523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 xml:space="preserve">1.6. Финансово-экономическая экспертиза (далее – экспертиза) муниципальных программ осуществляется Контрольно-счетной палатой на основании п. 7 ч. 2 ст. 9 Федерального закона от 07.02.2011 </w:t>
      </w:r>
      <w:r w:rsidRPr="00907287">
        <w:rPr>
          <w:rFonts w:eastAsia="Calibri"/>
          <w:spacing w:val="-2"/>
          <w:sz w:val="28"/>
          <w:szCs w:val="28"/>
          <w:lang w:eastAsia="en-US"/>
        </w:rPr>
        <w:t>№ 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907287" w:rsidRPr="00907287" w:rsidRDefault="00907287" w:rsidP="008052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1.7. Экспертизы муниципальных программ являются экспертно-аналитическими мероприятиями.</w:t>
      </w:r>
    </w:p>
    <w:p w:rsidR="00907287" w:rsidRPr="00907287" w:rsidRDefault="00907287" w:rsidP="0080523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1.8.  Целью финансово-экономической экспертизы является подтверждение полномочий по установлению/изменению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нового/изменения действующего расходного обязательства для бюджета муниципального образования.</w:t>
      </w:r>
    </w:p>
    <w:p w:rsidR="00907287" w:rsidRPr="00907287" w:rsidRDefault="00907287" w:rsidP="0080523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1.9. Экспертиза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Контрольно-счетная палата вправе выражать свое мнение по указанным аспектам.</w:t>
      </w:r>
    </w:p>
    <w:p w:rsidR="00907287" w:rsidRPr="00907287" w:rsidRDefault="00907287" w:rsidP="0080523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 xml:space="preserve">1.10. Экспертиза муниципальной программы включает оценку его соответствия Стратегии социально-экономического развития </w:t>
      </w:r>
      <w:r w:rsidRPr="00907287">
        <w:rPr>
          <w:rFonts w:eastAsia="Calibri"/>
          <w:sz w:val="28"/>
          <w:szCs w:val="28"/>
          <w:lang w:eastAsia="en-US"/>
        </w:rPr>
        <w:lastRenderedPageBreak/>
        <w:t>муниципального образования, нормам, установленным законами и иными нормативными правовыми актами РФ, субъектов Р</w:t>
      </w:r>
      <w:r w:rsidR="004F2D2A">
        <w:rPr>
          <w:rFonts w:eastAsia="Calibri"/>
          <w:sz w:val="28"/>
          <w:szCs w:val="28"/>
          <w:lang w:eastAsia="en-US"/>
        </w:rPr>
        <w:t>Ф</w:t>
      </w:r>
      <w:r w:rsidRPr="00907287">
        <w:rPr>
          <w:rFonts w:eastAsia="Calibri"/>
          <w:sz w:val="28"/>
          <w:szCs w:val="28"/>
          <w:lang w:eastAsia="en-US"/>
        </w:rPr>
        <w:t>, муниципального образования в соответствующей сфере.</w:t>
      </w:r>
    </w:p>
    <w:p w:rsidR="00907287" w:rsidRPr="00907287" w:rsidRDefault="00907287" w:rsidP="004F2D2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1.11. Заключение Контрольно-счетной палаты по итогам экспертизы не должно содержать политических оценок проекта муниципальной программы.</w:t>
      </w:r>
    </w:p>
    <w:p w:rsidR="00907287" w:rsidRPr="00907287" w:rsidRDefault="00907287" w:rsidP="004F2D2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1.12. Основными задачами экспертизы муниципальной программы является оценка:</w:t>
      </w:r>
    </w:p>
    <w:p w:rsidR="00907287" w:rsidRPr="00907287" w:rsidRDefault="00907287" w:rsidP="004F2D2A">
      <w:pPr>
        <w:widowControl w:val="0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соответствия положений муниципальной программы нормам законов и иных нормативных правовых актов;</w:t>
      </w:r>
    </w:p>
    <w:p w:rsidR="00907287" w:rsidRPr="00907287" w:rsidRDefault="00907287" w:rsidP="004F2D2A">
      <w:pPr>
        <w:widowControl w:val="0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полноты анализа предметной ситуации и ее факторов;</w:t>
      </w:r>
    </w:p>
    <w:p w:rsidR="00907287" w:rsidRPr="00907287" w:rsidRDefault="00907287" w:rsidP="004F2D2A">
      <w:pPr>
        <w:widowControl w:val="0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корректности определения ожидаемых результатов, целевых показателей (индикаторов) муниципальной программы;</w:t>
      </w:r>
    </w:p>
    <w:p w:rsidR="00907287" w:rsidRPr="00907287" w:rsidRDefault="00907287" w:rsidP="004F2D2A">
      <w:pPr>
        <w:widowControl w:val="0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 xml:space="preserve"> целостности и связанности задач муниципальной программы и мероприятий по их выполнению;</w:t>
      </w:r>
    </w:p>
    <w:p w:rsidR="00907287" w:rsidRPr="00907287" w:rsidRDefault="00907287" w:rsidP="004F2D2A">
      <w:pPr>
        <w:widowControl w:val="0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 xml:space="preserve"> обоснованности заявленных финансовых потреб</w:t>
      </w:r>
      <w:r w:rsidR="00154371">
        <w:rPr>
          <w:rFonts w:eastAsia="Calibri"/>
          <w:sz w:val="28"/>
          <w:szCs w:val="28"/>
          <w:lang w:eastAsia="en-US"/>
        </w:rPr>
        <w:t>ностей муниципальной программы.</w:t>
      </w:r>
    </w:p>
    <w:p w:rsidR="00907287" w:rsidRPr="00907287" w:rsidRDefault="00907287" w:rsidP="004F2D2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1.13. Финансово-экономической экспертизе подлежат муниципальные программы, проекты муниципальных программ или проекты внесения изменений в программы. Повторная финансово-экономическая экспертиза проводится в случае направления в Контрольно-счетную палату проекта муниципальной программы (проекта изменений в муниципальную программу) после устранения замечаний и рассмотрения предложений Контрольно-счетной палаты.</w:t>
      </w:r>
    </w:p>
    <w:p w:rsidR="00907287" w:rsidRPr="00907287" w:rsidRDefault="00907287" w:rsidP="004F2D2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1.14. 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Контрольно-счетную палату дополнительной информации и документов вместе с проектом муниципальной программы (проектом изменений в муниципальную программу).</w:t>
      </w:r>
    </w:p>
    <w:p w:rsidR="00907287" w:rsidRPr="00907287" w:rsidRDefault="00907287" w:rsidP="009072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</w:t>
      </w:r>
    </w:p>
    <w:p w:rsidR="00907287" w:rsidRPr="00907287" w:rsidRDefault="00907287" w:rsidP="004F2D2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Также дополнительная финансово-экономическая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</w:t>
      </w:r>
    </w:p>
    <w:p w:rsidR="00907287" w:rsidRPr="00907287" w:rsidRDefault="00907287" w:rsidP="004F2D2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1.15. Основные термины и понятия:</w:t>
      </w:r>
    </w:p>
    <w:p w:rsidR="00907287" w:rsidRPr="00907287" w:rsidRDefault="00907287" w:rsidP="004F2D2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финансово-экономическая экспертиза муниципальной программы – экспертно-аналитическое мероприятие, представляющее собой оценку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907287" w:rsidRPr="00907287" w:rsidRDefault="00907287" w:rsidP="009072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sz w:val="28"/>
          <w:szCs w:val="28"/>
        </w:rPr>
        <w:t xml:space="preserve">целевые индикаторы – показатели, установленные программой, для </w:t>
      </w:r>
      <w:r w:rsidRPr="00907287">
        <w:rPr>
          <w:rFonts w:eastAsia="Calibri"/>
          <w:sz w:val="28"/>
          <w:szCs w:val="28"/>
          <w:lang w:eastAsia="en-US"/>
        </w:rPr>
        <w:t>оценки степени достижения поставленных программой целей и задач.</w:t>
      </w:r>
    </w:p>
    <w:p w:rsidR="00907287" w:rsidRPr="00907287" w:rsidRDefault="00907287" w:rsidP="004F2D2A">
      <w:pPr>
        <w:widowControl w:val="0"/>
        <w:tabs>
          <w:tab w:val="left" w:pos="284"/>
        </w:tabs>
        <w:spacing w:after="120"/>
        <w:jc w:val="center"/>
        <w:outlineLvl w:val="0"/>
        <w:rPr>
          <w:b/>
          <w:bCs/>
          <w:kern w:val="32"/>
          <w:sz w:val="28"/>
          <w:szCs w:val="28"/>
          <w:lang w:val="x-none" w:eastAsia="en-US"/>
        </w:rPr>
      </w:pPr>
      <w:bookmarkStart w:id="4" w:name="_Toc311946841"/>
      <w:bookmarkStart w:id="5" w:name="_Toc324753703"/>
      <w:r w:rsidRPr="00907287">
        <w:rPr>
          <w:b/>
          <w:bCs/>
          <w:kern w:val="32"/>
          <w:sz w:val="28"/>
          <w:szCs w:val="28"/>
          <w:lang w:eastAsia="en-US"/>
        </w:rPr>
        <w:lastRenderedPageBreak/>
        <w:t>2. </w:t>
      </w:r>
      <w:r w:rsidRPr="00907287">
        <w:rPr>
          <w:b/>
          <w:bCs/>
          <w:kern w:val="32"/>
          <w:sz w:val="28"/>
          <w:szCs w:val="28"/>
          <w:lang w:val="x-none" w:eastAsia="en-US"/>
        </w:rPr>
        <w:t>Требования к проведению экспертизы муниципальной программы</w:t>
      </w:r>
      <w:bookmarkEnd w:id="4"/>
      <w:bookmarkEnd w:id="5"/>
    </w:p>
    <w:p w:rsidR="00907287" w:rsidRPr="00907287" w:rsidRDefault="00907287" w:rsidP="004F2D2A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2.1. Объем экспертизы муниципальной программы определяется должностным лицом Контрольно-счетной палаты,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</w:t>
      </w:r>
      <w:r w:rsidR="004F2D2A">
        <w:rPr>
          <w:rFonts w:eastAsia="Calibri"/>
          <w:sz w:val="28"/>
          <w:szCs w:val="28"/>
          <w:lang w:eastAsia="en-US"/>
        </w:rPr>
        <w:t>а их оформления).</w:t>
      </w:r>
    </w:p>
    <w:p w:rsidR="00907287" w:rsidRPr="00907287" w:rsidRDefault="00907287" w:rsidP="004F2D2A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2.2. При необходимости должностным лицом Контрольно-счетной палаты при проведении экспертизы могут быть определены вопросы, на которые участвующим в проведении экспертизы, предлаг</w:t>
      </w:r>
      <w:r w:rsidR="004F2D2A">
        <w:rPr>
          <w:rFonts w:eastAsia="Calibri"/>
          <w:sz w:val="28"/>
          <w:szCs w:val="28"/>
          <w:lang w:eastAsia="en-US"/>
        </w:rPr>
        <w:t>ается обратить особое внимание.</w:t>
      </w:r>
    </w:p>
    <w:p w:rsidR="00907287" w:rsidRPr="00907287" w:rsidRDefault="00907287" w:rsidP="004F2D2A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2.3. При проведении экспертизы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</w:t>
      </w:r>
      <w:r w:rsidR="004F2D2A">
        <w:rPr>
          <w:rFonts w:eastAsia="Calibri"/>
          <w:sz w:val="28"/>
          <w:szCs w:val="28"/>
          <w:lang w:eastAsia="en-US"/>
        </w:rPr>
        <w:t>ств муниципального образования.</w:t>
      </w:r>
    </w:p>
    <w:p w:rsidR="00907287" w:rsidRPr="00907287" w:rsidRDefault="00907287" w:rsidP="004F2D2A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 xml:space="preserve">2.4. В ходе проведения экспертизы </w:t>
      </w:r>
      <w:r w:rsidRPr="00907287">
        <w:rPr>
          <w:rFonts w:eastAsia="Calibri"/>
          <w:bCs/>
          <w:sz w:val="28"/>
          <w:szCs w:val="28"/>
          <w:lang w:eastAsia="en-US"/>
        </w:rPr>
        <w:t xml:space="preserve">муниципальных </w:t>
      </w:r>
      <w:r w:rsidRPr="00907287">
        <w:rPr>
          <w:rFonts w:eastAsia="Calibri"/>
          <w:sz w:val="28"/>
          <w:szCs w:val="28"/>
          <w:lang w:eastAsia="en-US"/>
        </w:rPr>
        <w:t>программ подлежат рассмотрению следующие вопросы:</w:t>
      </w:r>
    </w:p>
    <w:p w:rsidR="00907287" w:rsidRPr="00907287" w:rsidRDefault="00907287" w:rsidP="004F2D2A">
      <w:pPr>
        <w:widowControl w:val="0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соответствие целей программы поставленной проблеме, соответствие планируемых задач целям программы;</w:t>
      </w:r>
    </w:p>
    <w:p w:rsidR="00907287" w:rsidRPr="00907287" w:rsidRDefault="00907287" w:rsidP="004F2D2A">
      <w:pPr>
        <w:widowControl w:val="0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соответствие целей, задач программы Стратегии социально-экономического развития муниципального образования;</w:t>
      </w:r>
    </w:p>
    <w:p w:rsidR="00907287" w:rsidRPr="00907287" w:rsidRDefault="00907287" w:rsidP="004F2D2A">
      <w:pPr>
        <w:widowControl w:val="0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четкость формулировок целей и задач, их конкретность и реальная достижимость</w:t>
      </w:r>
      <w:r w:rsidRPr="0090728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07287">
        <w:rPr>
          <w:rFonts w:eastAsia="Calibri"/>
          <w:bCs/>
          <w:sz w:val="28"/>
          <w:szCs w:val="28"/>
          <w:lang w:eastAsia="en-US"/>
        </w:rPr>
        <w:t>в установленные сроки реализации программы</w:t>
      </w:r>
      <w:r w:rsidRPr="00907287">
        <w:rPr>
          <w:rFonts w:eastAsia="Calibri"/>
          <w:sz w:val="28"/>
          <w:szCs w:val="28"/>
          <w:lang w:eastAsia="en-US"/>
        </w:rPr>
        <w:t>;</w:t>
      </w:r>
    </w:p>
    <w:p w:rsidR="00907287" w:rsidRPr="00907287" w:rsidRDefault="00907287" w:rsidP="004F2D2A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907287" w:rsidRPr="00907287" w:rsidRDefault="00907287" w:rsidP="004F2D2A">
      <w:pPr>
        <w:widowControl w:val="0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907287" w:rsidRPr="00907287" w:rsidRDefault="00907287" w:rsidP="004F2D2A">
      <w:pPr>
        <w:widowControl w:val="0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соответствие программных мероприятий целям и задачам программы;</w:t>
      </w:r>
    </w:p>
    <w:p w:rsidR="00907287" w:rsidRPr="00907287" w:rsidRDefault="00907287" w:rsidP="004F2D2A">
      <w:pPr>
        <w:widowControl w:val="0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наличие и обоснованность промежуточных планируемых результатов;</w:t>
      </w:r>
    </w:p>
    <w:p w:rsidR="00907287" w:rsidRPr="00907287" w:rsidRDefault="00907287" w:rsidP="004F2D2A">
      <w:pPr>
        <w:widowControl w:val="0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обоснованность объемов финансирования программных мероприятий;</w:t>
      </w:r>
    </w:p>
    <w:p w:rsidR="00907287" w:rsidRPr="00907287" w:rsidRDefault="00907287" w:rsidP="004F2D2A">
      <w:pPr>
        <w:widowControl w:val="0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907287" w:rsidRPr="00907287" w:rsidRDefault="00907287" w:rsidP="004F2D2A">
      <w:pPr>
        <w:widowControl w:val="0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обоснованность объемов и механизма привлечения внебюджетных источников финансирования, полноты использования возможностей привлечения средств иных бюджетов бюджетной системы Российской Федерации, а также средств иных источников для реализации муниципальной программы;</w:t>
      </w:r>
    </w:p>
    <w:p w:rsidR="00907287" w:rsidRPr="00907287" w:rsidRDefault="00907287" w:rsidP="004F2D2A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07287">
        <w:rPr>
          <w:sz w:val="28"/>
          <w:szCs w:val="28"/>
        </w:rPr>
        <w:t>четкая формулировка, простота понимания целевых индикаторов;</w:t>
      </w:r>
    </w:p>
    <w:p w:rsidR="00907287" w:rsidRPr="00907287" w:rsidRDefault="00907287" w:rsidP="004F2D2A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07287">
        <w:rPr>
          <w:sz w:val="28"/>
          <w:szCs w:val="28"/>
        </w:rPr>
        <w:t>наличие достоверного источника информации или методики расчета целевых индикаторов;</w:t>
      </w:r>
    </w:p>
    <w:p w:rsidR="00907287" w:rsidRPr="00907287" w:rsidRDefault="00907287" w:rsidP="004F2D2A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07287">
        <w:rPr>
          <w:sz w:val="28"/>
          <w:szCs w:val="28"/>
        </w:rPr>
        <w:t>наличие взаимосвязи между целевыми индикаторами и программными мероприятиями;</w:t>
      </w:r>
    </w:p>
    <w:p w:rsidR="00907287" w:rsidRPr="00907287" w:rsidRDefault="00907287" w:rsidP="004F2D2A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07287">
        <w:rPr>
          <w:sz w:val="28"/>
          <w:szCs w:val="28"/>
        </w:rPr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907287" w:rsidRPr="00907287" w:rsidRDefault="00907287" w:rsidP="003C08A1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07287">
        <w:rPr>
          <w:sz w:val="28"/>
          <w:szCs w:val="28"/>
        </w:rPr>
        <w:lastRenderedPageBreak/>
        <w:t>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907287" w:rsidRPr="00907287" w:rsidRDefault="00907287" w:rsidP="004F2D2A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2.5. Экспертиза проектов об изменении муниципальных программ осуществляется в порядке, определенном для экспертизы муниципальной программы (п. 2.4) с освещением вопросов правомерности и обоснованности предлагаемых изменений муниципальной программы, соответствия их показателям бюджета муниципального образования, а также:</w:t>
      </w:r>
    </w:p>
    <w:p w:rsidR="00907287" w:rsidRPr="00907287" w:rsidRDefault="00907287" w:rsidP="0080523F">
      <w:pPr>
        <w:widowControl w:val="0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корректности предлагаемых изменений (отсутствие изменений программы "задним числом");</w:t>
      </w:r>
    </w:p>
    <w:p w:rsidR="00907287" w:rsidRPr="00907287" w:rsidRDefault="00907287" w:rsidP="0080523F">
      <w:pPr>
        <w:widowControl w:val="0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индикаторов и ожидаемых результатов);</w:t>
      </w:r>
    </w:p>
    <w:p w:rsidR="00907287" w:rsidRPr="00907287" w:rsidRDefault="00907287" w:rsidP="0080523F">
      <w:pPr>
        <w:widowControl w:val="0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целесообразности предлагаемых изменений (потенциальная эффективность предлагаемых мер);</w:t>
      </w:r>
    </w:p>
    <w:p w:rsidR="00907287" w:rsidRPr="00907287" w:rsidRDefault="00907287" w:rsidP="0080523F">
      <w:pPr>
        <w:widowControl w:val="0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устранения или сохранения нарушений и недостатков программы,</w:t>
      </w:r>
      <w:r w:rsidRPr="00907287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907287">
        <w:rPr>
          <w:rFonts w:eastAsia="Calibri"/>
          <w:sz w:val="28"/>
          <w:szCs w:val="28"/>
          <w:lang w:eastAsia="en-US"/>
        </w:rPr>
        <w:t>отмеченных Контрольно-счетной палатой ранее по результатам экспертизы проекта программы.</w:t>
      </w:r>
    </w:p>
    <w:p w:rsidR="00907287" w:rsidRPr="00907287" w:rsidRDefault="00907287" w:rsidP="004F2D2A">
      <w:pPr>
        <w:widowControl w:val="0"/>
        <w:shd w:val="clear" w:color="auto" w:fill="FFFFFF"/>
        <w:tabs>
          <w:tab w:val="left" w:pos="284"/>
        </w:tabs>
        <w:spacing w:before="120" w:after="120"/>
        <w:jc w:val="center"/>
        <w:outlineLvl w:val="0"/>
        <w:rPr>
          <w:b/>
          <w:bCs/>
          <w:kern w:val="32"/>
          <w:sz w:val="28"/>
          <w:szCs w:val="28"/>
          <w:lang w:val="x-none" w:eastAsia="en-US"/>
        </w:rPr>
      </w:pPr>
      <w:bookmarkStart w:id="6" w:name="l59"/>
      <w:bookmarkStart w:id="7" w:name="l13"/>
      <w:bookmarkStart w:id="8" w:name="l60"/>
      <w:bookmarkStart w:id="9" w:name="l14"/>
      <w:bookmarkStart w:id="10" w:name="l58"/>
      <w:bookmarkStart w:id="11" w:name="_Toc312083041"/>
      <w:bookmarkStart w:id="12" w:name="_Toc324753704"/>
      <w:bookmarkEnd w:id="6"/>
      <w:bookmarkEnd w:id="7"/>
      <w:bookmarkEnd w:id="8"/>
      <w:bookmarkEnd w:id="9"/>
      <w:bookmarkEnd w:id="10"/>
      <w:r w:rsidRPr="00907287">
        <w:rPr>
          <w:b/>
          <w:bCs/>
          <w:kern w:val="32"/>
          <w:sz w:val="28"/>
          <w:szCs w:val="28"/>
          <w:lang w:eastAsia="en-US"/>
        </w:rPr>
        <w:t>3. </w:t>
      </w:r>
      <w:r w:rsidRPr="00907287">
        <w:rPr>
          <w:b/>
          <w:bCs/>
          <w:kern w:val="32"/>
          <w:sz w:val="28"/>
          <w:szCs w:val="28"/>
          <w:lang w:val="x-none" w:eastAsia="en-US"/>
        </w:rPr>
        <w:t>Требования к оформлению результатов экспертизы</w:t>
      </w:r>
      <w:bookmarkEnd w:id="11"/>
      <w:bookmarkEnd w:id="12"/>
    </w:p>
    <w:p w:rsidR="00907287" w:rsidRPr="00907287" w:rsidRDefault="00907287" w:rsidP="004F2D2A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sz w:val="28"/>
          <w:szCs w:val="28"/>
        </w:rPr>
        <w:t>3.1. По результа</w:t>
      </w:r>
      <w:r w:rsidRPr="00907287">
        <w:rPr>
          <w:rFonts w:eastAsia="Calibri"/>
          <w:sz w:val="28"/>
          <w:szCs w:val="28"/>
        </w:rPr>
        <w:t>там проведения экспертизы Контрольно-счетной палатой составляется заключение</w:t>
      </w:r>
      <w:r w:rsidRPr="00907287">
        <w:rPr>
          <w:rFonts w:eastAsia="Calibri"/>
          <w:sz w:val="28"/>
          <w:szCs w:val="28"/>
          <w:lang w:eastAsia="en-US"/>
        </w:rPr>
        <w:t>.</w:t>
      </w:r>
    </w:p>
    <w:p w:rsidR="00907287" w:rsidRPr="00907287" w:rsidRDefault="00907287" w:rsidP="004F2D2A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3.2. Заключение состоит из вводной и содержательной частей.</w:t>
      </w:r>
    </w:p>
    <w:p w:rsidR="00907287" w:rsidRPr="00907287" w:rsidRDefault="00907287" w:rsidP="0090728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3.3. 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документов, материалы которых были учтены при подготовке заключения, сведения о привлеченных экспертах, также перечисляются основные выводы и предложения.</w:t>
      </w:r>
    </w:p>
    <w:p w:rsidR="00907287" w:rsidRPr="00907287" w:rsidRDefault="00907287" w:rsidP="004F2D2A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3.4. В содержательной части заключения исследуется муниципальная программа, в том числе объем финансирования с оценкой его обоснованности; соответствие объемов финансирования паспорту программы; целевые показатели с оценкой их обоснованности; дается оценка финансовых последствий принимаемых изменений; делаются выводы и даются рекомендации.</w:t>
      </w:r>
    </w:p>
    <w:p w:rsidR="00907287" w:rsidRPr="00907287" w:rsidRDefault="00907287" w:rsidP="004F2D2A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907287" w:rsidRPr="00907287" w:rsidRDefault="00907287" w:rsidP="004F2D2A">
      <w:pPr>
        <w:widowControl w:val="0"/>
        <w:numPr>
          <w:ilvl w:val="1"/>
          <w:numId w:val="13"/>
        </w:numPr>
        <w:tabs>
          <w:tab w:val="clear" w:pos="1069"/>
          <w:tab w:val="left" w:pos="284"/>
        </w:tabs>
        <w:spacing w:line="235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анализа предметной сферы жизнедеятельности муниципального образования;</w:t>
      </w:r>
    </w:p>
    <w:p w:rsidR="00907287" w:rsidRPr="00907287" w:rsidRDefault="00907287" w:rsidP="004F2D2A">
      <w:pPr>
        <w:widowControl w:val="0"/>
        <w:numPr>
          <w:ilvl w:val="1"/>
          <w:numId w:val="13"/>
        </w:numPr>
        <w:tabs>
          <w:tab w:val="clear" w:pos="1069"/>
          <w:tab w:val="left" w:pos="284"/>
        </w:tabs>
        <w:spacing w:line="235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определения целей, выбора ожидаемых результатов;</w:t>
      </w:r>
    </w:p>
    <w:p w:rsidR="00907287" w:rsidRPr="00907287" w:rsidRDefault="00907287" w:rsidP="004F2D2A">
      <w:pPr>
        <w:widowControl w:val="0"/>
        <w:numPr>
          <w:ilvl w:val="1"/>
          <w:numId w:val="13"/>
        </w:numPr>
        <w:tabs>
          <w:tab w:val="clear" w:pos="1069"/>
          <w:tab w:val="left" w:pos="284"/>
        </w:tabs>
        <w:spacing w:line="235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 xml:space="preserve">постановки задач, выбора принципиальных подходов решения проблемы (улучшения состояния жизнедеятельности муниципального образования); </w:t>
      </w:r>
    </w:p>
    <w:p w:rsidR="00907287" w:rsidRPr="00907287" w:rsidRDefault="00907287" w:rsidP="004F2D2A">
      <w:pPr>
        <w:widowControl w:val="0"/>
        <w:numPr>
          <w:ilvl w:val="1"/>
          <w:numId w:val="13"/>
        </w:numPr>
        <w:tabs>
          <w:tab w:val="clear" w:pos="1069"/>
          <w:tab w:val="left" w:pos="284"/>
        </w:tabs>
        <w:spacing w:line="235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lastRenderedPageBreak/>
        <w:t>определение целевых индикаторов;</w:t>
      </w:r>
    </w:p>
    <w:p w:rsidR="00907287" w:rsidRPr="00907287" w:rsidRDefault="00907287" w:rsidP="004F2D2A">
      <w:pPr>
        <w:widowControl w:val="0"/>
        <w:numPr>
          <w:ilvl w:val="1"/>
          <w:numId w:val="13"/>
        </w:numPr>
        <w:tabs>
          <w:tab w:val="clear" w:pos="1069"/>
          <w:tab w:val="left" w:pos="284"/>
        </w:tabs>
        <w:spacing w:line="235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распределения задач и мероприятий между соисполнителями муниципальной программы;</w:t>
      </w:r>
    </w:p>
    <w:p w:rsidR="00907287" w:rsidRPr="00907287" w:rsidRDefault="00907287" w:rsidP="004F2D2A">
      <w:pPr>
        <w:widowControl w:val="0"/>
        <w:numPr>
          <w:ilvl w:val="1"/>
          <w:numId w:val="13"/>
        </w:numPr>
        <w:tabs>
          <w:tab w:val="clear" w:pos="1069"/>
          <w:tab w:val="left" w:pos="284"/>
        </w:tabs>
        <w:spacing w:line="235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907287" w:rsidRPr="00907287" w:rsidRDefault="00907287" w:rsidP="004F2D2A">
      <w:pPr>
        <w:widowControl w:val="0"/>
        <w:numPr>
          <w:ilvl w:val="1"/>
          <w:numId w:val="13"/>
        </w:numPr>
        <w:tabs>
          <w:tab w:val="clear" w:pos="1069"/>
          <w:tab w:val="left" w:pos="284"/>
        </w:tabs>
        <w:spacing w:line="235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установления финансовых потребностей муниципальной программы, в том числе с учетом выпадающих доходов бюджета муниципального образования при возникновении таковых в связи с принятием/изменением программы.</w:t>
      </w:r>
    </w:p>
    <w:p w:rsidR="00907287" w:rsidRPr="00907287" w:rsidRDefault="00907287" w:rsidP="00907287">
      <w:pPr>
        <w:widowControl w:val="0"/>
        <w:tabs>
          <w:tab w:val="left" w:pos="0"/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Обязательно в содержательной части приводятся данные об общем объеме финансирования программы, а также по годам ее реализации. При рассмотрении проекта изменений действующих муниципальных программ приводятся данные о сумме изменения объемов финансирования.</w:t>
      </w:r>
    </w:p>
    <w:p w:rsidR="00907287" w:rsidRPr="00907287" w:rsidRDefault="00907287" w:rsidP="00907287">
      <w:pPr>
        <w:widowControl w:val="0"/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3.5. При проведении повторной финансово-экономической 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т.ч. объемов финансирования).</w:t>
      </w:r>
      <w:r w:rsidRPr="00907287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907287">
        <w:rPr>
          <w:rFonts w:eastAsia="Calibri"/>
          <w:sz w:val="28"/>
          <w:szCs w:val="28"/>
          <w:lang w:eastAsia="en-US"/>
        </w:rPr>
        <w:t>В содержательной части по итогам повторной экспертизы необходимо описать устраненные по рекомендации Контрольно-счетной палаты нарушения и недостатки.</w:t>
      </w:r>
    </w:p>
    <w:p w:rsidR="00907287" w:rsidRPr="00907287" w:rsidRDefault="00907287" w:rsidP="00907287">
      <w:pPr>
        <w:widowControl w:val="0"/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3.6. При обнаружении в ходе проведения экспертизы коррупциогенных факторов в заключении Контрольно-счетной палаты по итогам экспертизы должна быть отражена соответствующая информация. Коррупциогенные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96.</w:t>
      </w:r>
    </w:p>
    <w:p w:rsidR="00907287" w:rsidRPr="00907287" w:rsidRDefault="00907287" w:rsidP="00907287">
      <w:pPr>
        <w:widowControl w:val="0"/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3.7. 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муниципального образования.</w:t>
      </w:r>
    </w:p>
    <w:p w:rsidR="00907287" w:rsidRPr="00907287" w:rsidRDefault="00907287" w:rsidP="00907287">
      <w:pPr>
        <w:widowControl w:val="0"/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3.8. В заключении Контрольно-счетной палаты по итогам финансово-экономической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заключении, внесения изменений в проект программы, либо информация об отсутствии замечаний и предложений по итогам экспертизы.</w:t>
      </w:r>
    </w:p>
    <w:p w:rsidR="00907287" w:rsidRPr="00907287" w:rsidRDefault="00907287" w:rsidP="00907287">
      <w:pPr>
        <w:widowControl w:val="0"/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 xml:space="preserve">3.9. Заключение Контрольно-счетной палаты по итогам финансово-экономической экспертизы муниципальной программы (проекта изменений в муниципальную программу) подписывается председателем Контрольно-счетной палаты или лицом, его замещающим. </w:t>
      </w:r>
    </w:p>
    <w:p w:rsidR="006F4EF8" w:rsidRDefault="00907287" w:rsidP="0080523F">
      <w:pPr>
        <w:widowControl w:val="0"/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Заключение направляется с сопроводительным письмом субъекту правотворческой инициативы.</w:t>
      </w:r>
    </w:p>
    <w:sectPr w:rsidR="006F4EF8" w:rsidSect="0080523F">
      <w:headerReference w:type="even" r:id="rId7"/>
      <w:headerReference w:type="default" r:id="rId8"/>
      <w:headerReference w:type="first" r:id="rId9"/>
      <w:pgSz w:w="11906" w:h="16838"/>
      <w:pgMar w:top="818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E16" w:rsidRDefault="00422E16">
      <w:r>
        <w:separator/>
      </w:r>
    </w:p>
  </w:endnote>
  <w:endnote w:type="continuationSeparator" w:id="0">
    <w:p w:rsidR="00422E16" w:rsidRDefault="0042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E16" w:rsidRDefault="00422E16">
      <w:r>
        <w:separator/>
      </w:r>
    </w:p>
  </w:footnote>
  <w:footnote w:type="continuationSeparator" w:id="0">
    <w:p w:rsidR="00422E16" w:rsidRDefault="00422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287" w:rsidRDefault="00D47287" w:rsidP="005F7B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D47287" w:rsidRDefault="00D47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287" w:rsidRDefault="00D4728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792C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Layout w:type="fixed"/>
      <w:tblLook w:val="01E0" w:firstRow="1" w:lastRow="1" w:firstColumn="1" w:lastColumn="1" w:noHBand="0" w:noVBand="0"/>
    </w:tblPr>
    <w:tblGrid>
      <w:gridCol w:w="4068"/>
      <w:gridCol w:w="1461"/>
      <w:gridCol w:w="3685"/>
      <w:gridCol w:w="284"/>
    </w:tblGrid>
    <w:tr w:rsidR="004D0B25" w:rsidRPr="00501C3D" w:rsidTr="003A670B">
      <w:trPr>
        <w:trHeight w:val="1607"/>
      </w:trPr>
      <w:tc>
        <w:tcPr>
          <w:tcW w:w="4068" w:type="dxa"/>
          <w:vAlign w:val="bottom"/>
        </w:tcPr>
        <w:p w:rsidR="004D0B25" w:rsidRPr="00501C3D" w:rsidRDefault="004D0B25" w:rsidP="003A670B">
          <w:pPr>
            <w:ind w:left="-108" w:right="-108"/>
            <w:jc w:val="center"/>
            <w:rPr>
              <w:b/>
              <w:sz w:val="20"/>
              <w:szCs w:val="20"/>
            </w:rPr>
          </w:pPr>
          <w:r w:rsidRPr="00501C3D">
            <w:rPr>
              <w:b/>
              <w:sz w:val="20"/>
              <w:szCs w:val="20"/>
            </w:rPr>
            <w:t>КОНТРОЛЬНО - СЧЕТНАЯ ПАЛАТА</w:t>
          </w:r>
        </w:p>
        <w:p w:rsidR="004D0B25" w:rsidRPr="00501C3D" w:rsidRDefault="004D0B25" w:rsidP="003A670B">
          <w:pPr>
            <w:ind w:left="-108" w:right="-108"/>
            <w:jc w:val="center"/>
            <w:rPr>
              <w:b/>
              <w:sz w:val="20"/>
              <w:szCs w:val="20"/>
            </w:rPr>
          </w:pPr>
          <w:r w:rsidRPr="00501C3D">
            <w:rPr>
              <w:b/>
              <w:sz w:val="20"/>
              <w:szCs w:val="20"/>
            </w:rPr>
            <w:t>МУНИЦИПАЛЬНОГО ОБРАЗОВАНИЯ</w:t>
          </w:r>
          <w:r w:rsidRPr="00501C3D">
            <w:rPr>
              <w:b/>
              <w:sz w:val="20"/>
              <w:szCs w:val="20"/>
            </w:rPr>
            <w:br/>
            <w:t>ГОРОДСКОГО ОКРУГА “СЫКТЫВКАР”</w:t>
          </w:r>
        </w:p>
        <w:p w:rsidR="004D0B25" w:rsidRPr="00501C3D" w:rsidRDefault="004D0B25" w:rsidP="003A670B">
          <w:pPr>
            <w:ind w:left="-180" w:right="-108"/>
            <w:jc w:val="center"/>
            <w:rPr>
              <w:b/>
              <w:sz w:val="20"/>
              <w:szCs w:val="20"/>
            </w:rPr>
          </w:pPr>
        </w:p>
      </w:tc>
      <w:tc>
        <w:tcPr>
          <w:tcW w:w="1461" w:type="dxa"/>
        </w:tcPr>
        <w:p w:rsidR="004D0B25" w:rsidRPr="00501C3D" w:rsidRDefault="00D9541E" w:rsidP="003A670B">
          <w:pPr>
            <w:ind w:left="-108" w:right="-108"/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FBB373D" wp14:editId="5C430942">
                <wp:extent cx="762000" cy="914400"/>
                <wp:effectExtent l="0" t="0" r="0" b="0"/>
                <wp:docPr id="9" name="Рисунок 9" descr="новый герб Сыктывка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новый герб Сыктывкар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vAlign w:val="bottom"/>
        </w:tcPr>
        <w:p w:rsidR="004D0B25" w:rsidRPr="00501C3D" w:rsidRDefault="004D0B25" w:rsidP="003A670B">
          <w:pPr>
            <w:ind w:left="-181" w:right="-108"/>
            <w:jc w:val="center"/>
            <w:rPr>
              <w:b/>
              <w:sz w:val="20"/>
              <w:szCs w:val="20"/>
            </w:rPr>
          </w:pPr>
          <w:r w:rsidRPr="00501C3D">
            <w:rPr>
              <w:b/>
              <w:sz w:val="20"/>
              <w:szCs w:val="20"/>
            </w:rPr>
            <w:t>“СЫКТЫВКАР” КАР КЫТШЛÖН</w:t>
          </w:r>
        </w:p>
        <w:p w:rsidR="004D0B25" w:rsidRPr="00501C3D" w:rsidRDefault="004D0B25" w:rsidP="003A670B">
          <w:pPr>
            <w:ind w:left="-181" w:right="-108"/>
            <w:jc w:val="center"/>
            <w:rPr>
              <w:b/>
              <w:sz w:val="20"/>
              <w:szCs w:val="20"/>
            </w:rPr>
          </w:pPr>
          <w:r w:rsidRPr="00501C3D">
            <w:rPr>
              <w:b/>
              <w:sz w:val="20"/>
              <w:szCs w:val="20"/>
            </w:rPr>
            <w:t>МУНИЦИПАЛЬНÖЙ ЮКÖНСА</w:t>
          </w:r>
        </w:p>
        <w:p w:rsidR="004D0B25" w:rsidRPr="00501C3D" w:rsidRDefault="004D0B25" w:rsidP="003A670B">
          <w:pPr>
            <w:ind w:left="-180" w:right="-108"/>
            <w:jc w:val="center"/>
            <w:rPr>
              <w:b/>
              <w:sz w:val="20"/>
              <w:szCs w:val="20"/>
            </w:rPr>
          </w:pPr>
          <w:r w:rsidRPr="00501C3D">
            <w:rPr>
              <w:b/>
              <w:sz w:val="20"/>
              <w:szCs w:val="20"/>
            </w:rPr>
            <w:t>ВИДЗÖДАН - АРТАЛАН ПАЛАТА</w:t>
          </w:r>
        </w:p>
        <w:p w:rsidR="004D0B25" w:rsidRPr="00501C3D" w:rsidRDefault="004D0B25" w:rsidP="003A670B">
          <w:pPr>
            <w:ind w:left="-108" w:right="-108"/>
            <w:jc w:val="center"/>
            <w:rPr>
              <w:b/>
              <w:sz w:val="20"/>
              <w:szCs w:val="20"/>
            </w:rPr>
          </w:pPr>
        </w:p>
      </w:tc>
    </w:tr>
    <w:tr w:rsidR="004D0B25" w:rsidRPr="00501C3D" w:rsidTr="003A670B">
      <w:tc>
        <w:tcPr>
          <w:tcW w:w="9214" w:type="dxa"/>
          <w:gridSpan w:val="3"/>
          <w:tcBorders>
            <w:top w:val="single" w:sz="4" w:space="0" w:color="auto"/>
          </w:tcBorders>
        </w:tcPr>
        <w:p w:rsidR="004D0B25" w:rsidRPr="00501C3D" w:rsidRDefault="004D0B25" w:rsidP="003A670B">
          <w:pPr>
            <w:jc w:val="center"/>
            <w:rPr>
              <w:sz w:val="19"/>
              <w:szCs w:val="19"/>
            </w:rPr>
          </w:pPr>
          <w:r w:rsidRPr="00501C3D">
            <w:rPr>
              <w:sz w:val="19"/>
              <w:szCs w:val="19"/>
            </w:rPr>
            <w:t>Бабушкина ул., д. 22, каб. 204, г. Сыктывкар, 167610, тел/факс (8212) 214-670, e-mail: ksp112006@rambler.ru</w:t>
          </w:r>
        </w:p>
      </w:tc>
      <w:tc>
        <w:tcPr>
          <w:tcW w:w="284" w:type="dxa"/>
        </w:tcPr>
        <w:p w:rsidR="004D0B25" w:rsidRPr="00501C3D" w:rsidRDefault="004D0B25" w:rsidP="003A670B">
          <w:pPr>
            <w:jc w:val="center"/>
            <w:rPr>
              <w:sz w:val="19"/>
              <w:szCs w:val="19"/>
            </w:rPr>
          </w:pPr>
        </w:p>
      </w:tc>
    </w:tr>
  </w:tbl>
  <w:p w:rsidR="00D47287" w:rsidRDefault="00D47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7E4AF8"/>
    <w:multiLevelType w:val="hybridMultilevel"/>
    <w:tmpl w:val="253E3DE6"/>
    <w:lvl w:ilvl="0" w:tplc="98D0EF8A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 w:tplc="396E7D94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7E40FB8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8B944596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1D6897AC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17E872AE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10167BC8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383C00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2304A056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506A8"/>
    <w:multiLevelType w:val="hybridMultilevel"/>
    <w:tmpl w:val="482E7418"/>
    <w:lvl w:ilvl="0" w:tplc="54BC14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A2C9382">
      <w:numFmt w:val="none"/>
      <w:lvlText w:val=""/>
      <w:lvlJc w:val="left"/>
      <w:pPr>
        <w:tabs>
          <w:tab w:val="num" w:pos="360"/>
        </w:tabs>
      </w:pPr>
    </w:lvl>
    <w:lvl w:ilvl="2" w:tplc="5BC63A3C">
      <w:numFmt w:val="none"/>
      <w:lvlText w:val=""/>
      <w:lvlJc w:val="left"/>
      <w:pPr>
        <w:tabs>
          <w:tab w:val="num" w:pos="360"/>
        </w:tabs>
      </w:pPr>
    </w:lvl>
    <w:lvl w:ilvl="3" w:tplc="684EF288">
      <w:numFmt w:val="none"/>
      <w:lvlText w:val=""/>
      <w:lvlJc w:val="left"/>
      <w:pPr>
        <w:tabs>
          <w:tab w:val="num" w:pos="360"/>
        </w:tabs>
      </w:pPr>
    </w:lvl>
    <w:lvl w:ilvl="4" w:tplc="F83A7576">
      <w:numFmt w:val="none"/>
      <w:lvlText w:val=""/>
      <w:lvlJc w:val="left"/>
      <w:pPr>
        <w:tabs>
          <w:tab w:val="num" w:pos="360"/>
        </w:tabs>
      </w:pPr>
    </w:lvl>
    <w:lvl w:ilvl="5" w:tplc="C41E4510">
      <w:numFmt w:val="none"/>
      <w:lvlText w:val=""/>
      <w:lvlJc w:val="left"/>
      <w:pPr>
        <w:tabs>
          <w:tab w:val="num" w:pos="360"/>
        </w:tabs>
      </w:pPr>
    </w:lvl>
    <w:lvl w:ilvl="6" w:tplc="FF2AAB46">
      <w:numFmt w:val="none"/>
      <w:lvlText w:val=""/>
      <w:lvlJc w:val="left"/>
      <w:pPr>
        <w:tabs>
          <w:tab w:val="num" w:pos="360"/>
        </w:tabs>
      </w:pPr>
    </w:lvl>
    <w:lvl w:ilvl="7" w:tplc="49604C1A">
      <w:numFmt w:val="none"/>
      <w:lvlText w:val=""/>
      <w:lvlJc w:val="left"/>
      <w:pPr>
        <w:tabs>
          <w:tab w:val="num" w:pos="360"/>
        </w:tabs>
      </w:pPr>
    </w:lvl>
    <w:lvl w:ilvl="8" w:tplc="EFE269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">
    <w:nsid w:val="3B0D1FE4"/>
    <w:multiLevelType w:val="hybridMultilevel"/>
    <w:tmpl w:val="3F90C0E4"/>
    <w:lvl w:ilvl="0" w:tplc="BDF01772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D182E8B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082CC7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0D0DF0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608EA9C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110C73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A9E112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3922E6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BC2A27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8">
    <w:nsid w:val="4D945AB5"/>
    <w:multiLevelType w:val="hybridMultilevel"/>
    <w:tmpl w:val="253E3DE6"/>
    <w:lvl w:ilvl="0" w:tplc="7BC8259E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7E7AAB1C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D6482FA6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4210D622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53903ACE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5CDA7F28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B94057DE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62AA8DF8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E85802DA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0">
    <w:nsid w:val="4FAC4FF6"/>
    <w:multiLevelType w:val="hybridMultilevel"/>
    <w:tmpl w:val="C0EEDCBC"/>
    <w:lvl w:ilvl="0" w:tplc="302C5D0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4D09B0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A2D67ACE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1D050F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B682DF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BBC4E7F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2620F93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A50A0646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ECAE851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500464E0"/>
    <w:multiLevelType w:val="hybridMultilevel"/>
    <w:tmpl w:val="3F90C0E4"/>
    <w:lvl w:ilvl="0" w:tplc="D932F274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plc="FF4E0F9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5A28CB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FDC205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00E395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3F078C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23E781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D4A49B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6A3C096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3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99802C3"/>
    <w:multiLevelType w:val="hybridMultilevel"/>
    <w:tmpl w:val="C8A2AAE6"/>
    <w:lvl w:ilvl="0" w:tplc="0738438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BC14C96C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B0A89A2E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42F4F5F0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9932A1EE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A83A6ADC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5CE0A6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59DA65A6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2492669A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7B4E457B"/>
    <w:multiLevelType w:val="hybridMultilevel"/>
    <w:tmpl w:val="5526EB3A"/>
    <w:lvl w:ilvl="0" w:tplc="5B7889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4FA73D2">
      <w:numFmt w:val="none"/>
      <w:lvlText w:val=""/>
      <w:lvlJc w:val="left"/>
      <w:pPr>
        <w:tabs>
          <w:tab w:val="num" w:pos="360"/>
        </w:tabs>
      </w:pPr>
    </w:lvl>
    <w:lvl w:ilvl="2" w:tplc="DE9A473C">
      <w:numFmt w:val="none"/>
      <w:lvlText w:val=""/>
      <w:lvlJc w:val="left"/>
      <w:pPr>
        <w:tabs>
          <w:tab w:val="num" w:pos="360"/>
        </w:tabs>
      </w:pPr>
    </w:lvl>
    <w:lvl w:ilvl="3" w:tplc="4F4228F4">
      <w:numFmt w:val="none"/>
      <w:lvlText w:val=""/>
      <w:lvlJc w:val="left"/>
      <w:pPr>
        <w:tabs>
          <w:tab w:val="num" w:pos="360"/>
        </w:tabs>
      </w:pPr>
    </w:lvl>
    <w:lvl w:ilvl="4" w:tplc="984048CE">
      <w:numFmt w:val="none"/>
      <w:lvlText w:val=""/>
      <w:lvlJc w:val="left"/>
      <w:pPr>
        <w:tabs>
          <w:tab w:val="num" w:pos="360"/>
        </w:tabs>
      </w:pPr>
    </w:lvl>
    <w:lvl w:ilvl="5" w:tplc="863C35EE">
      <w:numFmt w:val="none"/>
      <w:lvlText w:val=""/>
      <w:lvlJc w:val="left"/>
      <w:pPr>
        <w:tabs>
          <w:tab w:val="num" w:pos="360"/>
        </w:tabs>
      </w:pPr>
    </w:lvl>
    <w:lvl w:ilvl="6" w:tplc="693E0ADE">
      <w:numFmt w:val="none"/>
      <w:lvlText w:val=""/>
      <w:lvlJc w:val="left"/>
      <w:pPr>
        <w:tabs>
          <w:tab w:val="num" w:pos="360"/>
        </w:tabs>
      </w:pPr>
    </w:lvl>
    <w:lvl w:ilvl="7" w:tplc="491E5246">
      <w:numFmt w:val="none"/>
      <w:lvlText w:val=""/>
      <w:lvlJc w:val="left"/>
      <w:pPr>
        <w:tabs>
          <w:tab w:val="num" w:pos="360"/>
        </w:tabs>
      </w:pPr>
    </w:lvl>
    <w:lvl w:ilvl="8" w:tplc="D4EE5F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14"/>
  </w:num>
  <w:num w:numId="9">
    <w:abstractNumId w:val="7"/>
  </w:num>
  <w:num w:numId="10">
    <w:abstractNumId w:val="15"/>
  </w:num>
  <w:num w:numId="11">
    <w:abstractNumId w:val="2"/>
  </w:num>
  <w:num w:numId="12">
    <w:abstractNumId w:val="6"/>
  </w:num>
  <w:num w:numId="13">
    <w:abstractNumId w:val="0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2A"/>
    <w:rsid w:val="000006E2"/>
    <w:rsid w:val="000007C7"/>
    <w:rsid w:val="00002C4E"/>
    <w:rsid w:val="00007733"/>
    <w:rsid w:val="00014028"/>
    <w:rsid w:val="00014075"/>
    <w:rsid w:val="00015F50"/>
    <w:rsid w:val="000172C4"/>
    <w:rsid w:val="00017DD4"/>
    <w:rsid w:val="0002024F"/>
    <w:rsid w:val="0002285F"/>
    <w:rsid w:val="00022D8C"/>
    <w:rsid w:val="00022FA6"/>
    <w:rsid w:val="0002331C"/>
    <w:rsid w:val="000238DA"/>
    <w:rsid w:val="00023B9E"/>
    <w:rsid w:val="00024740"/>
    <w:rsid w:val="00024A6D"/>
    <w:rsid w:val="00024F88"/>
    <w:rsid w:val="00026536"/>
    <w:rsid w:val="00026F55"/>
    <w:rsid w:val="00030992"/>
    <w:rsid w:val="00035A53"/>
    <w:rsid w:val="00035C56"/>
    <w:rsid w:val="00037165"/>
    <w:rsid w:val="000375A6"/>
    <w:rsid w:val="000468CC"/>
    <w:rsid w:val="0005140C"/>
    <w:rsid w:val="00051D45"/>
    <w:rsid w:val="0005214B"/>
    <w:rsid w:val="00053BC2"/>
    <w:rsid w:val="00055FC5"/>
    <w:rsid w:val="0005705B"/>
    <w:rsid w:val="00057FD9"/>
    <w:rsid w:val="00063907"/>
    <w:rsid w:val="00064366"/>
    <w:rsid w:val="00064A3E"/>
    <w:rsid w:val="0006576E"/>
    <w:rsid w:val="000667FA"/>
    <w:rsid w:val="000674D0"/>
    <w:rsid w:val="00070B3E"/>
    <w:rsid w:val="00071723"/>
    <w:rsid w:val="0007219A"/>
    <w:rsid w:val="0007265D"/>
    <w:rsid w:val="00072BE2"/>
    <w:rsid w:val="000735CB"/>
    <w:rsid w:val="00074180"/>
    <w:rsid w:val="0007575A"/>
    <w:rsid w:val="00076AC3"/>
    <w:rsid w:val="00080B82"/>
    <w:rsid w:val="00082DF1"/>
    <w:rsid w:val="000841E3"/>
    <w:rsid w:val="0008465D"/>
    <w:rsid w:val="00091A19"/>
    <w:rsid w:val="00095B31"/>
    <w:rsid w:val="000A123D"/>
    <w:rsid w:val="000A2288"/>
    <w:rsid w:val="000A4355"/>
    <w:rsid w:val="000A4404"/>
    <w:rsid w:val="000A748A"/>
    <w:rsid w:val="000A7B92"/>
    <w:rsid w:val="000A7E48"/>
    <w:rsid w:val="000B4050"/>
    <w:rsid w:val="000B48CE"/>
    <w:rsid w:val="000C5216"/>
    <w:rsid w:val="000C54A2"/>
    <w:rsid w:val="000C5853"/>
    <w:rsid w:val="000C7052"/>
    <w:rsid w:val="000C734C"/>
    <w:rsid w:val="000D1740"/>
    <w:rsid w:val="000D36E0"/>
    <w:rsid w:val="000D380A"/>
    <w:rsid w:val="000D417E"/>
    <w:rsid w:val="000D58DB"/>
    <w:rsid w:val="000E0731"/>
    <w:rsid w:val="000F14E0"/>
    <w:rsid w:val="000F37E7"/>
    <w:rsid w:val="000F3AE3"/>
    <w:rsid w:val="000F3DAD"/>
    <w:rsid w:val="000F57EF"/>
    <w:rsid w:val="000F6F62"/>
    <w:rsid w:val="00103E9B"/>
    <w:rsid w:val="00105300"/>
    <w:rsid w:val="00107FC4"/>
    <w:rsid w:val="00110297"/>
    <w:rsid w:val="00111971"/>
    <w:rsid w:val="00111E99"/>
    <w:rsid w:val="00112B0C"/>
    <w:rsid w:val="00113C76"/>
    <w:rsid w:val="00120F9C"/>
    <w:rsid w:val="0012355C"/>
    <w:rsid w:val="00125D82"/>
    <w:rsid w:val="00126457"/>
    <w:rsid w:val="00126C2C"/>
    <w:rsid w:val="00126EE3"/>
    <w:rsid w:val="0012735F"/>
    <w:rsid w:val="00127F37"/>
    <w:rsid w:val="00130192"/>
    <w:rsid w:val="001341B5"/>
    <w:rsid w:val="001348D7"/>
    <w:rsid w:val="00135065"/>
    <w:rsid w:val="00136F65"/>
    <w:rsid w:val="00137187"/>
    <w:rsid w:val="001402FB"/>
    <w:rsid w:val="00141FEE"/>
    <w:rsid w:val="001442C5"/>
    <w:rsid w:val="0014759A"/>
    <w:rsid w:val="00150B51"/>
    <w:rsid w:val="0015107D"/>
    <w:rsid w:val="00151C86"/>
    <w:rsid w:val="00154371"/>
    <w:rsid w:val="001549E8"/>
    <w:rsid w:val="00155B62"/>
    <w:rsid w:val="00156D61"/>
    <w:rsid w:val="00157D00"/>
    <w:rsid w:val="0016397A"/>
    <w:rsid w:val="00165BDF"/>
    <w:rsid w:val="00166C88"/>
    <w:rsid w:val="00167DF3"/>
    <w:rsid w:val="00172B29"/>
    <w:rsid w:val="0017334F"/>
    <w:rsid w:val="00173CDE"/>
    <w:rsid w:val="00173E0E"/>
    <w:rsid w:val="00175F49"/>
    <w:rsid w:val="001765B6"/>
    <w:rsid w:val="00177919"/>
    <w:rsid w:val="00183349"/>
    <w:rsid w:val="00183927"/>
    <w:rsid w:val="0018608B"/>
    <w:rsid w:val="0018611C"/>
    <w:rsid w:val="00190019"/>
    <w:rsid w:val="0019132B"/>
    <w:rsid w:val="00195CC1"/>
    <w:rsid w:val="00197BC4"/>
    <w:rsid w:val="001A00FC"/>
    <w:rsid w:val="001A0345"/>
    <w:rsid w:val="001A0F4B"/>
    <w:rsid w:val="001A2024"/>
    <w:rsid w:val="001A2609"/>
    <w:rsid w:val="001A6952"/>
    <w:rsid w:val="001B04F6"/>
    <w:rsid w:val="001B1EA3"/>
    <w:rsid w:val="001B2D1D"/>
    <w:rsid w:val="001B305D"/>
    <w:rsid w:val="001B4A41"/>
    <w:rsid w:val="001B5A52"/>
    <w:rsid w:val="001C1B01"/>
    <w:rsid w:val="001C3CDF"/>
    <w:rsid w:val="001C3EF5"/>
    <w:rsid w:val="001C4A5F"/>
    <w:rsid w:val="001C5131"/>
    <w:rsid w:val="001C6790"/>
    <w:rsid w:val="001C6C65"/>
    <w:rsid w:val="001D29BF"/>
    <w:rsid w:val="001E04D9"/>
    <w:rsid w:val="001E137D"/>
    <w:rsid w:val="001E3175"/>
    <w:rsid w:val="001E452D"/>
    <w:rsid w:val="001F224E"/>
    <w:rsid w:val="001F2CCD"/>
    <w:rsid w:val="001F53A9"/>
    <w:rsid w:val="001F566A"/>
    <w:rsid w:val="001F583D"/>
    <w:rsid w:val="001F5E6F"/>
    <w:rsid w:val="001F76C3"/>
    <w:rsid w:val="002015CF"/>
    <w:rsid w:val="00204D9C"/>
    <w:rsid w:val="002056E8"/>
    <w:rsid w:val="002070D0"/>
    <w:rsid w:val="002070FB"/>
    <w:rsid w:val="002077A2"/>
    <w:rsid w:val="00210DD8"/>
    <w:rsid w:val="00212FF2"/>
    <w:rsid w:val="00213CB5"/>
    <w:rsid w:val="00213E69"/>
    <w:rsid w:val="00214064"/>
    <w:rsid w:val="00214C7B"/>
    <w:rsid w:val="00215E3F"/>
    <w:rsid w:val="00216A1A"/>
    <w:rsid w:val="002214DD"/>
    <w:rsid w:val="00224041"/>
    <w:rsid w:val="00224DEB"/>
    <w:rsid w:val="002270D8"/>
    <w:rsid w:val="00227BF5"/>
    <w:rsid w:val="00233381"/>
    <w:rsid w:val="002334F2"/>
    <w:rsid w:val="00234DFF"/>
    <w:rsid w:val="002369AA"/>
    <w:rsid w:val="0023738E"/>
    <w:rsid w:val="00241FAD"/>
    <w:rsid w:val="00245D19"/>
    <w:rsid w:val="002470BA"/>
    <w:rsid w:val="00247AAD"/>
    <w:rsid w:val="0025141E"/>
    <w:rsid w:val="002534FA"/>
    <w:rsid w:val="00256342"/>
    <w:rsid w:val="00256ADB"/>
    <w:rsid w:val="00256B1F"/>
    <w:rsid w:val="00257762"/>
    <w:rsid w:val="00262373"/>
    <w:rsid w:val="0026566A"/>
    <w:rsid w:val="00271FF3"/>
    <w:rsid w:val="002769E5"/>
    <w:rsid w:val="002778FD"/>
    <w:rsid w:val="00277B2A"/>
    <w:rsid w:val="0028047C"/>
    <w:rsid w:val="002808E6"/>
    <w:rsid w:val="002812F9"/>
    <w:rsid w:val="00281C4B"/>
    <w:rsid w:val="00284A92"/>
    <w:rsid w:val="002857AA"/>
    <w:rsid w:val="00286B34"/>
    <w:rsid w:val="00290310"/>
    <w:rsid w:val="00292A31"/>
    <w:rsid w:val="00292D07"/>
    <w:rsid w:val="00293A10"/>
    <w:rsid w:val="002942CB"/>
    <w:rsid w:val="00295BA8"/>
    <w:rsid w:val="00296079"/>
    <w:rsid w:val="00296E46"/>
    <w:rsid w:val="002A0781"/>
    <w:rsid w:val="002A196F"/>
    <w:rsid w:val="002A1ED0"/>
    <w:rsid w:val="002A2169"/>
    <w:rsid w:val="002A2270"/>
    <w:rsid w:val="002A493E"/>
    <w:rsid w:val="002A4FF4"/>
    <w:rsid w:val="002A5B74"/>
    <w:rsid w:val="002A6BAE"/>
    <w:rsid w:val="002A7023"/>
    <w:rsid w:val="002B254F"/>
    <w:rsid w:val="002B43F8"/>
    <w:rsid w:val="002B502F"/>
    <w:rsid w:val="002C098C"/>
    <w:rsid w:val="002C1FDF"/>
    <w:rsid w:val="002C3A06"/>
    <w:rsid w:val="002C4C9C"/>
    <w:rsid w:val="002D03FF"/>
    <w:rsid w:val="002D1883"/>
    <w:rsid w:val="002D2175"/>
    <w:rsid w:val="002D2229"/>
    <w:rsid w:val="002D29FB"/>
    <w:rsid w:val="002D3127"/>
    <w:rsid w:val="002D46CC"/>
    <w:rsid w:val="002D489B"/>
    <w:rsid w:val="002D4B24"/>
    <w:rsid w:val="002E12FD"/>
    <w:rsid w:val="002E1F08"/>
    <w:rsid w:val="002E22B7"/>
    <w:rsid w:val="002E27AD"/>
    <w:rsid w:val="002E35A0"/>
    <w:rsid w:val="002E46D0"/>
    <w:rsid w:val="002E56B6"/>
    <w:rsid w:val="002E6C05"/>
    <w:rsid w:val="002E6C2B"/>
    <w:rsid w:val="002F3990"/>
    <w:rsid w:val="002F5174"/>
    <w:rsid w:val="002F5413"/>
    <w:rsid w:val="00301DE6"/>
    <w:rsid w:val="00303FB1"/>
    <w:rsid w:val="00306346"/>
    <w:rsid w:val="00307135"/>
    <w:rsid w:val="00307218"/>
    <w:rsid w:val="00310B04"/>
    <w:rsid w:val="00310BE3"/>
    <w:rsid w:val="003122D7"/>
    <w:rsid w:val="003131DD"/>
    <w:rsid w:val="00313685"/>
    <w:rsid w:val="00313AF0"/>
    <w:rsid w:val="00313E9B"/>
    <w:rsid w:val="0031697C"/>
    <w:rsid w:val="00324D3B"/>
    <w:rsid w:val="00325C11"/>
    <w:rsid w:val="0032690F"/>
    <w:rsid w:val="003302D5"/>
    <w:rsid w:val="0033215C"/>
    <w:rsid w:val="00337B50"/>
    <w:rsid w:val="00337EEA"/>
    <w:rsid w:val="0034001A"/>
    <w:rsid w:val="003404BF"/>
    <w:rsid w:val="00340BCA"/>
    <w:rsid w:val="003467C7"/>
    <w:rsid w:val="00347A62"/>
    <w:rsid w:val="0035055A"/>
    <w:rsid w:val="00351197"/>
    <w:rsid w:val="00361014"/>
    <w:rsid w:val="00367041"/>
    <w:rsid w:val="00370892"/>
    <w:rsid w:val="00373AA9"/>
    <w:rsid w:val="00375E39"/>
    <w:rsid w:val="003765A0"/>
    <w:rsid w:val="0037708A"/>
    <w:rsid w:val="00380D07"/>
    <w:rsid w:val="003816D8"/>
    <w:rsid w:val="003824CE"/>
    <w:rsid w:val="00382686"/>
    <w:rsid w:val="00384C32"/>
    <w:rsid w:val="00385AFF"/>
    <w:rsid w:val="00385D10"/>
    <w:rsid w:val="00387E90"/>
    <w:rsid w:val="00390B6B"/>
    <w:rsid w:val="003928F9"/>
    <w:rsid w:val="00392F84"/>
    <w:rsid w:val="0039590C"/>
    <w:rsid w:val="00397402"/>
    <w:rsid w:val="003974DB"/>
    <w:rsid w:val="003A4CB6"/>
    <w:rsid w:val="003A670B"/>
    <w:rsid w:val="003B147A"/>
    <w:rsid w:val="003B14E9"/>
    <w:rsid w:val="003B41B0"/>
    <w:rsid w:val="003B468A"/>
    <w:rsid w:val="003B636C"/>
    <w:rsid w:val="003B6505"/>
    <w:rsid w:val="003B771D"/>
    <w:rsid w:val="003C08A1"/>
    <w:rsid w:val="003C0C04"/>
    <w:rsid w:val="003C56A7"/>
    <w:rsid w:val="003C7619"/>
    <w:rsid w:val="003D1E9D"/>
    <w:rsid w:val="003D4A49"/>
    <w:rsid w:val="003D5128"/>
    <w:rsid w:val="003D5405"/>
    <w:rsid w:val="003D6F07"/>
    <w:rsid w:val="003D7485"/>
    <w:rsid w:val="003E254C"/>
    <w:rsid w:val="003E2F4F"/>
    <w:rsid w:val="003E3250"/>
    <w:rsid w:val="003E4DF6"/>
    <w:rsid w:val="003E5D93"/>
    <w:rsid w:val="003E66FA"/>
    <w:rsid w:val="003E79DD"/>
    <w:rsid w:val="003E7B76"/>
    <w:rsid w:val="003F1729"/>
    <w:rsid w:val="003F296C"/>
    <w:rsid w:val="003F3B59"/>
    <w:rsid w:val="00400231"/>
    <w:rsid w:val="00400B57"/>
    <w:rsid w:val="00402F20"/>
    <w:rsid w:val="004056C2"/>
    <w:rsid w:val="00406E31"/>
    <w:rsid w:val="00410E24"/>
    <w:rsid w:val="00413579"/>
    <w:rsid w:val="00421ABE"/>
    <w:rsid w:val="00422714"/>
    <w:rsid w:val="00422E16"/>
    <w:rsid w:val="004249C2"/>
    <w:rsid w:val="00436671"/>
    <w:rsid w:val="00436C63"/>
    <w:rsid w:val="00440A6C"/>
    <w:rsid w:val="004446E7"/>
    <w:rsid w:val="00447A26"/>
    <w:rsid w:val="00450C3B"/>
    <w:rsid w:val="0045222E"/>
    <w:rsid w:val="00452E88"/>
    <w:rsid w:val="0046210A"/>
    <w:rsid w:val="00465235"/>
    <w:rsid w:val="004662AF"/>
    <w:rsid w:val="0046686E"/>
    <w:rsid w:val="004672E8"/>
    <w:rsid w:val="0047095D"/>
    <w:rsid w:val="00471224"/>
    <w:rsid w:val="00472530"/>
    <w:rsid w:val="0047365A"/>
    <w:rsid w:val="004743C8"/>
    <w:rsid w:val="004745E6"/>
    <w:rsid w:val="004763F6"/>
    <w:rsid w:val="00490843"/>
    <w:rsid w:val="004937BD"/>
    <w:rsid w:val="0049464B"/>
    <w:rsid w:val="004947A0"/>
    <w:rsid w:val="00494CD0"/>
    <w:rsid w:val="00495564"/>
    <w:rsid w:val="004969C7"/>
    <w:rsid w:val="004A4AF7"/>
    <w:rsid w:val="004A53ED"/>
    <w:rsid w:val="004A6B53"/>
    <w:rsid w:val="004A6C13"/>
    <w:rsid w:val="004C3AFF"/>
    <w:rsid w:val="004C51D5"/>
    <w:rsid w:val="004C5EA0"/>
    <w:rsid w:val="004C7635"/>
    <w:rsid w:val="004D097D"/>
    <w:rsid w:val="004D0B25"/>
    <w:rsid w:val="004D2339"/>
    <w:rsid w:val="004D24D2"/>
    <w:rsid w:val="004D297F"/>
    <w:rsid w:val="004D3959"/>
    <w:rsid w:val="004E0132"/>
    <w:rsid w:val="004E1C99"/>
    <w:rsid w:val="004E30B7"/>
    <w:rsid w:val="004E3FD0"/>
    <w:rsid w:val="004E4C67"/>
    <w:rsid w:val="004E5210"/>
    <w:rsid w:val="004E6830"/>
    <w:rsid w:val="004F08F5"/>
    <w:rsid w:val="004F137A"/>
    <w:rsid w:val="004F15B4"/>
    <w:rsid w:val="004F2D2A"/>
    <w:rsid w:val="004F3ABC"/>
    <w:rsid w:val="004F7859"/>
    <w:rsid w:val="00500134"/>
    <w:rsid w:val="00500711"/>
    <w:rsid w:val="00502C57"/>
    <w:rsid w:val="00502CB8"/>
    <w:rsid w:val="00503541"/>
    <w:rsid w:val="00503DF2"/>
    <w:rsid w:val="005042F9"/>
    <w:rsid w:val="00511576"/>
    <w:rsid w:val="005123FB"/>
    <w:rsid w:val="00512E98"/>
    <w:rsid w:val="00516284"/>
    <w:rsid w:val="00521734"/>
    <w:rsid w:val="0052218B"/>
    <w:rsid w:val="00523CF5"/>
    <w:rsid w:val="00524B1E"/>
    <w:rsid w:val="005250DB"/>
    <w:rsid w:val="005255F1"/>
    <w:rsid w:val="00525622"/>
    <w:rsid w:val="0052682C"/>
    <w:rsid w:val="00526D39"/>
    <w:rsid w:val="00527A82"/>
    <w:rsid w:val="00530691"/>
    <w:rsid w:val="00530FF0"/>
    <w:rsid w:val="005318BD"/>
    <w:rsid w:val="0053516A"/>
    <w:rsid w:val="005413A8"/>
    <w:rsid w:val="00541667"/>
    <w:rsid w:val="00542813"/>
    <w:rsid w:val="0054416E"/>
    <w:rsid w:val="0054552B"/>
    <w:rsid w:val="00546DE0"/>
    <w:rsid w:val="00551345"/>
    <w:rsid w:val="00552054"/>
    <w:rsid w:val="00552655"/>
    <w:rsid w:val="0055396F"/>
    <w:rsid w:val="00556CE8"/>
    <w:rsid w:val="00560F62"/>
    <w:rsid w:val="00562150"/>
    <w:rsid w:val="005626F2"/>
    <w:rsid w:val="00566D52"/>
    <w:rsid w:val="005703C6"/>
    <w:rsid w:val="00570E72"/>
    <w:rsid w:val="00570ECD"/>
    <w:rsid w:val="00572DCC"/>
    <w:rsid w:val="0057640E"/>
    <w:rsid w:val="00576D12"/>
    <w:rsid w:val="0058044B"/>
    <w:rsid w:val="00582AB9"/>
    <w:rsid w:val="00585590"/>
    <w:rsid w:val="00586627"/>
    <w:rsid w:val="00591AD3"/>
    <w:rsid w:val="005935A8"/>
    <w:rsid w:val="00593D1E"/>
    <w:rsid w:val="00593EED"/>
    <w:rsid w:val="005972F6"/>
    <w:rsid w:val="005A4B95"/>
    <w:rsid w:val="005A5B54"/>
    <w:rsid w:val="005A79ED"/>
    <w:rsid w:val="005B0B9D"/>
    <w:rsid w:val="005B2BB0"/>
    <w:rsid w:val="005B373D"/>
    <w:rsid w:val="005B3AC1"/>
    <w:rsid w:val="005B441E"/>
    <w:rsid w:val="005B4B0F"/>
    <w:rsid w:val="005B6DCB"/>
    <w:rsid w:val="005C4C4E"/>
    <w:rsid w:val="005C5C1F"/>
    <w:rsid w:val="005C5C5B"/>
    <w:rsid w:val="005C671F"/>
    <w:rsid w:val="005C67A5"/>
    <w:rsid w:val="005D1398"/>
    <w:rsid w:val="005D1E95"/>
    <w:rsid w:val="005D21F6"/>
    <w:rsid w:val="005D5C35"/>
    <w:rsid w:val="005E051B"/>
    <w:rsid w:val="005E17F9"/>
    <w:rsid w:val="005E2402"/>
    <w:rsid w:val="005E2B2F"/>
    <w:rsid w:val="005E2BCF"/>
    <w:rsid w:val="005E43D4"/>
    <w:rsid w:val="005F4A06"/>
    <w:rsid w:val="005F5F46"/>
    <w:rsid w:val="005F7B35"/>
    <w:rsid w:val="00603B4F"/>
    <w:rsid w:val="006044D9"/>
    <w:rsid w:val="006055A9"/>
    <w:rsid w:val="00610774"/>
    <w:rsid w:val="00612AA6"/>
    <w:rsid w:val="00615B1E"/>
    <w:rsid w:val="00616129"/>
    <w:rsid w:val="00616D97"/>
    <w:rsid w:val="006177A9"/>
    <w:rsid w:val="00617F10"/>
    <w:rsid w:val="00622384"/>
    <w:rsid w:val="006238F2"/>
    <w:rsid w:val="0062729B"/>
    <w:rsid w:val="00627BB8"/>
    <w:rsid w:val="00630184"/>
    <w:rsid w:val="006305F7"/>
    <w:rsid w:val="00631C19"/>
    <w:rsid w:val="00631DCC"/>
    <w:rsid w:val="0063222A"/>
    <w:rsid w:val="00633392"/>
    <w:rsid w:val="00635C4F"/>
    <w:rsid w:val="00640ABD"/>
    <w:rsid w:val="00642EF8"/>
    <w:rsid w:val="00647E33"/>
    <w:rsid w:val="006524BF"/>
    <w:rsid w:val="00653A5F"/>
    <w:rsid w:val="00657677"/>
    <w:rsid w:val="00662D14"/>
    <w:rsid w:val="006636C4"/>
    <w:rsid w:val="00665741"/>
    <w:rsid w:val="00665987"/>
    <w:rsid w:val="006663D2"/>
    <w:rsid w:val="00666FCC"/>
    <w:rsid w:val="0067343E"/>
    <w:rsid w:val="00673617"/>
    <w:rsid w:val="00675E52"/>
    <w:rsid w:val="0068110F"/>
    <w:rsid w:val="00681A5E"/>
    <w:rsid w:val="00681DFD"/>
    <w:rsid w:val="00682D34"/>
    <w:rsid w:val="00683DB2"/>
    <w:rsid w:val="00686A3E"/>
    <w:rsid w:val="00690F76"/>
    <w:rsid w:val="00695867"/>
    <w:rsid w:val="006A38B6"/>
    <w:rsid w:val="006A47DD"/>
    <w:rsid w:val="006A4F3B"/>
    <w:rsid w:val="006B49C6"/>
    <w:rsid w:val="006B5F56"/>
    <w:rsid w:val="006B6AA8"/>
    <w:rsid w:val="006B783C"/>
    <w:rsid w:val="006C01D1"/>
    <w:rsid w:val="006C3AEA"/>
    <w:rsid w:val="006C3EEB"/>
    <w:rsid w:val="006C4055"/>
    <w:rsid w:val="006C7905"/>
    <w:rsid w:val="006D2220"/>
    <w:rsid w:val="006D3263"/>
    <w:rsid w:val="006D4914"/>
    <w:rsid w:val="006D5F0F"/>
    <w:rsid w:val="006D74A3"/>
    <w:rsid w:val="006D74F1"/>
    <w:rsid w:val="006E1120"/>
    <w:rsid w:val="006E296F"/>
    <w:rsid w:val="006F0CF7"/>
    <w:rsid w:val="006F1D7F"/>
    <w:rsid w:val="006F2A78"/>
    <w:rsid w:val="006F4EF8"/>
    <w:rsid w:val="007005F5"/>
    <w:rsid w:val="007027BE"/>
    <w:rsid w:val="00703541"/>
    <w:rsid w:val="00706C36"/>
    <w:rsid w:val="00711A3B"/>
    <w:rsid w:val="0071224E"/>
    <w:rsid w:val="00712972"/>
    <w:rsid w:val="00713BF1"/>
    <w:rsid w:val="007162F5"/>
    <w:rsid w:val="007171DD"/>
    <w:rsid w:val="007173ED"/>
    <w:rsid w:val="0072130A"/>
    <w:rsid w:val="0072662C"/>
    <w:rsid w:val="007268CD"/>
    <w:rsid w:val="00727FF6"/>
    <w:rsid w:val="00732416"/>
    <w:rsid w:val="00733DBB"/>
    <w:rsid w:val="00733FA5"/>
    <w:rsid w:val="00734344"/>
    <w:rsid w:val="00735876"/>
    <w:rsid w:val="00735D68"/>
    <w:rsid w:val="00737DC8"/>
    <w:rsid w:val="00740169"/>
    <w:rsid w:val="007413DD"/>
    <w:rsid w:val="0074216F"/>
    <w:rsid w:val="00743319"/>
    <w:rsid w:val="00746D34"/>
    <w:rsid w:val="007505A8"/>
    <w:rsid w:val="0075715D"/>
    <w:rsid w:val="00760497"/>
    <w:rsid w:val="00763CA9"/>
    <w:rsid w:val="00764151"/>
    <w:rsid w:val="00766FDA"/>
    <w:rsid w:val="007704DE"/>
    <w:rsid w:val="007751B4"/>
    <w:rsid w:val="00775C0B"/>
    <w:rsid w:val="00775DCD"/>
    <w:rsid w:val="00777042"/>
    <w:rsid w:val="00777EC0"/>
    <w:rsid w:val="007820F8"/>
    <w:rsid w:val="0079325A"/>
    <w:rsid w:val="00795593"/>
    <w:rsid w:val="00796342"/>
    <w:rsid w:val="0079662E"/>
    <w:rsid w:val="00796684"/>
    <w:rsid w:val="007972BE"/>
    <w:rsid w:val="007976D7"/>
    <w:rsid w:val="007A1112"/>
    <w:rsid w:val="007A59A9"/>
    <w:rsid w:val="007A605E"/>
    <w:rsid w:val="007A65FB"/>
    <w:rsid w:val="007B045B"/>
    <w:rsid w:val="007B5CFD"/>
    <w:rsid w:val="007B7B88"/>
    <w:rsid w:val="007C00FF"/>
    <w:rsid w:val="007C4326"/>
    <w:rsid w:val="007C4C6C"/>
    <w:rsid w:val="007C56D7"/>
    <w:rsid w:val="007C62B1"/>
    <w:rsid w:val="007C6861"/>
    <w:rsid w:val="007D4A8F"/>
    <w:rsid w:val="007D5320"/>
    <w:rsid w:val="007D564A"/>
    <w:rsid w:val="007E5A37"/>
    <w:rsid w:val="007E609F"/>
    <w:rsid w:val="007F08C8"/>
    <w:rsid w:val="007F096E"/>
    <w:rsid w:val="007F2208"/>
    <w:rsid w:val="007F286A"/>
    <w:rsid w:val="007F3269"/>
    <w:rsid w:val="007F3C56"/>
    <w:rsid w:val="007F797D"/>
    <w:rsid w:val="008033F9"/>
    <w:rsid w:val="00804E21"/>
    <w:rsid w:val="0080523F"/>
    <w:rsid w:val="00812844"/>
    <w:rsid w:val="008159C9"/>
    <w:rsid w:val="00816A90"/>
    <w:rsid w:val="00816E1A"/>
    <w:rsid w:val="008227F6"/>
    <w:rsid w:val="008233E6"/>
    <w:rsid w:val="008261BA"/>
    <w:rsid w:val="00826DBB"/>
    <w:rsid w:val="008311CB"/>
    <w:rsid w:val="008328CE"/>
    <w:rsid w:val="0083499B"/>
    <w:rsid w:val="008358D5"/>
    <w:rsid w:val="00836162"/>
    <w:rsid w:val="0083638A"/>
    <w:rsid w:val="00836921"/>
    <w:rsid w:val="00836CDA"/>
    <w:rsid w:val="0084202C"/>
    <w:rsid w:val="0084222F"/>
    <w:rsid w:val="00842EFE"/>
    <w:rsid w:val="0084560F"/>
    <w:rsid w:val="0085689D"/>
    <w:rsid w:val="0085789E"/>
    <w:rsid w:val="008612A4"/>
    <w:rsid w:val="00862284"/>
    <w:rsid w:val="00862EF4"/>
    <w:rsid w:val="00865090"/>
    <w:rsid w:val="00867716"/>
    <w:rsid w:val="008678A2"/>
    <w:rsid w:val="00871C96"/>
    <w:rsid w:val="00871F4A"/>
    <w:rsid w:val="00873944"/>
    <w:rsid w:val="00875359"/>
    <w:rsid w:val="00875E2A"/>
    <w:rsid w:val="0087719F"/>
    <w:rsid w:val="00880492"/>
    <w:rsid w:val="008804E0"/>
    <w:rsid w:val="008817BB"/>
    <w:rsid w:val="00882365"/>
    <w:rsid w:val="008829FA"/>
    <w:rsid w:val="00884AAF"/>
    <w:rsid w:val="00885408"/>
    <w:rsid w:val="008863A4"/>
    <w:rsid w:val="0088764C"/>
    <w:rsid w:val="008905DD"/>
    <w:rsid w:val="00891471"/>
    <w:rsid w:val="00892B1A"/>
    <w:rsid w:val="008932AE"/>
    <w:rsid w:val="0089601A"/>
    <w:rsid w:val="008A0430"/>
    <w:rsid w:val="008A1CF9"/>
    <w:rsid w:val="008A25C9"/>
    <w:rsid w:val="008A3DFF"/>
    <w:rsid w:val="008A40FD"/>
    <w:rsid w:val="008A4D0F"/>
    <w:rsid w:val="008A5D3D"/>
    <w:rsid w:val="008A6A1C"/>
    <w:rsid w:val="008A789A"/>
    <w:rsid w:val="008B7EAD"/>
    <w:rsid w:val="008C0481"/>
    <w:rsid w:val="008C1B97"/>
    <w:rsid w:val="008C1BA9"/>
    <w:rsid w:val="008C1F21"/>
    <w:rsid w:val="008C48EF"/>
    <w:rsid w:val="008D1D86"/>
    <w:rsid w:val="008D2542"/>
    <w:rsid w:val="008D25E1"/>
    <w:rsid w:val="008D27B7"/>
    <w:rsid w:val="008D3E06"/>
    <w:rsid w:val="008E0FCF"/>
    <w:rsid w:val="008E1AD3"/>
    <w:rsid w:val="008E4586"/>
    <w:rsid w:val="008E5B77"/>
    <w:rsid w:val="008E6BAA"/>
    <w:rsid w:val="008F11F1"/>
    <w:rsid w:val="008F21E4"/>
    <w:rsid w:val="008F319D"/>
    <w:rsid w:val="008F43A3"/>
    <w:rsid w:val="0090418D"/>
    <w:rsid w:val="00904FC2"/>
    <w:rsid w:val="00907287"/>
    <w:rsid w:val="009076F2"/>
    <w:rsid w:val="00911A66"/>
    <w:rsid w:val="00912F88"/>
    <w:rsid w:val="0091311C"/>
    <w:rsid w:val="0091482A"/>
    <w:rsid w:val="00915E52"/>
    <w:rsid w:val="00915E9A"/>
    <w:rsid w:val="009166A5"/>
    <w:rsid w:val="00916B83"/>
    <w:rsid w:val="00917A72"/>
    <w:rsid w:val="00920410"/>
    <w:rsid w:val="009216FF"/>
    <w:rsid w:val="00922272"/>
    <w:rsid w:val="009229A4"/>
    <w:rsid w:val="00922F4D"/>
    <w:rsid w:val="0092607C"/>
    <w:rsid w:val="00927A41"/>
    <w:rsid w:val="00932F53"/>
    <w:rsid w:val="00933D4D"/>
    <w:rsid w:val="00942271"/>
    <w:rsid w:val="009423BC"/>
    <w:rsid w:val="00944418"/>
    <w:rsid w:val="00947033"/>
    <w:rsid w:val="009516F2"/>
    <w:rsid w:val="00952A70"/>
    <w:rsid w:val="0095587E"/>
    <w:rsid w:val="009559EF"/>
    <w:rsid w:val="009571E8"/>
    <w:rsid w:val="00961258"/>
    <w:rsid w:val="00961D45"/>
    <w:rsid w:val="00970937"/>
    <w:rsid w:val="009736F4"/>
    <w:rsid w:val="00973DBA"/>
    <w:rsid w:val="00977635"/>
    <w:rsid w:val="00977BB0"/>
    <w:rsid w:val="0098097E"/>
    <w:rsid w:val="00980BD0"/>
    <w:rsid w:val="009825AC"/>
    <w:rsid w:val="00982AB0"/>
    <w:rsid w:val="00983362"/>
    <w:rsid w:val="00986E15"/>
    <w:rsid w:val="0099052F"/>
    <w:rsid w:val="00994E55"/>
    <w:rsid w:val="00995AD7"/>
    <w:rsid w:val="00997153"/>
    <w:rsid w:val="009A152A"/>
    <w:rsid w:val="009A29F9"/>
    <w:rsid w:val="009A3CF9"/>
    <w:rsid w:val="009A449D"/>
    <w:rsid w:val="009A4E16"/>
    <w:rsid w:val="009A506D"/>
    <w:rsid w:val="009B24CE"/>
    <w:rsid w:val="009B27A7"/>
    <w:rsid w:val="009B52A8"/>
    <w:rsid w:val="009C1E96"/>
    <w:rsid w:val="009C2F51"/>
    <w:rsid w:val="009C322A"/>
    <w:rsid w:val="009C7072"/>
    <w:rsid w:val="009C7833"/>
    <w:rsid w:val="009D35EA"/>
    <w:rsid w:val="009D6061"/>
    <w:rsid w:val="009D7ABA"/>
    <w:rsid w:val="009E0ED6"/>
    <w:rsid w:val="009E1F62"/>
    <w:rsid w:val="009E20CA"/>
    <w:rsid w:val="009E24AE"/>
    <w:rsid w:val="009E35C8"/>
    <w:rsid w:val="009E4CA3"/>
    <w:rsid w:val="009E6CF8"/>
    <w:rsid w:val="009E7A14"/>
    <w:rsid w:val="009F322D"/>
    <w:rsid w:val="009F473B"/>
    <w:rsid w:val="009F6011"/>
    <w:rsid w:val="009F7261"/>
    <w:rsid w:val="00A00505"/>
    <w:rsid w:val="00A00FF1"/>
    <w:rsid w:val="00A01B7F"/>
    <w:rsid w:val="00A01D16"/>
    <w:rsid w:val="00A01D9C"/>
    <w:rsid w:val="00A05366"/>
    <w:rsid w:val="00A05F2B"/>
    <w:rsid w:val="00A1052E"/>
    <w:rsid w:val="00A121F2"/>
    <w:rsid w:val="00A13DA3"/>
    <w:rsid w:val="00A163B4"/>
    <w:rsid w:val="00A17E4C"/>
    <w:rsid w:val="00A20716"/>
    <w:rsid w:val="00A21D2D"/>
    <w:rsid w:val="00A22C77"/>
    <w:rsid w:val="00A24FF4"/>
    <w:rsid w:val="00A27068"/>
    <w:rsid w:val="00A31745"/>
    <w:rsid w:val="00A33876"/>
    <w:rsid w:val="00A35907"/>
    <w:rsid w:val="00A367F4"/>
    <w:rsid w:val="00A37E7D"/>
    <w:rsid w:val="00A41B5C"/>
    <w:rsid w:val="00A43FC7"/>
    <w:rsid w:val="00A43FD2"/>
    <w:rsid w:val="00A4496E"/>
    <w:rsid w:val="00A44E20"/>
    <w:rsid w:val="00A471E4"/>
    <w:rsid w:val="00A47DF9"/>
    <w:rsid w:val="00A50BEC"/>
    <w:rsid w:val="00A528E6"/>
    <w:rsid w:val="00A53B56"/>
    <w:rsid w:val="00A54074"/>
    <w:rsid w:val="00A5428A"/>
    <w:rsid w:val="00A562FD"/>
    <w:rsid w:val="00A5658A"/>
    <w:rsid w:val="00A56C4B"/>
    <w:rsid w:val="00A60C5A"/>
    <w:rsid w:val="00A61440"/>
    <w:rsid w:val="00A61821"/>
    <w:rsid w:val="00A61A3F"/>
    <w:rsid w:val="00A6234B"/>
    <w:rsid w:val="00A63512"/>
    <w:rsid w:val="00A64494"/>
    <w:rsid w:val="00A6490A"/>
    <w:rsid w:val="00A64F76"/>
    <w:rsid w:val="00A65B47"/>
    <w:rsid w:val="00A65F8B"/>
    <w:rsid w:val="00A71A8C"/>
    <w:rsid w:val="00A72103"/>
    <w:rsid w:val="00A765DA"/>
    <w:rsid w:val="00A77221"/>
    <w:rsid w:val="00A77C46"/>
    <w:rsid w:val="00A80A81"/>
    <w:rsid w:val="00A80B75"/>
    <w:rsid w:val="00A84185"/>
    <w:rsid w:val="00A8544B"/>
    <w:rsid w:val="00A85898"/>
    <w:rsid w:val="00A90421"/>
    <w:rsid w:val="00A907B0"/>
    <w:rsid w:val="00A91C38"/>
    <w:rsid w:val="00A940FB"/>
    <w:rsid w:val="00A9439C"/>
    <w:rsid w:val="00AA0AC6"/>
    <w:rsid w:val="00AA183E"/>
    <w:rsid w:val="00AA1B91"/>
    <w:rsid w:val="00AA3354"/>
    <w:rsid w:val="00AA33DE"/>
    <w:rsid w:val="00AA38D1"/>
    <w:rsid w:val="00AA3FF4"/>
    <w:rsid w:val="00AA60C2"/>
    <w:rsid w:val="00AA6494"/>
    <w:rsid w:val="00AA6608"/>
    <w:rsid w:val="00AB2914"/>
    <w:rsid w:val="00AB47E6"/>
    <w:rsid w:val="00AB51BD"/>
    <w:rsid w:val="00AB5963"/>
    <w:rsid w:val="00AB6641"/>
    <w:rsid w:val="00AC2D31"/>
    <w:rsid w:val="00AC35BD"/>
    <w:rsid w:val="00AC3BCF"/>
    <w:rsid w:val="00AC41AE"/>
    <w:rsid w:val="00AC58DC"/>
    <w:rsid w:val="00AC7503"/>
    <w:rsid w:val="00AD0A1B"/>
    <w:rsid w:val="00AD17FE"/>
    <w:rsid w:val="00AD26F2"/>
    <w:rsid w:val="00AD643A"/>
    <w:rsid w:val="00AD6E5D"/>
    <w:rsid w:val="00AE1B9D"/>
    <w:rsid w:val="00AF0F88"/>
    <w:rsid w:val="00AF311B"/>
    <w:rsid w:val="00AF31E0"/>
    <w:rsid w:val="00AF3F16"/>
    <w:rsid w:val="00AF40C1"/>
    <w:rsid w:val="00AF56E8"/>
    <w:rsid w:val="00AF5BAF"/>
    <w:rsid w:val="00AF5BF0"/>
    <w:rsid w:val="00AF7A89"/>
    <w:rsid w:val="00B02E49"/>
    <w:rsid w:val="00B032FD"/>
    <w:rsid w:val="00B04235"/>
    <w:rsid w:val="00B060D0"/>
    <w:rsid w:val="00B10357"/>
    <w:rsid w:val="00B10F0F"/>
    <w:rsid w:val="00B119DB"/>
    <w:rsid w:val="00B12104"/>
    <w:rsid w:val="00B16111"/>
    <w:rsid w:val="00B22709"/>
    <w:rsid w:val="00B23434"/>
    <w:rsid w:val="00B30B59"/>
    <w:rsid w:val="00B3613E"/>
    <w:rsid w:val="00B40181"/>
    <w:rsid w:val="00B40E5B"/>
    <w:rsid w:val="00B41F05"/>
    <w:rsid w:val="00B43F96"/>
    <w:rsid w:val="00B45AF7"/>
    <w:rsid w:val="00B45C43"/>
    <w:rsid w:val="00B51795"/>
    <w:rsid w:val="00B52FCC"/>
    <w:rsid w:val="00B538B5"/>
    <w:rsid w:val="00B56980"/>
    <w:rsid w:val="00B6038B"/>
    <w:rsid w:val="00B60E35"/>
    <w:rsid w:val="00B6331C"/>
    <w:rsid w:val="00B6336B"/>
    <w:rsid w:val="00B652AA"/>
    <w:rsid w:val="00B674FE"/>
    <w:rsid w:val="00B71B8F"/>
    <w:rsid w:val="00B728B4"/>
    <w:rsid w:val="00B73CC5"/>
    <w:rsid w:val="00B76427"/>
    <w:rsid w:val="00B773FF"/>
    <w:rsid w:val="00B80ADF"/>
    <w:rsid w:val="00B8421D"/>
    <w:rsid w:val="00B843B6"/>
    <w:rsid w:val="00B84D70"/>
    <w:rsid w:val="00B86FB7"/>
    <w:rsid w:val="00B871EE"/>
    <w:rsid w:val="00B87E83"/>
    <w:rsid w:val="00B90B4E"/>
    <w:rsid w:val="00B93C4B"/>
    <w:rsid w:val="00B957A3"/>
    <w:rsid w:val="00B9669D"/>
    <w:rsid w:val="00B9679C"/>
    <w:rsid w:val="00BA02FC"/>
    <w:rsid w:val="00BA0D27"/>
    <w:rsid w:val="00BA0DFC"/>
    <w:rsid w:val="00BA2118"/>
    <w:rsid w:val="00BA2153"/>
    <w:rsid w:val="00BA4C15"/>
    <w:rsid w:val="00BA5DB3"/>
    <w:rsid w:val="00BA6CD7"/>
    <w:rsid w:val="00BB0C83"/>
    <w:rsid w:val="00BB4BD0"/>
    <w:rsid w:val="00BB5DCF"/>
    <w:rsid w:val="00BC0F9C"/>
    <w:rsid w:val="00BC1C34"/>
    <w:rsid w:val="00BD254D"/>
    <w:rsid w:val="00BD3602"/>
    <w:rsid w:val="00BD4E85"/>
    <w:rsid w:val="00BD5EDB"/>
    <w:rsid w:val="00BE152C"/>
    <w:rsid w:val="00BE1F95"/>
    <w:rsid w:val="00BE3CE3"/>
    <w:rsid w:val="00BF2DE2"/>
    <w:rsid w:val="00BF5497"/>
    <w:rsid w:val="00BF7D1C"/>
    <w:rsid w:val="00C00154"/>
    <w:rsid w:val="00C014F4"/>
    <w:rsid w:val="00C020D0"/>
    <w:rsid w:val="00C05FC0"/>
    <w:rsid w:val="00C06485"/>
    <w:rsid w:val="00C10B5E"/>
    <w:rsid w:val="00C14E50"/>
    <w:rsid w:val="00C15CC8"/>
    <w:rsid w:val="00C17026"/>
    <w:rsid w:val="00C234DF"/>
    <w:rsid w:val="00C241C6"/>
    <w:rsid w:val="00C24741"/>
    <w:rsid w:val="00C24F1E"/>
    <w:rsid w:val="00C3165B"/>
    <w:rsid w:val="00C31902"/>
    <w:rsid w:val="00C3195D"/>
    <w:rsid w:val="00C32762"/>
    <w:rsid w:val="00C33A5F"/>
    <w:rsid w:val="00C34518"/>
    <w:rsid w:val="00C347C5"/>
    <w:rsid w:val="00C35250"/>
    <w:rsid w:val="00C415DD"/>
    <w:rsid w:val="00C44324"/>
    <w:rsid w:val="00C504E1"/>
    <w:rsid w:val="00C50681"/>
    <w:rsid w:val="00C50CF0"/>
    <w:rsid w:val="00C5237C"/>
    <w:rsid w:val="00C53E2A"/>
    <w:rsid w:val="00C54019"/>
    <w:rsid w:val="00C61877"/>
    <w:rsid w:val="00C62214"/>
    <w:rsid w:val="00C62AB0"/>
    <w:rsid w:val="00C662F6"/>
    <w:rsid w:val="00C673D4"/>
    <w:rsid w:val="00C707C7"/>
    <w:rsid w:val="00C71C22"/>
    <w:rsid w:val="00C7275D"/>
    <w:rsid w:val="00C73BB3"/>
    <w:rsid w:val="00C7591A"/>
    <w:rsid w:val="00C8110F"/>
    <w:rsid w:val="00C8338A"/>
    <w:rsid w:val="00C87239"/>
    <w:rsid w:val="00C87DE5"/>
    <w:rsid w:val="00C91256"/>
    <w:rsid w:val="00C91CE7"/>
    <w:rsid w:val="00C926BB"/>
    <w:rsid w:val="00C934B0"/>
    <w:rsid w:val="00C93921"/>
    <w:rsid w:val="00C943B4"/>
    <w:rsid w:val="00C94BC6"/>
    <w:rsid w:val="00C97928"/>
    <w:rsid w:val="00C97A58"/>
    <w:rsid w:val="00CA35DA"/>
    <w:rsid w:val="00CA4542"/>
    <w:rsid w:val="00CA628D"/>
    <w:rsid w:val="00CA7E5A"/>
    <w:rsid w:val="00CB1D3D"/>
    <w:rsid w:val="00CB4362"/>
    <w:rsid w:val="00CB4716"/>
    <w:rsid w:val="00CB6E33"/>
    <w:rsid w:val="00CB731E"/>
    <w:rsid w:val="00CC030C"/>
    <w:rsid w:val="00CC2654"/>
    <w:rsid w:val="00CC3296"/>
    <w:rsid w:val="00CC36DA"/>
    <w:rsid w:val="00CC570E"/>
    <w:rsid w:val="00CC6493"/>
    <w:rsid w:val="00CC6826"/>
    <w:rsid w:val="00CC7A83"/>
    <w:rsid w:val="00CC7FCB"/>
    <w:rsid w:val="00CD1E7C"/>
    <w:rsid w:val="00CD271C"/>
    <w:rsid w:val="00CD6C9A"/>
    <w:rsid w:val="00CD7614"/>
    <w:rsid w:val="00CD79A3"/>
    <w:rsid w:val="00CE1FF2"/>
    <w:rsid w:val="00CE20E1"/>
    <w:rsid w:val="00CF1C26"/>
    <w:rsid w:val="00CF1DFF"/>
    <w:rsid w:val="00CF3221"/>
    <w:rsid w:val="00D01D2C"/>
    <w:rsid w:val="00D04A37"/>
    <w:rsid w:val="00D04FBD"/>
    <w:rsid w:val="00D050F0"/>
    <w:rsid w:val="00D120C4"/>
    <w:rsid w:val="00D12A64"/>
    <w:rsid w:val="00D12C6D"/>
    <w:rsid w:val="00D14D9E"/>
    <w:rsid w:val="00D15413"/>
    <w:rsid w:val="00D15D6B"/>
    <w:rsid w:val="00D15F57"/>
    <w:rsid w:val="00D169E9"/>
    <w:rsid w:val="00D1769B"/>
    <w:rsid w:val="00D1781E"/>
    <w:rsid w:val="00D20E9E"/>
    <w:rsid w:val="00D215A0"/>
    <w:rsid w:val="00D2291C"/>
    <w:rsid w:val="00D24E2B"/>
    <w:rsid w:val="00D24FC0"/>
    <w:rsid w:val="00D26353"/>
    <w:rsid w:val="00D27E3C"/>
    <w:rsid w:val="00D31479"/>
    <w:rsid w:val="00D3415E"/>
    <w:rsid w:val="00D35AE2"/>
    <w:rsid w:val="00D35BAA"/>
    <w:rsid w:val="00D37B9B"/>
    <w:rsid w:val="00D43F3F"/>
    <w:rsid w:val="00D47287"/>
    <w:rsid w:val="00D51C81"/>
    <w:rsid w:val="00D531D2"/>
    <w:rsid w:val="00D53AF7"/>
    <w:rsid w:val="00D54AED"/>
    <w:rsid w:val="00D57F74"/>
    <w:rsid w:val="00D61D2F"/>
    <w:rsid w:val="00D61D36"/>
    <w:rsid w:val="00D62028"/>
    <w:rsid w:val="00D639B4"/>
    <w:rsid w:val="00D6504C"/>
    <w:rsid w:val="00D6706F"/>
    <w:rsid w:val="00D67363"/>
    <w:rsid w:val="00D67C66"/>
    <w:rsid w:val="00D707C8"/>
    <w:rsid w:val="00D7217A"/>
    <w:rsid w:val="00D73109"/>
    <w:rsid w:val="00D747AD"/>
    <w:rsid w:val="00D74853"/>
    <w:rsid w:val="00D77252"/>
    <w:rsid w:val="00D83566"/>
    <w:rsid w:val="00D841B6"/>
    <w:rsid w:val="00D85625"/>
    <w:rsid w:val="00D86171"/>
    <w:rsid w:val="00D87156"/>
    <w:rsid w:val="00D90F5E"/>
    <w:rsid w:val="00D9401B"/>
    <w:rsid w:val="00D94258"/>
    <w:rsid w:val="00D9541E"/>
    <w:rsid w:val="00D9712B"/>
    <w:rsid w:val="00DA12D9"/>
    <w:rsid w:val="00DA394F"/>
    <w:rsid w:val="00DA4A83"/>
    <w:rsid w:val="00DA51BA"/>
    <w:rsid w:val="00DA7007"/>
    <w:rsid w:val="00DB1120"/>
    <w:rsid w:val="00DB185A"/>
    <w:rsid w:val="00DB1D94"/>
    <w:rsid w:val="00DB3C9E"/>
    <w:rsid w:val="00DC043C"/>
    <w:rsid w:val="00DC1BDF"/>
    <w:rsid w:val="00DC41C8"/>
    <w:rsid w:val="00DC4627"/>
    <w:rsid w:val="00DC4EEC"/>
    <w:rsid w:val="00DC58AD"/>
    <w:rsid w:val="00DD08FE"/>
    <w:rsid w:val="00DD2D21"/>
    <w:rsid w:val="00DD792C"/>
    <w:rsid w:val="00DE1567"/>
    <w:rsid w:val="00DE1583"/>
    <w:rsid w:val="00DE169E"/>
    <w:rsid w:val="00DE18F6"/>
    <w:rsid w:val="00DE4F02"/>
    <w:rsid w:val="00DE5B6B"/>
    <w:rsid w:val="00DF1750"/>
    <w:rsid w:val="00DF37C6"/>
    <w:rsid w:val="00DF37CA"/>
    <w:rsid w:val="00DF464D"/>
    <w:rsid w:val="00DF51C4"/>
    <w:rsid w:val="00DF5EA2"/>
    <w:rsid w:val="00E007B6"/>
    <w:rsid w:val="00E07FBC"/>
    <w:rsid w:val="00E11BDE"/>
    <w:rsid w:val="00E13FC5"/>
    <w:rsid w:val="00E16D94"/>
    <w:rsid w:val="00E17B40"/>
    <w:rsid w:val="00E26421"/>
    <w:rsid w:val="00E3001F"/>
    <w:rsid w:val="00E317F1"/>
    <w:rsid w:val="00E36622"/>
    <w:rsid w:val="00E37F60"/>
    <w:rsid w:val="00E37F85"/>
    <w:rsid w:val="00E43E34"/>
    <w:rsid w:val="00E46403"/>
    <w:rsid w:val="00E46A06"/>
    <w:rsid w:val="00E473B0"/>
    <w:rsid w:val="00E528AB"/>
    <w:rsid w:val="00E52A70"/>
    <w:rsid w:val="00E52E9A"/>
    <w:rsid w:val="00E56F0D"/>
    <w:rsid w:val="00E606B1"/>
    <w:rsid w:val="00E61C63"/>
    <w:rsid w:val="00E64848"/>
    <w:rsid w:val="00E674F6"/>
    <w:rsid w:val="00E6759C"/>
    <w:rsid w:val="00E7143E"/>
    <w:rsid w:val="00E71AF6"/>
    <w:rsid w:val="00E73576"/>
    <w:rsid w:val="00E73872"/>
    <w:rsid w:val="00E77327"/>
    <w:rsid w:val="00E81484"/>
    <w:rsid w:val="00E817A9"/>
    <w:rsid w:val="00E818EB"/>
    <w:rsid w:val="00E81F52"/>
    <w:rsid w:val="00E82C9A"/>
    <w:rsid w:val="00E83542"/>
    <w:rsid w:val="00E84004"/>
    <w:rsid w:val="00E8609A"/>
    <w:rsid w:val="00E86D2D"/>
    <w:rsid w:val="00E90774"/>
    <w:rsid w:val="00E91E22"/>
    <w:rsid w:val="00E923C9"/>
    <w:rsid w:val="00E950B7"/>
    <w:rsid w:val="00EA355C"/>
    <w:rsid w:val="00EA38AF"/>
    <w:rsid w:val="00EA3EA9"/>
    <w:rsid w:val="00EB2E28"/>
    <w:rsid w:val="00EB35A1"/>
    <w:rsid w:val="00EB7F56"/>
    <w:rsid w:val="00EC11CA"/>
    <w:rsid w:val="00EC1B7D"/>
    <w:rsid w:val="00EC549E"/>
    <w:rsid w:val="00EC5C8E"/>
    <w:rsid w:val="00EC6A45"/>
    <w:rsid w:val="00ED1401"/>
    <w:rsid w:val="00ED23BD"/>
    <w:rsid w:val="00ED26C2"/>
    <w:rsid w:val="00ED324E"/>
    <w:rsid w:val="00EE157D"/>
    <w:rsid w:val="00EE1BE3"/>
    <w:rsid w:val="00EE30B9"/>
    <w:rsid w:val="00EE443D"/>
    <w:rsid w:val="00EE70E2"/>
    <w:rsid w:val="00EE748E"/>
    <w:rsid w:val="00EE7F48"/>
    <w:rsid w:val="00EF293B"/>
    <w:rsid w:val="00EF38ED"/>
    <w:rsid w:val="00EF5BED"/>
    <w:rsid w:val="00EF79BC"/>
    <w:rsid w:val="00EF7BCE"/>
    <w:rsid w:val="00EF7CBC"/>
    <w:rsid w:val="00F00086"/>
    <w:rsid w:val="00F0040C"/>
    <w:rsid w:val="00F00929"/>
    <w:rsid w:val="00F00BC9"/>
    <w:rsid w:val="00F01F6F"/>
    <w:rsid w:val="00F03903"/>
    <w:rsid w:val="00F05635"/>
    <w:rsid w:val="00F07555"/>
    <w:rsid w:val="00F118F2"/>
    <w:rsid w:val="00F11B94"/>
    <w:rsid w:val="00F14413"/>
    <w:rsid w:val="00F1696F"/>
    <w:rsid w:val="00F205F7"/>
    <w:rsid w:val="00F220CD"/>
    <w:rsid w:val="00F24C52"/>
    <w:rsid w:val="00F24EFC"/>
    <w:rsid w:val="00F25868"/>
    <w:rsid w:val="00F25915"/>
    <w:rsid w:val="00F27340"/>
    <w:rsid w:val="00F3216D"/>
    <w:rsid w:val="00F366E1"/>
    <w:rsid w:val="00F3742C"/>
    <w:rsid w:val="00F420B1"/>
    <w:rsid w:val="00F429E9"/>
    <w:rsid w:val="00F453E9"/>
    <w:rsid w:val="00F521BC"/>
    <w:rsid w:val="00F53E40"/>
    <w:rsid w:val="00F55F48"/>
    <w:rsid w:val="00F561E3"/>
    <w:rsid w:val="00F56DE5"/>
    <w:rsid w:val="00F57B85"/>
    <w:rsid w:val="00F60630"/>
    <w:rsid w:val="00F64C9F"/>
    <w:rsid w:val="00F64FCE"/>
    <w:rsid w:val="00F65E0C"/>
    <w:rsid w:val="00F67A78"/>
    <w:rsid w:val="00F70493"/>
    <w:rsid w:val="00F72DBA"/>
    <w:rsid w:val="00F74ECC"/>
    <w:rsid w:val="00F74FC3"/>
    <w:rsid w:val="00F76454"/>
    <w:rsid w:val="00F77405"/>
    <w:rsid w:val="00F77FEF"/>
    <w:rsid w:val="00F83A6A"/>
    <w:rsid w:val="00F843F2"/>
    <w:rsid w:val="00F85931"/>
    <w:rsid w:val="00F86C17"/>
    <w:rsid w:val="00F86FAC"/>
    <w:rsid w:val="00F9073C"/>
    <w:rsid w:val="00F928F0"/>
    <w:rsid w:val="00F929B8"/>
    <w:rsid w:val="00F92D24"/>
    <w:rsid w:val="00F9416F"/>
    <w:rsid w:val="00F961DB"/>
    <w:rsid w:val="00F976A4"/>
    <w:rsid w:val="00F97F26"/>
    <w:rsid w:val="00FA1340"/>
    <w:rsid w:val="00FA4F4E"/>
    <w:rsid w:val="00FA52E7"/>
    <w:rsid w:val="00FA5C1C"/>
    <w:rsid w:val="00FA5F1D"/>
    <w:rsid w:val="00FA65AF"/>
    <w:rsid w:val="00FB144F"/>
    <w:rsid w:val="00FB2D01"/>
    <w:rsid w:val="00FB4CF0"/>
    <w:rsid w:val="00FB670D"/>
    <w:rsid w:val="00FB6752"/>
    <w:rsid w:val="00FB6A17"/>
    <w:rsid w:val="00FB7486"/>
    <w:rsid w:val="00FC0586"/>
    <w:rsid w:val="00FC3DEC"/>
    <w:rsid w:val="00FC709C"/>
    <w:rsid w:val="00FC7A09"/>
    <w:rsid w:val="00FD14CB"/>
    <w:rsid w:val="00FD1E90"/>
    <w:rsid w:val="00FD2174"/>
    <w:rsid w:val="00FD321C"/>
    <w:rsid w:val="00FD49F3"/>
    <w:rsid w:val="00FD4A19"/>
    <w:rsid w:val="00FD4C7D"/>
    <w:rsid w:val="00FD6759"/>
    <w:rsid w:val="00FD6C8E"/>
    <w:rsid w:val="00FD76BE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050A48-0352-4B43-A4B9-CCC762A2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ind w:firstLine="6804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5954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ind w:firstLine="709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qFormat/>
    <w:pPr>
      <w:keepNext/>
      <w:widowControl w:val="0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60" w:lineRule="auto"/>
      <w:ind w:firstLine="1134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center"/>
    </w:pPr>
    <w:rPr>
      <w:b/>
      <w:bCs/>
      <w:caps/>
      <w:sz w:val="28"/>
    </w:rPr>
  </w:style>
  <w:style w:type="paragraph" w:styleId="a9">
    <w:name w:val="Title"/>
    <w:basedOn w:val="a"/>
    <w:qFormat/>
    <w:pPr>
      <w:jc w:val="center"/>
    </w:pPr>
    <w:rPr>
      <w:caps/>
      <w:sz w:val="28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b">
    <w:name w:val="footnote text"/>
    <w:basedOn w:val="a"/>
    <w:semiHidden/>
    <w:rPr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Body Text"/>
    <w:basedOn w:val="a"/>
    <w:pPr>
      <w:spacing w:after="120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e">
    <w:name w:val="endnote text"/>
    <w:basedOn w:val="a"/>
    <w:semiHidden/>
    <w:rPr>
      <w:sz w:val="20"/>
      <w:szCs w:val="20"/>
    </w:rPr>
  </w:style>
  <w:style w:type="paragraph" w:customStyle="1" w:styleId="10">
    <w:name w:val="Обычный1"/>
    <w:pPr>
      <w:widowControl w:val="0"/>
    </w:pPr>
    <w:rPr>
      <w:snapToGrid w:val="0"/>
      <w:lang w:val="en-US"/>
    </w:rPr>
  </w:style>
  <w:style w:type="character" w:customStyle="1" w:styleId="af">
    <w:name w:val="Знак Знак"/>
    <w:rPr>
      <w:sz w:val="24"/>
      <w:szCs w:val="24"/>
      <w:lang w:val="ru-RU" w:eastAsia="ru-RU" w:bidi="ar-SA"/>
    </w:rPr>
  </w:style>
  <w:style w:type="character" w:customStyle="1" w:styleId="af0">
    <w:name w:val="Гипертекстовая ссылка"/>
    <w:rPr>
      <w:color w:val="008000"/>
      <w:u w:val="single"/>
    </w:rPr>
  </w:style>
  <w:style w:type="character" w:customStyle="1" w:styleId="af1">
    <w:name w:val="Цветовое выделение"/>
    <w:rPr>
      <w:b/>
      <w:bCs/>
      <w:color w:val="000080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3">
    <w:name w:val="Нумерация"/>
    <w:basedOn w:val="a"/>
    <w:autoRedefine/>
    <w:pPr>
      <w:jc w:val="center"/>
    </w:pPr>
    <w:rPr>
      <w:sz w:val="22"/>
      <w:szCs w:val="22"/>
    </w:rPr>
  </w:style>
  <w:style w:type="paragraph" w:customStyle="1" w:styleId="32">
    <w:name w:val="Заголовок 3а"/>
    <w:basedOn w:val="a"/>
    <w:next w:val="af4"/>
    <w:pPr>
      <w:widowControl w:val="0"/>
      <w:spacing w:before="240" w:after="60"/>
    </w:pPr>
    <w:rPr>
      <w:b/>
      <w:sz w:val="22"/>
      <w:szCs w:val="20"/>
    </w:rPr>
  </w:style>
  <w:style w:type="paragraph" w:styleId="af4">
    <w:name w:val="Normal Indent"/>
    <w:basedOn w:val="a"/>
    <w:pPr>
      <w:ind w:left="720"/>
    </w:pPr>
    <w:rPr>
      <w:sz w:val="22"/>
      <w:szCs w:val="20"/>
    </w:rPr>
  </w:style>
  <w:style w:type="paragraph" w:styleId="af5">
    <w:name w:val="Subtitle"/>
    <w:basedOn w:val="a"/>
    <w:qFormat/>
    <w:pPr>
      <w:jc w:val="center"/>
      <w:outlineLvl w:val="0"/>
    </w:pPr>
    <w:rPr>
      <w:b/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183349"/>
    <w:rPr>
      <w:sz w:val="24"/>
      <w:szCs w:val="24"/>
    </w:rPr>
  </w:style>
  <w:style w:type="paragraph" w:customStyle="1" w:styleId="af6">
    <w:name w:val="время"/>
    <w:basedOn w:val="a"/>
    <w:rsid w:val="00503DF2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table" w:styleId="af7">
    <w:name w:val="Table Grid"/>
    <w:basedOn w:val="a1"/>
    <w:rsid w:val="00DA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датарег"/>
    <w:basedOn w:val="a"/>
    <w:semiHidden/>
    <w:rsid w:val="00E37F8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f9">
    <w:name w:val="счетная палата"/>
    <w:basedOn w:val="a"/>
    <w:semiHidden/>
    <w:rsid w:val="00E37F8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22">
    <w:name w:val="Знак2"/>
    <w:basedOn w:val="a"/>
    <w:uiPriority w:val="99"/>
    <w:rsid w:val="00E37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номер"/>
    <w:basedOn w:val="a"/>
    <w:semiHidden/>
    <w:rsid w:val="00AA3FF4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styleId="afb">
    <w:name w:val="List Paragraph"/>
    <w:basedOn w:val="a"/>
    <w:uiPriority w:val="34"/>
    <w:qFormat/>
    <w:rsid w:val="00D04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rsid w:val="005B3AC1"/>
    <w:rPr>
      <w:sz w:val="16"/>
      <w:szCs w:val="16"/>
    </w:rPr>
  </w:style>
  <w:style w:type="paragraph" w:styleId="afd">
    <w:name w:val="annotation text"/>
    <w:basedOn w:val="a"/>
    <w:link w:val="afe"/>
    <w:rsid w:val="005B3AC1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5B3AC1"/>
  </w:style>
  <w:style w:type="character" w:customStyle="1" w:styleId="a4">
    <w:name w:val="Основной текст с отступом Знак"/>
    <w:link w:val="a3"/>
    <w:rsid w:val="00BF2DE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Счетная палата РФ</Company>
  <LinksUpToDate>false</LinksUpToDate>
  <CharactersWithSpaces>13243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Счетная Палата РФ</dc:creator>
  <cp:lastModifiedBy>Кислякова Тамара Васильевна</cp:lastModifiedBy>
  <cp:revision>2</cp:revision>
  <cp:lastPrinted>2015-05-28T09:12:00Z</cp:lastPrinted>
  <dcterms:created xsi:type="dcterms:W3CDTF">2018-07-10T12:10:00Z</dcterms:created>
  <dcterms:modified xsi:type="dcterms:W3CDTF">2018-07-10T12:10:00Z</dcterms:modified>
</cp:coreProperties>
</file>