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6C" w:rsidRDefault="006E1D6C" w:rsidP="000628D8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  <w:r w:rsidRPr="006E1D6C">
        <w:rPr>
          <w:rFonts w:eastAsia="Times New Roman"/>
          <w:color w:val="C00000"/>
          <w:sz w:val="32"/>
          <w:szCs w:val="32"/>
          <w:lang w:eastAsia="ru-RU"/>
        </w:rPr>
        <w:t xml:space="preserve">Методические </w:t>
      </w:r>
      <w:r w:rsidR="00463BB4">
        <w:rPr>
          <w:rFonts w:eastAsia="Times New Roman"/>
          <w:color w:val="C00000"/>
          <w:sz w:val="32"/>
          <w:szCs w:val="32"/>
          <w:lang w:eastAsia="ru-RU"/>
        </w:rPr>
        <w:t>материалы</w:t>
      </w:r>
      <w:r w:rsidRPr="006E1D6C">
        <w:rPr>
          <w:rFonts w:eastAsia="Times New Roman"/>
          <w:color w:val="C00000"/>
          <w:sz w:val="32"/>
          <w:szCs w:val="32"/>
          <w:lang w:eastAsia="ru-RU"/>
        </w:rPr>
        <w:t xml:space="preserve">, подготовленные </w:t>
      </w:r>
      <w:r w:rsidR="00463BB4">
        <w:rPr>
          <w:rFonts w:eastAsia="Times New Roman"/>
          <w:color w:val="C00000"/>
          <w:sz w:val="32"/>
          <w:szCs w:val="32"/>
          <w:lang w:eastAsia="ru-RU"/>
        </w:rPr>
        <w:t>Минтруда России</w:t>
      </w:r>
      <w:r w:rsidRPr="006E1D6C">
        <w:rPr>
          <w:rFonts w:eastAsia="Times New Roman"/>
          <w:color w:val="C00000"/>
          <w:sz w:val="32"/>
          <w:szCs w:val="32"/>
          <w:lang w:eastAsia="ru-RU"/>
        </w:rPr>
        <w:t xml:space="preserve"> </w:t>
      </w:r>
    </w:p>
    <w:p w:rsidR="00463BB4" w:rsidRDefault="00463BB4" w:rsidP="000628D8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</w:p>
    <w:p w:rsidR="00463BB4" w:rsidRDefault="00463BB4" w:rsidP="000628D8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  <w:hyperlink r:id="rId4" w:history="1">
        <w:r w:rsidRPr="009E4883">
          <w:rPr>
            <w:rStyle w:val="a3"/>
            <w:rFonts w:eastAsia="Times New Roman"/>
            <w:sz w:val="32"/>
            <w:szCs w:val="32"/>
            <w:lang w:eastAsia="ru-RU"/>
          </w:rPr>
          <w:t>https://rosmintrud.ru/ministry/anticorruption/Methods</w:t>
        </w:r>
      </w:hyperlink>
    </w:p>
    <w:p w:rsidR="00463BB4" w:rsidRDefault="00463BB4" w:rsidP="000628D8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  <w:bookmarkStart w:id="0" w:name="_GoBack"/>
      <w:bookmarkEnd w:id="0"/>
    </w:p>
    <w:sectPr w:rsidR="0046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F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28D8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3BB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1D6C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57E3F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3CD9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30AC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6689"/>
    <w:rsid w:val="00FD689E"/>
    <w:rsid w:val="00FD7F4A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85949-25DC-401F-B996-10D6E36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ministry/anticorruption/Meth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13</cp:keywords>
  <cp:lastModifiedBy>КСП-АлТем</cp:lastModifiedBy>
  <cp:revision>3</cp:revision>
  <dcterms:created xsi:type="dcterms:W3CDTF">2018-11-22T13:38:00Z</dcterms:created>
  <dcterms:modified xsi:type="dcterms:W3CDTF">2018-11-22T13:40:00Z</dcterms:modified>
</cp:coreProperties>
</file>