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82" w:rsidRDefault="00985A82" w:rsidP="00985A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5A82">
        <w:rPr>
          <w:b/>
          <w:sz w:val="28"/>
          <w:szCs w:val="28"/>
        </w:rPr>
        <w:t>Информация о проведенных экспе</w:t>
      </w:r>
      <w:r>
        <w:rPr>
          <w:b/>
          <w:sz w:val="28"/>
          <w:szCs w:val="28"/>
        </w:rPr>
        <w:t>ртно-аналитических мероприятиях</w:t>
      </w:r>
    </w:p>
    <w:p w:rsidR="00225EB3" w:rsidRPr="00225EB3" w:rsidRDefault="00225EB3" w:rsidP="00225EB3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B02EA8">
        <w:rPr>
          <w:sz w:val="28"/>
          <w:szCs w:val="28"/>
        </w:rPr>
        <w:t xml:space="preserve">Контрольно-счетная палата муниципального образования городского округа "Сыктывкар" провела экспертизу </w:t>
      </w:r>
      <w:r w:rsidRPr="00225EB3">
        <w:rPr>
          <w:sz w:val="28"/>
          <w:szCs w:val="28"/>
        </w:rPr>
        <w:t>постановление Администрации МО ГО "Сыктывкар" от 29.06.2012 № 6/2281 "О муниципальных программах МО ГО "Сыктывкар"</w:t>
      </w:r>
      <w:r>
        <w:rPr>
          <w:sz w:val="28"/>
          <w:szCs w:val="28"/>
        </w:rPr>
        <w:t xml:space="preserve"> </w:t>
      </w:r>
      <w:r w:rsidRPr="00225EB3">
        <w:rPr>
          <w:sz w:val="28"/>
          <w:szCs w:val="28"/>
        </w:rPr>
        <w:t>(далее – Постановление администрации № 6/2281).</w:t>
      </w:r>
    </w:p>
    <w:p w:rsidR="00225EB3" w:rsidRPr="00225EB3" w:rsidRDefault="00225EB3" w:rsidP="00225EB3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225EB3">
        <w:rPr>
          <w:sz w:val="28"/>
          <w:szCs w:val="28"/>
        </w:rPr>
        <w:t>Проведенной экспертизой установлено:</w:t>
      </w:r>
    </w:p>
    <w:p w:rsidR="00225EB3" w:rsidRPr="00225EB3" w:rsidRDefault="00225EB3" w:rsidP="00225EB3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225EB3">
        <w:rPr>
          <w:sz w:val="28"/>
          <w:szCs w:val="28"/>
        </w:rPr>
        <w:t>Приложением № 2 к Постановлению администрации № 6/2281 утверждена методика оценки эффективности реализации муниципальной программы (подпрограммы), которая разработана с учетом методики, рекомендованной к применению приказом Министерства экономического развития Республики Коми от 23.10.2013 № 316 "Об утверждении рекомендаций по разработке муниципальных программ в муниципальных образованиях городских округов (муниципальных районов) Республики Коми" (далее – приказ № 316).</w:t>
      </w:r>
    </w:p>
    <w:p w:rsidR="00225EB3" w:rsidRPr="00225EB3" w:rsidRDefault="00225EB3" w:rsidP="00225EB3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225EB3">
        <w:rPr>
          <w:sz w:val="28"/>
          <w:szCs w:val="28"/>
        </w:rPr>
        <w:t>Приказом Министерства экономического развития Республики Коми от 27.12.2017 № 382 "Об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Коми" (далее – приказ № 382) утверждена новая методика оценки эффективности муниципальных программ, которая рекомендована к применению начиная с оценки исполнения муниципальных программ за 2017 год. Приказ № 316 утратил силу 27.12.2017.</w:t>
      </w:r>
    </w:p>
    <w:p w:rsidR="00225EB3" w:rsidRPr="00225EB3" w:rsidRDefault="00225EB3" w:rsidP="00CE46D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25EB3">
        <w:rPr>
          <w:sz w:val="28"/>
          <w:szCs w:val="28"/>
        </w:rPr>
        <w:t>Однако в Постановление администрации № 6/2281 изменения с учетом рекомендаций приказа № 382 не внесены.</w:t>
      </w:r>
    </w:p>
    <w:p w:rsidR="00225EB3" w:rsidRPr="00225EB3" w:rsidRDefault="00CE46D9" w:rsidP="00225EB3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5EB3" w:rsidRPr="00225EB3">
        <w:rPr>
          <w:sz w:val="28"/>
          <w:szCs w:val="28"/>
        </w:rPr>
        <w:t xml:space="preserve">о исполнение пункта 32 постановления Правительства Республики Коми от 30.06.2011 № 288 "О государственных программах Республики Коми" совместным приказом Министерства финансов Республики Коми № 255 и Министерства экономического развития Республики Коми № 379 от 30.12.2015 утверждена новая методика оценки эффективности государственных программ Республики Коми, которая вступила в силу с 1 января 2016 года. </w:t>
      </w:r>
    </w:p>
    <w:p w:rsidR="00225EB3" w:rsidRPr="00225EB3" w:rsidRDefault="00225EB3" w:rsidP="00225EB3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225EB3">
        <w:rPr>
          <w:sz w:val="28"/>
          <w:szCs w:val="28"/>
        </w:rPr>
        <w:t>Утвержденная методика оценки эффективности государственных программ соответствует методике оценки эффективности муниципальных программ, рекомендованной к применению приказом № 382.</w:t>
      </w:r>
    </w:p>
    <w:p w:rsidR="00225EB3" w:rsidRPr="00225EB3" w:rsidRDefault="00CE46D9" w:rsidP="00225EB3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предложено </w:t>
      </w:r>
      <w:r w:rsidR="00225EB3" w:rsidRPr="00225EB3">
        <w:rPr>
          <w:sz w:val="28"/>
          <w:szCs w:val="28"/>
        </w:rPr>
        <w:t>утвердить новую методику оценки эффективности реализации муниципальных программ с учетом рекомендаций, утвержденных приказом № 382.</w:t>
      </w:r>
    </w:p>
    <w:p w:rsidR="00225EB3" w:rsidRPr="00225EB3" w:rsidRDefault="00225EB3" w:rsidP="00225EB3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25EB3" w:rsidRDefault="00225E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62FC" w:rsidRDefault="00DA62FC" w:rsidP="00985A82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B02EA8">
        <w:rPr>
          <w:sz w:val="28"/>
          <w:szCs w:val="28"/>
        </w:rPr>
        <w:lastRenderedPageBreak/>
        <w:t xml:space="preserve">Контрольно-счетная палата муниципального образования городского округа "Сыктывкар" провела экспертизу проектов решений, включенных в повестку заседания Совета МО ГО "Сыктывкар" в </w:t>
      </w:r>
      <w:r w:rsidR="00DC267E">
        <w:rPr>
          <w:b/>
          <w:sz w:val="28"/>
          <w:szCs w:val="28"/>
        </w:rPr>
        <w:t>феврале</w:t>
      </w:r>
      <w:r w:rsidR="00DC267E">
        <w:rPr>
          <w:sz w:val="28"/>
          <w:szCs w:val="28"/>
        </w:rPr>
        <w:t xml:space="preserve"> 2019</w:t>
      </w:r>
      <w:r w:rsidRPr="00B02EA8">
        <w:rPr>
          <w:sz w:val="28"/>
          <w:szCs w:val="28"/>
        </w:rPr>
        <w:t xml:space="preserve"> года.</w:t>
      </w:r>
    </w:p>
    <w:p w:rsidR="00DC267E" w:rsidRDefault="00DC267E" w:rsidP="00DC267E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  <w:r w:rsidRPr="00DC267E">
        <w:rPr>
          <w:b/>
          <w:sz w:val="28"/>
          <w:szCs w:val="28"/>
        </w:rPr>
        <w:t xml:space="preserve">"О внесении изменений в решение Совета МО городского округа "Сыктывкар" от 14.12.2018 № 35/2018-470 "Об установлении тарифов на услуги бань </w:t>
      </w:r>
      <w:proofErr w:type="spellStart"/>
      <w:r w:rsidRPr="00DC267E">
        <w:rPr>
          <w:b/>
          <w:sz w:val="28"/>
          <w:szCs w:val="28"/>
        </w:rPr>
        <w:t>МУП</w:t>
      </w:r>
      <w:proofErr w:type="spellEnd"/>
      <w:r w:rsidRPr="00DC267E">
        <w:rPr>
          <w:b/>
          <w:sz w:val="28"/>
          <w:szCs w:val="28"/>
        </w:rPr>
        <w:t xml:space="preserve"> "Сыктывкарский банно-прачечный трест"</w:t>
      </w:r>
    </w:p>
    <w:p w:rsidR="00DC267E" w:rsidRPr="00DC267E" w:rsidRDefault="00DC267E" w:rsidP="005B02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C267E">
        <w:rPr>
          <w:sz w:val="28"/>
          <w:szCs w:val="28"/>
        </w:rPr>
        <w:t>Проектом решения предлагается новая структура действующих тарифов на услуги бань без изменения их значений.</w:t>
      </w:r>
    </w:p>
    <w:p w:rsidR="00DC267E" w:rsidRPr="00DC267E" w:rsidRDefault="00DC267E" w:rsidP="00DC2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67E">
        <w:rPr>
          <w:sz w:val="28"/>
          <w:szCs w:val="28"/>
        </w:rPr>
        <w:t>Согласно пояснительной записке, принятие решения не потребует дополнительного финансирования из бюджета МО ГО "Сыктывкар".</w:t>
      </w:r>
    </w:p>
    <w:p w:rsidR="00DC267E" w:rsidRDefault="00DC267E" w:rsidP="00DC267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Обращено внимание</w:t>
      </w:r>
      <w:r w:rsidRPr="00DC267E">
        <w:rPr>
          <w:sz w:val="28"/>
          <w:szCs w:val="28"/>
        </w:rPr>
        <w:t>, что стоимость действующего тарифа за дополнительные 30 минут времени посещения сауны в будние дни непропорциональн</w:t>
      </w:r>
      <w:r w:rsidR="00985A82">
        <w:rPr>
          <w:sz w:val="28"/>
          <w:szCs w:val="28"/>
        </w:rPr>
        <w:t>а</w:t>
      </w:r>
      <w:r w:rsidRPr="00DC267E">
        <w:rPr>
          <w:sz w:val="28"/>
          <w:szCs w:val="28"/>
        </w:rPr>
        <w:t xml:space="preserve"> времени дополнительного посещения.</w:t>
      </w:r>
    </w:p>
    <w:p w:rsidR="00DC267E" w:rsidRPr="00DC267E" w:rsidRDefault="00DC267E" w:rsidP="00DC267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C267E">
        <w:rPr>
          <w:sz w:val="28"/>
          <w:szCs w:val="28"/>
        </w:rPr>
        <w:t xml:space="preserve">В целях обеспечения единообразия формирования стоимости тарифов, </w:t>
      </w:r>
      <w:r w:rsidR="00985A82">
        <w:rPr>
          <w:sz w:val="28"/>
          <w:szCs w:val="28"/>
        </w:rPr>
        <w:t>предложено</w:t>
      </w:r>
      <w:r w:rsidRPr="00DC267E">
        <w:rPr>
          <w:sz w:val="28"/>
          <w:szCs w:val="28"/>
        </w:rPr>
        <w:t xml:space="preserve"> тариф за дополнительные 30 минут времени посещения сауны в будние дни установить также в размере 50 процентов от стоимости 1 часа.</w:t>
      </w:r>
    </w:p>
    <w:p w:rsidR="00DC267E" w:rsidRPr="00DC267E" w:rsidRDefault="00985A82" w:rsidP="005B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в</w:t>
      </w:r>
      <w:r w:rsidR="00DC267E" w:rsidRPr="00DC267E">
        <w:rPr>
          <w:sz w:val="28"/>
          <w:szCs w:val="28"/>
        </w:rPr>
        <w:t xml:space="preserve"> Отчете Палаты от 15.06.2015 указывалось, что на общее отделение приходится до 90 процентов всех посещений бань. При этом, себестоимость услуг общего отделения выше себестоимости услуг душевых</w:t>
      </w:r>
      <w:r w:rsidR="00DC267E">
        <w:rPr>
          <w:sz w:val="28"/>
          <w:szCs w:val="28"/>
        </w:rPr>
        <w:t>.</w:t>
      </w:r>
    </w:p>
    <w:p w:rsidR="00DC267E" w:rsidRPr="00DC267E" w:rsidRDefault="005B02FC" w:rsidP="005B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C267E" w:rsidRPr="00DC267E">
        <w:rPr>
          <w:sz w:val="28"/>
          <w:szCs w:val="28"/>
        </w:rPr>
        <w:t>лагоустроенные жилые помещения города оборудованы ванной или душем. В связи с этим, обеспечение помывки граждан по льготным тарифам от 100 до 150 рублей только в душевых отделениях функционально соответствует условиям благоустроенных жилых помещений города и направлено на повышения эффективности деятельности предприятия за счет оптимизации расходов и посещаемости.</w:t>
      </w:r>
    </w:p>
    <w:p w:rsidR="00DC267E" w:rsidRPr="00DC267E" w:rsidRDefault="00DC267E" w:rsidP="00DC267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C267E">
        <w:rPr>
          <w:sz w:val="28"/>
          <w:szCs w:val="28"/>
        </w:rPr>
        <w:t>Учитывая субсидирование выпадающих доходов за счет муниципального бюджета, предл</w:t>
      </w:r>
      <w:r w:rsidR="005B02FC">
        <w:rPr>
          <w:sz w:val="28"/>
          <w:szCs w:val="28"/>
        </w:rPr>
        <w:t>ожено</w:t>
      </w:r>
      <w:r w:rsidRPr="00DC267E">
        <w:rPr>
          <w:sz w:val="28"/>
          <w:szCs w:val="28"/>
        </w:rPr>
        <w:t xml:space="preserve"> рассмотреть вопрос о применении льготных тарифов в банях №№ 3, 4, 7, 8, 9 только в отношении помывки в душевых отделениях. Аналогичное предложение содержится в Отчете Контрольно-счетной палаты от 15.06.2015.</w:t>
      </w:r>
    </w:p>
    <w:p w:rsidR="00DC267E" w:rsidRPr="00DC267E" w:rsidRDefault="00985A82" w:rsidP="00DC267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Проекта решения</w:t>
      </w:r>
      <w:r w:rsidR="004C2062">
        <w:rPr>
          <w:sz w:val="28"/>
          <w:szCs w:val="28"/>
        </w:rPr>
        <w:t>,</w:t>
      </w:r>
      <w:r>
        <w:rPr>
          <w:sz w:val="28"/>
          <w:szCs w:val="28"/>
        </w:rPr>
        <w:t xml:space="preserve"> т</w:t>
      </w:r>
      <w:r w:rsidR="00DC267E" w:rsidRPr="00DC267E">
        <w:rPr>
          <w:sz w:val="28"/>
          <w:szCs w:val="28"/>
        </w:rPr>
        <w:t>арифы на услуги бань утверждены без учета предложени</w:t>
      </w:r>
      <w:r w:rsidR="005B02FC">
        <w:rPr>
          <w:sz w:val="28"/>
          <w:szCs w:val="28"/>
        </w:rPr>
        <w:t>й</w:t>
      </w:r>
      <w:r w:rsidR="00DC267E" w:rsidRPr="00DC267E">
        <w:rPr>
          <w:sz w:val="28"/>
          <w:szCs w:val="28"/>
        </w:rPr>
        <w:t xml:space="preserve"> Контрольно-счетной палаты.</w:t>
      </w:r>
    </w:p>
    <w:p w:rsidR="00DC267E" w:rsidRDefault="00DC267E" w:rsidP="00DA62FC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</w:p>
    <w:p w:rsidR="00DC267E" w:rsidRPr="00F2782E" w:rsidRDefault="005B02FC" w:rsidP="00DC267E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  <w:r w:rsidRPr="005B02FC">
        <w:rPr>
          <w:b/>
          <w:sz w:val="28"/>
          <w:szCs w:val="28"/>
        </w:rPr>
        <w:t>"О внесении изменений в решение Совета МО ГО "Сыктывкар" от 12.11.2018 № 34/2018-460 "Об утверждении прогнозного плана (программы) приватизации муниципального имущества на 2019 год"</w:t>
      </w:r>
    </w:p>
    <w:p w:rsidR="005B02FC" w:rsidRPr="005B02FC" w:rsidRDefault="005B02FC" w:rsidP="005B02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B02FC">
        <w:rPr>
          <w:sz w:val="28"/>
          <w:szCs w:val="28"/>
        </w:rPr>
        <w:t xml:space="preserve">Проектом решения предлагается дополнить перечень объектов недвижимого имущества, подлежащего приватизации в 2019 году, </w:t>
      </w:r>
      <w:r>
        <w:rPr>
          <w:sz w:val="28"/>
          <w:szCs w:val="28"/>
        </w:rPr>
        <w:t>двумя</w:t>
      </w:r>
      <w:r w:rsidRPr="005B02FC">
        <w:rPr>
          <w:sz w:val="28"/>
          <w:szCs w:val="28"/>
        </w:rPr>
        <w:t xml:space="preserve"> объектами</w:t>
      </w:r>
      <w:r>
        <w:rPr>
          <w:sz w:val="28"/>
          <w:szCs w:val="28"/>
        </w:rPr>
        <w:t>.</w:t>
      </w:r>
    </w:p>
    <w:p w:rsidR="005B02FC" w:rsidRPr="005B02FC" w:rsidRDefault="005B02FC" w:rsidP="005B02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B02FC">
        <w:rPr>
          <w:sz w:val="28"/>
          <w:szCs w:val="28"/>
        </w:rPr>
        <w:t>Оба объекта были включены в План приватизации на 2018 год с предполагаемым сроком приватизации во 2 квартале 2018 года, но не были реализованы по причине отсутствия заявок.</w:t>
      </w:r>
    </w:p>
    <w:p w:rsidR="00985A82" w:rsidRPr="00F40F63" w:rsidRDefault="00985A82" w:rsidP="00985A82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</w:t>
      </w:r>
      <w:r w:rsidRPr="005B02FC">
        <w:rPr>
          <w:sz w:val="28"/>
          <w:szCs w:val="28"/>
        </w:rPr>
        <w:t xml:space="preserve"> нарушение </w:t>
      </w:r>
      <w:r w:rsidR="004C2062">
        <w:rPr>
          <w:sz w:val="28"/>
          <w:szCs w:val="28"/>
        </w:rPr>
        <w:t xml:space="preserve">в 2019 году Администрацией Эжвинского района </w:t>
      </w:r>
      <w:r w:rsidRPr="005B02FC">
        <w:rPr>
          <w:sz w:val="28"/>
          <w:szCs w:val="28"/>
        </w:rPr>
        <w:t xml:space="preserve">установленного порядка управления и распоряжения имуществом </w:t>
      </w:r>
      <w:r>
        <w:rPr>
          <w:sz w:val="28"/>
          <w:szCs w:val="28"/>
        </w:rPr>
        <w:t xml:space="preserve">в части </w:t>
      </w:r>
      <w:r>
        <w:rPr>
          <w:sz w:val="28"/>
          <w:szCs w:val="28"/>
        </w:rPr>
        <w:lastRenderedPageBreak/>
        <w:t xml:space="preserve">обязательного включения в </w:t>
      </w:r>
      <w:r w:rsidRPr="00F40F63">
        <w:rPr>
          <w:sz w:val="28"/>
          <w:szCs w:val="28"/>
        </w:rPr>
        <w:t>прогнозный план на очередной финансовый год</w:t>
      </w:r>
      <w:r>
        <w:rPr>
          <w:sz w:val="28"/>
          <w:szCs w:val="28"/>
        </w:rPr>
        <w:t xml:space="preserve"> двух объектов, </w:t>
      </w:r>
      <w:r w:rsidRPr="00F40F63">
        <w:rPr>
          <w:sz w:val="28"/>
          <w:szCs w:val="28"/>
        </w:rPr>
        <w:t>приватизация которых</w:t>
      </w:r>
      <w:r>
        <w:rPr>
          <w:sz w:val="28"/>
          <w:szCs w:val="28"/>
        </w:rPr>
        <w:t xml:space="preserve"> не завершена</w:t>
      </w:r>
      <w:r w:rsidRPr="00F40F63">
        <w:rPr>
          <w:sz w:val="28"/>
          <w:szCs w:val="28"/>
        </w:rPr>
        <w:t xml:space="preserve"> в отчетн</w:t>
      </w:r>
      <w:r w:rsidR="004C2062">
        <w:rPr>
          <w:sz w:val="28"/>
          <w:szCs w:val="28"/>
        </w:rPr>
        <w:t>ом</w:t>
      </w:r>
      <w:r w:rsidRPr="00F40F63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ом</w:t>
      </w:r>
      <w:r w:rsidRPr="00F40F63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985A82" w:rsidRPr="00985A82" w:rsidRDefault="00985A82" w:rsidP="00985A82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  <w:r w:rsidRPr="00985A82">
        <w:rPr>
          <w:b/>
          <w:sz w:val="28"/>
          <w:szCs w:val="28"/>
        </w:rPr>
        <w:t>Анализ соблюдения администрацией Эжвинского района МО ГО "Сыктывкар" установленного порядка управления и распоряжения имуществом, находящимся в собственности МО ГО "Сыктывкар", при осуществлении приватизации муниципального недвижимого имущества, расположенного на территории Эжвинского района.</w:t>
      </w:r>
    </w:p>
    <w:p w:rsidR="005B02FC" w:rsidRDefault="005B02FC" w:rsidP="00985A8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экспертизы проекта решения </w:t>
      </w:r>
      <w:r w:rsidR="00985A82" w:rsidRPr="00985A82">
        <w:rPr>
          <w:sz w:val="28"/>
          <w:szCs w:val="28"/>
        </w:rPr>
        <w:t>"О внесении изменений в решение Совета МО ГО "Сыктывкар" от 12.11.2018 № 34/2018-460 "Об утверждении прогнозного плана (программы) приватизации муниципального имущества на 2019 год"</w:t>
      </w:r>
      <w:r w:rsidR="00985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палатой осуществлен анализ </w:t>
      </w:r>
      <w:r w:rsidRPr="005B02FC">
        <w:rPr>
          <w:sz w:val="28"/>
          <w:szCs w:val="28"/>
        </w:rPr>
        <w:t xml:space="preserve">соблюдения администрацией Эжвинского района МО ГО "Сыктывкар" установленного порядка управления и распоряжения имуществом, находящимся в собственности МО ГО "Сыктывкар", при осуществлении </w:t>
      </w:r>
      <w:r w:rsidR="004C2062">
        <w:rPr>
          <w:sz w:val="28"/>
          <w:szCs w:val="28"/>
        </w:rPr>
        <w:t xml:space="preserve">в 2019 году </w:t>
      </w:r>
      <w:r w:rsidRPr="005B02FC">
        <w:rPr>
          <w:sz w:val="28"/>
          <w:szCs w:val="28"/>
        </w:rPr>
        <w:t>приватизации муниципального недвижимого имущества, расположенного на территории Эжвинского района.</w:t>
      </w:r>
    </w:p>
    <w:p w:rsidR="00985A82" w:rsidRPr="00985A82" w:rsidRDefault="00985A82" w:rsidP="00985A8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январе 2019 года приватизирован объект муниципального имущества без включения его в план приватизации на 2019 год, что является </w:t>
      </w:r>
      <w:r w:rsidRPr="00985A82">
        <w:rPr>
          <w:sz w:val="28"/>
          <w:szCs w:val="28"/>
        </w:rPr>
        <w:t>нарушение</w:t>
      </w:r>
      <w:r>
        <w:rPr>
          <w:sz w:val="28"/>
          <w:szCs w:val="28"/>
        </w:rPr>
        <w:t>м</w:t>
      </w:r>
      <w:r w:rsidRPr="00985A82">
        <w:rPr>
          <w:sz w:val="28"/>
          <w:szCs w:val="28"/>
        </w:rPr>
        <w:t xml:space="preserve"> установленного порядка управления и распоряжения имуществом, в части обязательного включения в прогнозный план на очередной финансовый год объектов, приватизация которых не завершена в отчетный финансовом году.</w:t>
      </w:r>
    </w:p>
    <w:p w:rsidR="005B02FC" w:rsidRPr="005B02FC" w:rsidRDefault="00F40F63" w:rsidP="005B02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5B02FC" w:rsidRPr="005B02FC">
        <w:rPr>
          <w:sz w:val="28"/>
          <w:szCs w:val="28"/>
        </w:rPr>
        <w:t xml:space="preserve"> должностными лицами Администрации</w:t>
      </w:r>
      <w:r w:rsidR="004C2062">
        <w:rPr>
          <w:sz w:val="28"/>
          <w:szCs w:val="28"/>
        </w:rPr>
        <w:t xml:space="preserve"> Эжвинского района</w:t>
      </w:r>
      <w:r w:rsidR="005B02FC" w:rsidRPr="005B02FC">
        <w:rPr>
          <w:sz w:val="28"/>
          <w:szCs w:val="28"/>
        </w:rPr>
        <w:t xml:space="preserve"> дважды не использована возможность по недопущению установленного нарушения.</w:t>
      </w:r>
    </w:p>
    <w:p w:rsidR="00F40F63" w:rsidRDefault="00F40F63" w:rsidP="005B02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руководителя Администрации Эжвинского района МО ГО "Сыктывкар" направлено представление с предложениями по устранению выявленных нарушений, в том числе о включении в план приватизации на 2019 год объекта муниципального имущества приватизация которого осуществлена в январе 2019 года.</w:t>
      </w:r>
    </w:p>
    <w:p w:rsidR="005B02FC" w:rsidRDefault="00F40F63" w:rsidP="00F40F6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5B02FC" w:rsidRPr="005B02FC">
        <w:rPr>
          <w:sz w:val="28"/>
          <w:szCs w:val="28"/>
        </w:rPr>
        <w:t xml:space="preserve">устранения нарушения </w:t>
      </w:r>
      <w:r>
        <w:rPr>
          <w:sz w:val="28"/>
          <w:szCs w:val="28"/>
        </w:rPr>
        <w:t>Администрацией Эжвинского района МО ГО "Сыктывкар" подготовлен соответствующий проект решения Совета МО ГО "Сыктывкар".</w:t>
      </w:r>
    </w:p>
    <w:p w:rsidR="00F40F63" w:rsidRPr="005B02FC" w:rsidRDefault="00F40F63" w:rsidP="00F40F6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 учетом предложенных Палатой поправок принято на сессии Совета МО ГО "Сыктывкар" 14.02.2019.</w:t>
      </w:r>
    </w:p>
    <w:p w:rsidR="00DC267E" w:rsidRPr="005B02FC" w:rsidRDefault="00DC267E" w:rsidP="005B02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sectPr w:rsidR="00DC267E" w:rsidRPr="005B02FC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30CB"/>
    <w:multiLevelType w:val="hybridMultilevel"/>
    <w:tmpl w:val="75E66C7E"/>
    <w:lvl w:ilvl="0" w:tplc="56F8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4A0AB8"/>
    <w:multiLevelType w:val="hybridMultilevel"/>
    <w:tmpl w:val="D76CCC0C"/>
    <w:lvl w:ilvl="0" w:tplc="E6ACD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3CBA5CF4"/>
    <w:multiLevelType w:val="hybridMultilevel"/>
    <w:tmpl w:val="05C840EC"/>
    <w:lvl w:ilvl="0" w:tplc="97E8354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A"/>
    <w:rsid w:val="00023E2C"/>
    <w:rsid w:val="00033ECB"/>
    <w:rsid w:val="00042425"/>
    <w:rsid w:val="00051685"/>
    <w:rsid w:val="00061D9E"/>
    <w:rsid w:val="0006544A"/>
    <w:rsid w:val="0007277B"/>
    <w:rsid w:val="000914EF"/>
    <w:rsid w:val="00095AF9"/>
    <w:rsid w:val="000A0C9A"/>
    <w:rsid w:val="000A55E9"/>
    <w:rsid w:val="000A6C0F"/>
    <w:rsid w:val="000C12CD"/>
    <w:rsid w:val="000C3611"/>
    <w:rsid w:val="000D4DA0"/>
    <w:rsid w:val="000D4EB6"/>
    <w:rsid w:val="00102255"/>
    <w:rsid w:val="0012284C"/>
    <w:rsid w:val="0012445A"/>
    <w:rsid w:val="001507B5"/>
    <w:rsid w:val="00150AC1"/>
    <w:rsid w:val="00167C10"/>
    <w:rsid w:val="00170825"/>
    <w:rsid w:val="00175CCC"/>
    <w:rsid w:val="00186860"/>
    <w:rsid w:val="00190855"/>
    <w:rsid w:val="001C70EC"/>
    <w:rsid w:val="001E5392"/>
    <w:rsid w:val="00225EB3"/>
    <w:rsid w:val="002548A2"/>
    <w:rsid w:val="002726BB"/>
    <w:rsid w:val="002756A4"/>
    <w:rsid w:val="00281BD3"/>
    <w:rsid w:val="002A4CB7"/>
    <w:rsid w:val="002C1A93"/>
    <w:rsid w:val="002D6F4C"/>
    <w:rsid w:val="002E537D"/>
    <w:rsid w:val="002F037A"/>
    <w:rsid w:val="002F0B8F"/>
    <w:rsid w:val="002F24C5"/>
    <w:rsid w:val="00301B20"/>
    <w:rsid w:val="00301C2F"/>
    <w:rsid w:val="0030708B"/>
    <w:rsid w:val="00333573"/>
    <w:rsid w:val="0034424E"/>
    <w:rsid w:val="003517CE"/>
    <w:rsid w:val="00366A2B"/>
    <w:rsid w:val="00366E88"/>
    <w:rsid w:val="003A1CC0"/>
    <w:rsid w:val="003B1324"/>
    <w:rsid w:val="003C2ED2"/>
    <w:rsid w:val="003C3299"/>
    <w:rsid w:val="003D434D"/>
    <w:rsid w:val="004311AE"/>
    <w:rsid w:val="00436BF5"/>
    <w:rsid w:val="00442A0F"/>
    <w:rsid w:val="00484592"/>
    <w:rsid w:val="00490AC7"/>
    <w:rsid w:val="004B126C"/>
    <w:rsid w:val="004B78A7"/>
    <w:rsid w:val="004C2062"/>
    <w:rsid w:val="004D3D01"/>
    <w:rsid w:val="005006E8"/>
    <w:rsid w:val="00504F5A"/>
    <w:rsid w:val="005058EB"/>
    <w:rsid w:val="005070B7"/>
    <w:rsid w:val="00536F13"/>
    <w:rsid w:val="00547C2E"/>
    <w:rsid w:val="0055454F"/>
    <w:rsid w:val="00555D47"/>
    <w:rsid w:val="005620C2"/>
    <w:rsid w:val="00562239"/>
    <w:rsid w:val="005637C2"/>
    <w:rsid w:val="00565FD1"/>
    <w:rsid w:val="00566FBE"/>
    <w:rsid w:val="00584371"/>
    <w:rsid w:val="00592EE1"/>
    <w:rsid w:val="005B02FC"/>
    <w:rsid w:val="005B7019"/>
    <w:rsid w:val="005D0DF5"/>
    <w:rsid w:val="005D6F4A"/>
    <w:rsid w:val="005E3B15"/>
    <w:rsid w:val="005E506B"/>
    <w:rsid w:val="005F27BF"/>
    <w:rsid w:val="005F667D"/>
    <w:rsid w:val="00602439"/>
    <w:rsid w:val="00603661"/>
    <w:rsid w:val="00607562"/>
    <w:rsid w:val="0062291E"/>
    <w:rsid w:val="0063514B"/>
    <w:rsid w:val="006369DE"/>
    <w:rsid w:val="00643106"/>
    <w:rsid w:val="00643DAC"/>
    <w:rsid w:val="00655305"/>
    <w:rsid w:val="00657A24"/>
    <w:rsid w:val="00661774"/>
    <w:rsid w:val="00677508"/>
    <w:rsid w:val="00684A26"/>
    <w:rsid w:val="00692016"/>
    <w:rsid w:val="00695ACC"/>
    <w:rsid w:val="00695F27"/>
    <w:rsid w:val="006C4459"/>
    <w:rsid w:val="006C614D"/>
    <w:rsid w:val="006D7694"/>
    <w:rsid w:val="006F5F05"/>
    <w:rsid w:val="006F7FE4"/>
    <w:rsid w:val="00700DFA"/>
    <w:rsid w:val="00723238"/>
    <w:rsid w:val="00733299"/>
    <w:rsid w:val="007449BC"/>
    <w:rsid w:val="007A4D8B"/>
    <w:rsid w:val="007C397E"/>
    <w:rsid w:val="007D14DD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A0C17"/>
    <w:rsid w:val="008B0D83"/>
    <w:rsid w:val="008B322D"/>
    <w:rsid w:val="008C1903"/>
    <w:rsid w:val="008D0B8A"/>
    <w:rsid w:val="008E3FB1"/>
    <w:rsid w:val="00913B98"/>
    <w:rsid w:val="00914060"/>
    <w:rsid w:val="00916F41"/>
    <w:rsid w:val="009314E8"/>
    <w:rsid w:val="009357BC"/>
    <w:rsid w:val="009503E2"/>
    <w:rsid w:val="009677B8"/>
    <w:rsid w:val="009774C2"/>
    <w:rsid w:val="00985A82"/>
    <w:rsid w:val="00991C50"/>
    <w:rsid w:val="00992C21"/>
    <w:rsid w:val="009B345E"/>
    <w:rsid w:val="009D00DA"/>
    <w:rsid w:val="009D7B23"/>
    <w:rsid w:val="009F1DB7"/>
    <w:rsid w:val="009F698D"/>
    <w:rsid w:val="00A22FCC"/>
    <w:rsid w:val="00A456BB"/>
    <w:rsid w:val="00A46D96"/>
    <w:rsid w:val="00A561E8"/>
    <w:rsid w:val="00A76D1C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2EA8"/>
    <w:rsid w:val="00B03628"/>
    <w:rsid w:val="00B15035"/>
    <w:rsid w:val="00B30907"/>
    <w:rsid w:val="00B56774"/>
    <w:rsid w:val="00B62A8C"/>
    <w:rsid w:val="00B64FAC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52BD9"/>
    <w:rsid w:val="00C64C1C"/>
    <w:rsid w:val="00C8272F"/>
    <w:rsid w:val="00CA1DEF"/>
    <w:rsid w:val="00CA403F"/>
    <w:rsid w:val="00CA5C1D"/>
    <w:rsid w:val="00CB6505"/>
    <w:rsid w:val="00CD4C72"/>
    <w:rsid w:val="00CE46D9"/>
    <w:rsid w:val="00CF381A"/>
    <w:rsid w:val="00D03CA0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914D2"/>
    <w:rsid w:val="00D966E0"/>
    <w:rsid w:val="00DA62FC"/>
    <w:rsid w:val="00DA6FAA"/>
    <w:rsid w:val="00DB0009"/>
    <w:rsid w:val="00DC267E"/>
    <w:rsid w:val="00DC37FE"/>
    <w:rsid w:val="00DD38A2"/>
    <w:rsid w:val="00DF4E2B"/>
    <w:rsid w:val="00E0063D"/>
    <w:rsid w:val="00E10246"/>
    <w:rsid w:val="00E20939"/>
    <w:rsid w:val="00E27D7B"/>
    <w:rsid w:val="00E461AA"/>
    <w:rsid w:val="00E75D0F"/>
    <w:rsid w:val="00E772FC"/>
    <w:rsid w:val="00E84D54"/>
    <w:rsid w:val="00E90296"/>
    <w:rsid w:val="00EA44FC"/>
    <w:rsid w:val="00EC1C6C"/>
    <w:rsid w:val="00F071BD"/>
    <w:rsid w:val="00F15343"/>
    <w:rsid w:val="00F16D4C"/>
    <w:rsid w:val="00F173CC"/>
    <w:rsid w:val="00F212FA"/>
    <w:rsid w:val="00F32C2B"/>
    <w:rsid w:val="00F40F63"/>
    <w:rsid w:val="00F5373F"/>
    <w:rsid w:val="00F55249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B71B1-32F2-4F15-B446-FB2D5627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5D6F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D6F4A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qFormat/>
    <w:rsid w:val="00225E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225E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C827-9179-4A9C-94C0-6EC25022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838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3</cp:revision>
  <cp:lastPrinted>2019-02-18T13:30:00Z</cp:lastPrinted>
  <dcterms:created xsi:type="dcterms:W3CDTF">2019-09-27T06:43:00Z</dcterms:created>
  <dcterms:modified xsi:type="dcterms:W3CDTF">2019-09-27T07:33:00Z</dcterms:modified>
</cp:coreProperties>
</file>