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8D" w:rsidRPr="00FE4F66" w:rsidRDefault="006B218D" w:rsidP="006B218D">
      <w:pPr>
        <w:jc w:val="right"/>
        <w:rPr>
          <w:sz w:val="27"/>
          <w:szCs w:val="20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EB19FA" w:rsidRPr="00EB19FA" w:rsidTr="00316F55">
        <w:trPr>
          <w:trHeight w:val="1138"/>
        </w:trPr>
        <w:tc>
          <w:tcPr>
            <w:tcW w:w="4210" w:type="dxa"/>
          </w:tcPr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B19FA" w:rsidRPr="00EB19FA" w:rsidRDefault="00EB19FA" w:rsidP="00EB19FA">
      <w:pPr>
        <w:jc w:val="right"/>
        <w:rPr>
          <w:sz w:val="27"/>
          <w:szCs w:val="20"/>
        </w:rPr>
      </w:pPr>
    </w:p>
    <w:p w:rsidR="00EB19FA" w:rsidRPr="00EB19FA" w:rsidRDefault="00EB19FA" w:rsidP="00EB19FA">
      <w:pPr>
        <w:keepNext/>
        <w:jc w:val="center"/>
        <w:outlineLvl w:val="0"/>
        <w:rPr>
          <w:b/>
          <w:sz w:val="27"/>
          <w:szCs w:val="20"/>
        </w:rPr>
      </w:pPr>
    </w:p>
    <w:p w:rsidR="00EB19FA" w:rsidRPr="00EB19FA" w:rsidRDefault="00EB19FA" w:rsidP="00EB19FA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EB19FA" w:rsidRPr="00EB19FA" w:rsidRDefault="00EB19FA" w:rsidP="00EB19FA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EB19FA" w:rsidRPr="00EB19FA" w:rsidRDefault="00EB19FA" w:rsidP="00EB19FA">
      <w:pPr>
        <w:rPr>
          <w:sz w:val="20"/>
          <w:szCs w:val="20"/>
        </w:rPr>
      </w:pPr>
    </w:p>
    <w:p w:rsidR="006B218D" w:rsidRPr="00FE4F66" w:rsidRDefault="006B218D" w:rsidP="006B218D">
      <w:pPr>
        <w:jc w:val="both"/>
        <w:rPr>
          <w:sz w:val="28"/>
          <w:szCs w:val="28"/>
        </w:rPr>
      </w:pPr>
      <w:proofErr w:type="gramStart"/>
      <w:r w:rsidRPr="00FE4F66">
        <w:rPr>
          <w:sz w:val="28"/>
          <w:szCs w:val="28"/>
        </w:rPr>
        <w:t xml:space="preserve">от </w:t>
      </w:r>
      <w:r w:rsidR="00336D75">
        <w:rPr>
          <w:sz w:val="28"/>
          <w:szCs w:val="28"/>
        </w:rPr>
        <w:t xml:space="preserve"> </w:t>
      </w:r>
      <w:r w:rsidR="00070629">
        <w:rPr>
          <w:sz w:val="28"/>
          <w:szCs w:val="28"/>
        </w:rPr>
        <w:t>28</w:t>
      </w:r>
      <w:proofErr w:type="gramEnd"/>
      <w:r w:rsidR="00070629">
        <w:rPr>
          <w:sz w:val="28"/>
          <w:szCs w:val="28"/>
        </w:rPr>
        <w:t xml:space="preserve"> марта</w:t>
      </w:r>
      <w:r w:rsidR="00EB3B29">
        <w:rPr>
          <w:sz w:val="28"/>
          <w:szCs w:val="28"/>
        </w:rPr>
        <w:t xml:space="preserve"> </w:t>
      </w:r>
      <w:r w:rsidR="00862C82">
        <w:rPr>
          <w:sz w:val="28"/>
          <w:szCs w:val="28"/>
        </w:rPr>
        <w:t>201</w:t>
      </w:r>
      <w:r w:rsidR="00EB3B29">
        <w:rPr>
          <w:sz w:val="28"/>
          <w:szCs w:val="28"/>
        </w:rPr>
        <w:t>9</w:t>
      </w:r>
      <w:r w:rsidRPr="00FE4F66">
        <w:rPr>
          <w:sz w:val="28"/>
          <w:szCs w:val="28"/>
        </w:rPr>
        <w:t xml:space="preserve"> г. № </w:t>
      </w:r>
      <w:r w:rsidR="00336D75">
        <w:rPr>
          <w:sz w:val="28"/>
          <w:szCs w:val="28"/>
        </w:rPr>
        <w:t>3</w:t>
      </w:r>
      <w:r w:rsidR="00070629">
        <w:rPr>
          <w:sz w:val="28"/>
          <w:szCs w:val="28"/>
        </w:rPr>
        <w:t>7</w:t>
      </w:r>
      <w:r w:rsidR="00782E1F">
        <w:rPr>
          <w:sz w:val="28"/>
          <w:szCs w:val="28"/>
        </w:rPr>
        <w:t>/201</w:t>
      </w:r>
      <w:r w:rsidR="00EB3B29">
        <w:rPr>
          <w:sz w:val="28"/>
          <w:szCs w:val="28"/>
        </w:rPr>
        <w:t>9</w:t>
      </w:r>
      <w:r w:rsidR="00782E1F">
        <w:rPr>
          <w:sz w:val="28"/>
          <w:szCs w:val="28"/>
        </w:rPr>
        <w:t xml:space="preserve"> – </w:t>
      </w:r>
      <w:r w:rsidR="0006576D">
        <w:rPr>
          <w:sz w:val="28"/>
          <w:szCs w:val="28"/>
        </w:rPr>
        <w:t>519</w:t>
      </w:r>
    </w:p>
    <w:p w:rsidR="003A3B48" w:rsidRDefault="003A3B48">
      <w:pPr>
        <w:rPr>
          <w:rStyle w:val="apple-converted-space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C96E6D" w:rsidRPr="00C96E6D" w:rsidTr="00C96E6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96E6D" w:rsidRPr="00C96E6D" w:rsidRDefault="00C96E6D" w:rsidP="00C96E6D">
            <w:pPr>
              <w:jc w:val="both"/>
              <w:rPr>
                <w:sz w:val="27"/>
                <w:szCs w:val="27"/>
              </w:rPr>
            </w:pPr>
            <w:r w:rsidRPr="00C96E6D">
              <w:rPr>
                <w:sz w:val="27"/>
                <w:szCs w:val="27"/>
              </w:rPr>
              <w:t xml:space="preserve">О внесении изменений в решение Совета муниципального образования городского округа «Сыктывкар» от 16.03.2006 № 24/03-361 «Об утверждении Положения </w:t>
            </w:r>
            <w:r w:rsidRPr="00C96E6D">
              <w:rPr>
                <w:bCs/>
                <w:sz w:val="27"/>
                <w:szCs w:val="27"/>
              </w:rPr>
              <w:t>о формировании и использовании муниципального специализированного жилищного фонда на территории муниципального образования городского округа</w:t>
            </w:r>
            <w:r w:rsidRPr="00C96E6D">
              <w:rPr>
                <w:sz w:val="27"/>
                <w:szCs w:val="27"/>
              </w:rPr>
              <w:t xml:space="preserve"> «Сыктывкар»</w:t>
            </w:r>
            <w:r w:rsidRPr="00C96E6D">
              <w:rPr>
                <w:rStyle w:val="apple-converted-space"/>
                <w:sz w:val="27"/>
                <w:szCs w:val="27"/>
              </w:rPr>
              <w:t> </w:t>
            </w:r>
          </w:p>
        </w:tc>
      </w:tr>
    </w:tbl>
    <w:p w:rsidR="00C96E6D" w:rsidRPr="00C96E6D" w:rsidRDefault="00C96E6D">
      <w:pPr>
        <w:rPr>
          <w:sz w:val="27"/>
          <w:szCs w:val="27"/>
        </w:rPr>
      </w:pPr>
    </w:p>
    <w:p w:rsidR="003A3B48" w:rsidRPr="00C96E6D" w:rsidRDefault="00C96E6D" w:rsidP="00C96E6D">
      <w:pPr>
        <w:ind w:firstLine="708"/>
        <w:jc w:val="both"/>
        <w:rPr>
          <w:b/>
          <w:sz w:val="27"/>
          <w:szCs w:val="27"/>
        </w:rPr>
      </w:pPr>
      <w:r w:rsidRPr="00C96E6D">
        <w:rPr>
          <w:sz w:val="27"/>
          <w:szCs w:val="27"/>
        </w:rPr>
        <w:t xml:space="preserve">Руководствуясь статьями 19, 30, главой 9 Жилищного кодекса Российской Федерации, статьей 215 Гражданского кодекса Российской Федерации, </w:t>
      </w:r>
      <w:hyperlink r:id="rId6" w:history="1">
        <w:r w:rsidRPr="00C96E6D">
          <w:rPr>
            <w:sz w:val="27"/>
            <w:szCs w:val="27"/>
          </w:rPr>
          <w:t>статьей 33</w:t>
        </w:r>
      </w:hyperlink>
      <w:r w:rsidRPr="00C96E6D">
        <w:rPr>
          <w:sz w:val="27"/>
          <w:szCs w:val="27"/>
        </w:rPr>
        <w:t xml:space="preserve"> Устава муниципального образования городского округа «Сыктывкар»,</w:t>
      </w:r>
      <w:r w:rsidRPr="00C96E6D">
        <w:rPr>
          <w:b/>
          <w:sz w:val="27"/>
          <w:szCs w:val="27"/>
        </w:rPr>
        <w:t xml:space="preserve"> </w:t>
      </w:r>
    </w:p>
    <w:p w:rsidR="00C96E6D" w:rsidRPr="00C96E6D" w:rsidRDefault="00C96E6D" w:rsidP="00C96E6D">
      <w:pPr>
        <w:ind w:firstLine="708"/>
        <w:jc w:val="both"/>
        <w:rPr>
          <w:sz w:val="27"/>
          <w:szCs w:val="27"/>
        </w:rPr>
      </w:pPr>
    </w:p>
    <w:p w:rsidR="001F060A" w:rsidRPr="00C96E6D" w:rsidRDefault="001F060A" w:rsidP="001F060A">
      <w:pPr>
        <w:shd w:val="clear" w:color="auto" w:fill="FFFFFF"/>
        <w:spacing w:line="360" w:lineRule="auto"/>
        <w:jc w:val="center"/>
        <w:rPr>
          <w:b/>
          <w:color w:val="212121"/>
          <w:sz w:val="27"/>
          <w:szCs w:val="27"/>
        </w:rPr>
      </w:pPr>
      <w:r w:rsidRPr="00C96E6D">
        <w:rPr>
          <w:b/>
          <w:color w:val="212121"/>
          <w:sz w:val="27"/>
          <w:szCs w:val="27"/>
        </w:rPr>
        <w:t>Совет муниципального образования городского округа «Сыктывкар»</w:t>
      </w:r>
    </w:p>
    <w:p w:rsidR="003A3B48" w:rsidRPr="00C96E6D" w:rsidRDefault="001F060A" w:rsidP="00C96E6D">
      <w:pPr>
        <w:shd w:val="clear" w:color="auto" w:fill="FFFFFF"/>
        <w:spacing w:line="360" w:lineRule="auto"/>
        <w:jc w:val="center"/>
        <w:rPr>
          <w:b/>
          <w:caps/>
          <w:color w:val="212121"/>
          <w:sz w:val="27"/>
          <w:szCs w:val="27"/>
        </w:rPr>
      </w:pPr>
      <w:r w:rsidRPr="00C96E6D">
        <w:rPr>
          <w:b/>
          <w:caps/>
          <w:color w:val="212121"/>
          <w:sz w:val="27"/>
          <w:szCs w:val="27"/>
        </w:rPr>
        <w:t>РЕШИЛ:</w:t>
      </w:r>
    </w:p>
    <w:p w:rsidR="00C96E6D" w:rsidRPr="00C96E6D" w:rsidRDefault="00C96E6D" w:rsidP="00C96E6D">
      <w:pPr>
        <w:pStyle w:val="a6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57" w:lineRule="auto"/>
        <w:ind w:left="0" w:firstLine="567"/>
        <w:jc w:val="both"/>
        <w:textAlignment w:val="baseline"/>
        <w:rPr>
          <w:sz w:val="27"/>
          <w:szCs w:val="27"/>
        </w:rPr>
      </w:pPr>
      <w:r w:rsidRPr="00C96E6D">
        <w:rPr>
          <w:sz w:val="27"/>
          <w:szCs w:val="27"/>
        </w:rPr>
        <w:t xml:space="preserve">Внести в решение Совета муниципального образования городского округа «Сыктывкар» от 16.03.2006 № 24/03-361 «Об утверждении Положения </w:t>
      </w:r>
      <w:r w:rsidRPr="00C96E6D">
        <w:rPr>
          <w:bCs/>
          <w:sz w:val="27"/>
          <w:szCs w:val="27"/>
        </w:rPr>
        <w:t>о формировании и использовании муниципального специализированного жилищного фонда на территории муниципального образования городского округа</w:t>
      </w:r>
      <w:r w:rsidRPr="00C96E6D">
        <w:rPr>
          <w:sz w:val="27"/>
          <w:szCs w:val="27"/>
        </w:rPr>
        <w:t xml:space="preserve"> «Сыктывкар» изменения согласно приложению к настоящему решению.</w:t>
      </w:r>
    </w:p>
    <w:p w:rsidR="003A3B48" w:rsidRPr="00C96E6D" w:rsidRDefault="00C96E6D" w:rsidP="00C96E6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96E6D">
        <w:rPr>
          <w:sz w:val="27"/>
          <w:szCs w:val="27"/>
        </w:rPr>
        <w:t>2. Настоящее решение вступает в силу со дня его официального опубликования.</w:t>
      </w:r>
    </w:p>
    <w:p w:rsidR="003A3B48" w:rsidRPr="00C96E6D" w:rsidRDefault="003A3B48">
      <w:pPr>
        <w:rPr>
          <w:sz w:val="27"/>
          <w:szCs w:val="27"/>
        </w:rPr>
      </w:pPr>
    </w:p>
    <w:p w:rsidR="005610EB" w:rsidRDefault="005610EB" w:rsidP="007E4D34">
      <w:pPr>
        <w:jc w:val="both"/>
        <w:rPr>
          <w:color w:val="000000"/>
          <w:sz w:val="27"/>
          <w:szCs w:val="27"/>
        </w:rPr>
      </w:pPr>
    </w:p>
    <w:p w:rsidR="007E4D34" w:rsidRPr="00C96E6D" w:rsidRDefault="008C2CEE" w:rsidP="007E4D34">
      <w:pPr>
        <w:jc w:val="both"/>
        <w:rPr>
          <w:color w:val="000000"/>
          <w:sz w:val="27"/>
          <w:szCs w:val="27"/>
        </w:rPr>
      </w:pPr>
      <w:r w:rsidRPr="00C96E6D">
        <w:rPr>
          <w:color w:val="000000"/>
          <w:sz w:val="27"/>
          <w:szCs w:val="27"/>
        </w:rPr>
        <w:t>Г</w:t>
      </w:r>
      <w:r w:rsidR="007E4D34" w:rsidRPr="00C96E6D">
        <w:rPr>
          <w:color w:val="000000"/>
          <w:sz w:val="27"/>
          <w:szCs w:val="27"/>
        </w:rPr>
        <w:t>лав</w:t>
      </w:r>
      <w:r w:rsidRPr="00C96E6D">
        <w:rPr>
          <w:color w:val="000000"/>
          <w:sz w:val="27"/>
          <w:szCs w:val="27"/>
        </w:rPr>
        <w:t>а</w:t>
      </w:r>
      <w:r w:rsidR="007E4D34" w:rsidRPr="00C96E6D">
        <w:rPr>
          <w:color w:val="000000"/>
          <w:sz w:val="27"/>
          <w:szCs w:val="27"/>
        </w:rPr>
        <w:t xml:space="preserve"> МО ГО </w:t>
      </w:r>
      <w:r w:rsidR="0069155D" w:rsidRPr="00C96E6D">
        <w:rPr>
          <w:color w:val="000000"/>
          <w:sz w:val="27"/>
          <w:szCs w:val="27"/>
        </w:rPr>
        <w:t>«</w:t>
      </w:r>
      <w:r w:rsidR="007E4D34" w:rsidRPr="00C96E6D">
        <w:rPr>
          <w:color w:val="000000"/>
          <w:sz w:val="27"/>
          <w:szCs w:val="27"/>
        </w:rPr>
        <w:t>Сыктывкар</w:t>
      </w:r>
      <w:r w:rsidR="0069155D" w:rsidRPr="00C96E6D">
        <w:rPr>
          <w:color w:val="000000"/>
          <w:sz w:val="27"/>
          <w:szCs w:val="27"/>
        </w:rPr>
        <w:t>»</w:t>
      </w:r>
      <w:r w:rsidR="007E4D34" w:rsidRPr="00C96E6D">
        <w:rPr>
          <w:color w:val="000000"/>
          <w:sz w:val="27"/>
          <w:szCs w:val="27"/>
        </w:rPr>
        <w:t xml:space="preserve"> –</w:t>
      </w:r>
    </w:p>
    <w:p w:rsidR="007E4D34" w:rsidRPr="00C96E6D" w:rsidRDefault="007E4D34" w:rsidP="007E4D34">
      <w:pPr>
        <w:jc w:val="both"/>
        <w:rPr>
          <w:color w:val="000000"/>
          <w:sz w:val="27"/>
          <w:szCs w:val="27"/>
        </w:rPr>
      </w:pPr>
      <w:proofErr w:type="gramStart"/>
      <w:r w:rsidRPr="00C96E6D">
        <w:rPr>
          <w:color w:val="000000"/>
          <w:sz w:val="27"/>
          <w:szCs w:val="27"/>
        </w:rPr>
        <w:t>руководител</w:t>
      </w:r>
      <w:r w:rsidR="008C2CEE" w:rsidRPr="00C96E6D">
        <w:rPr>
          <w:color w:val="000000"/>
          <w:sz w:val="27"/>
          <w:szCs w:val="27"/>
        </w:rPr>
        <w:t>ь</w:t>
      </w:r>
      <w:proofErr w:type="gramEnd"/>
      <w:r w:rsidRPr="00C96E6D">
        <w:rPr>
          <w:color w:val="000000"/>
          <w:sz w:val="27"/>
          <w:szCs w:val="27"/>
        </w:rPr>
        <w:t xml:space="preserve"> администрации</w:t>
      </w:r>
      <w:r w:rsidRPr="00C96E6D">
        <w:rPr>
          <w:color w:val="000000"/>
          <w:sz w:val="27"/>
          <w:szCs w:val="27"/>
        </w:rPr>
        <w:tab/>
      </w:r>
      <w:r w:rsidRPr="00C96E6D">
        <w:rPr>
          <w:color w:val="000000"/>
          <w:sz w:val="27"/>
          <w:szCs w:val="27"/>
        </w:rPr>
        <w:tab/>
      </w:r>
      <w:r w:rsidRPr="00C96E6D">
        <w:rPr>
          <w:color w:val="000000"/>
          <w:sz w:val="27"/>
          <w:szCs w:val="27"/>
        </w:rPr>
        <w:tab/>
      </w:r>
      <w:r w:rsidRPr="00C96E6D">
        <w:rPr>
          <w:color w:val="000000"/>
          <w:sz w:val="27"/>
          <w:szCs w:val="27"/>
        </w:rPr>
        <w:tab/>
      </w:r>
      <w:r w:rsidR="00890664" w:rsidRPr="00C96E6D">
        <w:rPr>
          <w:color w:val="000000"/>
          <w:sz w:val="27"/>
          <w:szCs w:val="27"/>
        </w:rPr>
        <w:tab/>
      </w:r>
      <w:r w:rsidR="00C96E6D">
        <w:rPr>
          <w:color w:val="000000"/>
          <w:sz w:val="27"/>
          <w:szCs w:val="27"/>
        </w:rPr>
        <w:t xml:space="preserve">                  </w:t>
      </w:r>
      <w:r w:rsidR="008C2CEE" w:rsidRPr="00C96E6D">
        <w:rPr>
          <w:color w:val="000000"/>
          <w:sz w:val="27"/>
          <w:szCs w:val="27"/>
        </w:rPr>
        <w:t>В.В. Козлов</w:t>
      </w:r>
    </w:p>
    <w:p w:rsidR="00C96E6D" w:rsidRDefault="00C96E6D" w:rsidP="007E4D34">
      <w:pPr>
        <w:jc w:val="both"/>
        <w:rPr>
          <w:sz w:val="27"/>
          <w:szCs w:val="27"/>
        </w:rPr>
      </w:pPr>
    </w:p>
    <w:p w:rsidR="007E4D34" w:rsidRPr="00C96E6D" w:rsidRDefault="00887EE1" w:rsidP="007E4D34">
      <w:pPr>
        <w:jc w:val="both"/>
        <w:rPr>
          <w:sz w:val="27"/>
          <w:szCs w:val="27"/>
        </w:rPr>
      </w:pPr>
      <w:r w:rsidRPr="00C96E6D">
        <w:rPr>
          <w:sz w:val="27"/>
          <w:szCs w:val="27"/>
        </w:rPr>
        <w:t>П</w:t>
      </w:r>
      <w:r w:rsidR="007E4D34" w:rsidRPr="00C96E6D">
        <w:rPr>
          <w:sz w:val="27"/>
          <w:szCs w:val="27"/>
        </w:rPr>
        <w:t>редседател</w:t>
      </w:r>
      <w:r w:rsidRPr="00C96E6D">
        <w:rPr>
          <w:sz w:val="27"/>
          <w:szCs w:val="27"/>
        </w:rPr>
        <w:t>ь</w:t>
      </w:r>
      <w:r w:rsidR="007E4D34" w:rsidRPr="00C96E6D">
        <w:rPr>
          <w:sz w:val="27"/>
          <w:szCs w:val="27"/>
        </w:rPr>
        <w:t xml:space="preserve"> Совета</w:t>
      </w:r>
    </w:p>
    <w:p w:rsidR="007E4D34" w:rsidRPr="00C96E6D" w:rsidRDefault="007E4D34" w:rsidP="007E4D34">
      <w:pPr>
        <w:jc w:val="both"/>
        <w:rPr>
          <w:sz w:val="27"/>
          <w:szCs w:val="27"/>
        </w:rPr>
      </w:pPr>
      <w:r w:rsidRPr="00C96E6D">
        <w:rPr>
          <w:sz w:val="27"/>
          <w:szCs w:val="27"/>
        </w:rPr>
        <w:t xml:space="preserve">МО ГО </w:t>
      </w:r>
      <w:r w:rsidR="00BD2A22" w:rsidRPr="00C96E6D">
        <w:rPr>
          <w:sz w:val="27"/>
          <w:szCs w:val="27"/>
        </w:rPr>
        <w:t>«Сыктывкар»</w:t>
      </w:r>
      <w:r w:rsidRPr="00C96E6D">
        <w:rPr>
          <w:sz w:val="27"/>
          <w:szCs w:val="27"/>
        </w:rPr>
        <w:t xml:space="preserve"> </w:t>
      </w:r>
      <w:r w:rsidRPr="00C96E6D">
        <w:rPr>
          <w:sz w:val="27"/>
          <w:szCs w:val="27"/>
        </w:rPr>
        <w:tab/>
      </w:r>
      <w:r w:rsidRPr="00C96E6D">
        <w:rPr>
          <w:sz w:val="27"/>
          <w:szCs w:val="27"/>
        </w:rPr>
        <w:tab/>
      </w:r>
      <w:r w:rsidRPr="00C96E6D">
        <w:rPr>
          <w:sz w:val="27"/>
          <w:szCs w:val="27"/>
        </w:rPr>
        <w:tab/>
      </w:r>
      <w:r w:rsidRPr="00C96E6D">
        <w:rPr>
          <w:sz w:val="27"/>
          <w:szCs w:val="27"/>
        </w:rPr>
        <w:tab/>
      </w:r>
      <w:r w:rsidRPr="00C96E6D">
        <w:rPr>
          <w:sz w:val="27"/>
          <w:szCs w:val="27"/>
        </w:rPr>
        <w:tab/>
      </w:r>
      <w:r w:rsidR="00C96E6D">
        <w:rPr>
          <w:sz w:val="27"/>
          <w:szCs w:val="27"/>
        </w:rPr>
        <w:t xml:space="preserve">     </w:t>
      </w:r>
      <w:r w:rsidRPr="00C96E6D">
        <w:rPr>
          <w:sz w:val="27"/>
          <w:szCs w:val="27"/>
        </w:rPr>
        <w:tab/>
      </w:r>
      <w:r w:rsidR="00890664" w:rsidRPr="00C96E6D">
        <w:rPr>
          <w:sz w:val="27"/>
          <w:szCs w:val="27"/>
        </w:rPr>
        <w:tab/>
      </w:r>
      <w:r w:rsidR="00C96E6D">
        <w:rPr>
          <w:sz w:val="27"/>
          <w:szCs w:val="27"/>
        </w:rPr>
        <w:t xml:space="preserve">            </w:t>
      </w:r>
      <w:r w:rsidR="00887EE1" w:rsidRPr="00C96E6D">
        <w:rPr>
          <w:sz w:val="27"/>
          <w:szCs w:val="27"/>
        </w:rPr>
        <w:t>А.Ф. Дю</w:t>
      </w:r>
    </w:p>
    <w:p w:rsidR="00C96E6D" w:rsidRDefault="00C96E6D">
      <w:pPr>
        <w:spacing w:after="200" w:line="276" w:lineRule="auto"/>
        <w:rPr>
          <w:sz w:val="28"/>
          <w:szCs w:val="28"/>
        </w:rPr>
      </w:pPr>
    </w:p>
    <w:p w:rsidR="00C96E6D" w:rsidRPr="00C96E6D" w:rsidRDefault="00C96E6D" w:rsidP="00C96E6D">
      <w:pPr>
        <w:pStyle w:val="a8"/>
        <w:spacing w:line="257" w:lineRule="auto"/>
        <w:ind w:left="1482"/>
        <w:jc w:val="right"/>
        <w:textAlignment w:val="baseline"/>
      </w:pPr>
      <w:r w:rsidRPr="00C96E6D">
        <w:lastRenderedPageBreak/>
        <w:t xml:space="preserve">Приложение к Решению </w:t>
      </w:r>
    </w:p>
    <w:p w:rsidR="00C96E6D" w:rsidRPr="00C96E6D" w:rsidRDefault="00C96E6D" w:rsidP="00C96E6D">
      <w:pPr>
        <w:pStyle w:val="a6"/>
        <w:spacing w:before="0" w:beforeAutospacing="0" w:after="0" w:afterAutospacing="0" w:line="257" w:lineRule="auto"/>
        <w:jc w:val="right"/>
        <w:textAlignment w:val="baseline"/>
      </w:pPr>
      <w:r w:rsidRPr="00C96E6D">
        <w:t xml:space="preserve">Совета МОГО «Сыктывкар» </w:t>
      </w:r>
    </w:p>
    <w:p w:rsidR="00C96E6D" w:rsidRPr="00C96E6D" w:rsidRDefault="001B1081" w:rsidP="00C96E6D">
      <w:pPr>
        <w:jc w:val="right"/>
      </w:pPr>
      <w:proofErr w:type="gramStart"/>
      <w:r>
        <w:t>от</w:t>
      </w:r>
      <w:proofErr w:type="gramEnd"/>
      <w:r>
        <w:t xml:space="preserve"> </w:t>
      </w:r>
      <w:r w:rsidR="00C96E6D" w:rsidRPr="00C96E6D">
        <w:t xml:space="preserve">28 марта 2019 г. № 37/2019 – </w:t>
      </w:r>
      <w:r w:rsidR="0006576D">
        <w:t>519</w:t>
      </w:r>
      <w:r w:rsidR="00C96E6D" w:rsidRPr="00C96E6D">
        <w:t xml:space="preserve"> </w:t>
      </w:r>
    </w:p>
    <w:p w:rsidR="00C96E6D" w:rsidRDefault="00C96E6D" w:rsidP="00C96E6D">
      <w:pPr>
        <w:pStyle w:val="a6"/>
        <w:spacing w:before="0" w:beforeAutospacing="0" w:after="0" w:afterAutospacing="0" w:line="257" w:lineRule="auto"/>
        <w:jc w:val="both"/>
        <w:textAlignment w:val="baseline"/>
        <w:rPr>
          <w:sz w:val="28"/>
          <w:szCs w:val="28"/>
        </w:rPr>
      </w:pPr>
    </w:p>
    <w:p w:rsidR="00B132FC" w:rsidRPr="0069296A" w:rsidRDefault="00B132FC" w:rsidP="00B132FC">
      <w:pPr>
        <w:pStyle w:val="a6"/>
        <w:spacing w:before="0" w:beforeAutospacing="0" w:after="0" w:afterAutospacing="0" w:line="257" w:lineRule="auto"/>
        <w:jc w:val="center"/>
        <w:textAlignment w:val="baseline"/>
        <w:rPr>
          <w:sz w:val="28"/>
          <w:szCs w:val="28"/>
        </w:rPr>
      </w:pPr>
      <w:r w:rsidRPr="0069296A">
        <w:rPr>
          <w:sz w:val="28"/>
          <w:szCs w:val="28"/>
        </w:rPr>
        <w:t>ИЗМЕНЕНИЯ,</w:t>
      </w:r>
    </w:p>
    <w:p w:rsidR="00B132FC" w:rsidRDefault="00B132FC" w:rsidP="00B132FC">
      <w:pPr>
        <w:pStyle w:val="a6"/>
        <w:spacing w:before="0" w:beforeAutospacing="0" w:after="0" w:afterAutospacing="0" w:line="257" w:lineRule="auto"/>
        <w:jc w:val="center"/>
        <w:textAlignment w:val="baseline"/>
        <w:rPr>
          <w:sz w:val="28"/>
          <w:szCs w:val="28"/>
        </w:rPr>
      </w:pPr>
      <w:proofErr w:type="gramStart"/>
      <w:r w:rsidRPr="0069296A">
        <w:rPr>
          <w:sz w:val="28"/>
          <w:szCs w:val="28"/>
        </w:rPr>
        <w:t>вносимые</w:t>
      </w:r>
      <w:proofErr w:type="gramEnd"/>
      <w:r w:rsidRPr="0069296A">
        <w:rPr>
          <w:sz w:val="28"/>
          <w:szCs w:val="28"/>
        </w:rPr>
        <w:t xml:space="preserve"> в решение Совета муниципального образования городского округа </w:t>
      </w:r>
      <w:r>
        <w:rPr>
          <w:sz w:val="28"/>
          <w:szCs w:val="28"/>
        </w:rPr>
        <w:t>«</w:t>
      </w:r>
      <w:r w:rsidRPr="0069296A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Pr="0069296A">
        <w:rPr>
          <w:sz w:val="28"/>
          <w:szCs w:val="28"/>
        </w:rPr>
        <w:t xml:space="preserve"> от 16.03.2006 № 24/03-361 </w:t>
      </w:r>
      <w:r>
        <w:rPr>
          <w:sz w:val="28"/>
          <w:szCs w:val="28"/>
        </w:rPr>
        <w:t>«</w:t>
      </w:r>
      <w:r w:rsidRPr="00EE4689">
        <w:rPr>
          <w:sz w:val="28"/>
          <w:szCs w:val="28"/>
        </w:rPr>
        <w:t xml:space="preserve">Об утверждении Положения </w:t>
      </w:r>
      <w:r w:rsidRPr="00EE4689">
        <w:rPr>
          <w:bCs/>
          <w:sz w:val="28"/>
          <w:szCs w:val="28"/>
        </w:rPr>
        <w:t>о формировании и использовании муниципального специализированного жилищного фонда на территории муниципального образования городского округа</w:t>
      </w:r>
      <w:r w:rsidRPr="00EE468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E4689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</w:p>
    <w:p w:rsidR="00B132FC" w:rsidRDefault="00B132FC" w:rsidP="00B132FC">
      <w:pPr>
        <w:pStyle w:val="a6"/>
        <w:spacing w:before="0" w:beforeAutospacing="0" w:after="0" w:afterAutospacing="0" w:line="257" w:lineRule="auto"/>
        <w:jc w:val="center"/>
        <w:textAlignment w:val="baseline"/>
        <w:rPr>
          <w:sz w:val="28"/>
          <w:szCs w:val="28"/>
        </w:rPr>
      </w:pPr>
      <w:bookmarkStart w:id="0" w:name="_GoBack"/>
      <w:bookmarkEnd w:id="0"/>
    </w:p>
    <w:p w:rsidR="00B132FC" w:rsidRDefault="00B132FC" w:rsidP="00B132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пункте 1 после слов «на территории муниципального образования городского округа «Сыктывкар»» дополнить словами «, в том числе </w:t>
      </w:r>
      <w:r w:rsidRPr="00684506">
        <w:rPr>
          <w:sz w:val="28"/>
          <w:szCs w:val="28"/>
        </w:rPr>
        <w:t xml:space="preserve">на территории </w:t>
      </w:r>
      <w:proofErr w:type="spellStart"/>
      <w:r w:rsidRPr="00684506">
        <w:rPr>
          <w:sz w:val="28"/>
          <w:szCs w:val="28"/>
        </w:rPr>
        <w:t>Эжвинского</w:t>
      </w:r>
      <w:proofErr w:type="spellEnd"/>
      <w:r w:rsidRPr="00684506">
        <w:rPr>
          <w:sz w:val="28"/>
          <w:szCs w:val="28"/>
        </w:rPr>
        <w:t xml:space="preserve"> района муниципального образования городского округа </w:t>
      </w:r>
      <w:r>
        <w:rPr>
          <w:sz w:val="28"/>
          <w:szCs w:val="28"/>
        </w:rPr>
        <w:t>«</w:t>
      </w:r>
      <w:r w:rsidRPr="00684506">
        <w:rPr>
          <w:sz w:val="28"/>
          <w:szCs w:val="28"/>
        </w:rPr>
        <w:t>Сыктывкар</w:t>
      </w:r>
      <w:r>
        <w:rPr>
          <w:sz w:val="28"/>
          <w:szCs w:val="28"/>
        </w:rPr>
        <w:t>»,».</w:t>
      </w:r>
    </w:p>
    <w:p w:rsidR="00B132FC" w:rsidRPr="0019210D" w:rsidRDefault="00B132FC" w:rsidP="00B132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пункте 2 после слов «городского округа «Сыктывкар»» дополнить словами «</w:t>
      </w:r>
      <w:r w:rsidRPr="0019210D">
        <w:rPr>
          <w:sz w:val="28"/>
          <w:szCs w:val="28"/>
        </w:rPr>
        <w:t xml:space="preserve">, администрации </w:t>
      </w:r>
      <w:proofErr w:type="spellStart"/>
      <w:r w:rsidRPr="0019210D">
        <w:rPr>
          <w:sz w:val="28"/>
          <w:szCs w:val="28"/>
        </w:rPr>
        <w:t>Эжвинского</w:t>
      </w:r>
      <w:proofErr w:type="spellEnd"/>
      <w:r w:rsidRPr="0019210D">
        <w:rPr>
          <w:sz w:val="28"/>
          <w:szCs w:val="28"/>
        </w:rPr>
        <w:t xml:space="preserve"> района муниципального образования городского округа </w:t>
      </w:r>
      <w:r>
        <w:rPr>
          <w:sz w:val="28"/>
          <w:szCs w:val="28"/>
        </w:rPr>
        <w:t>«</w:t>
      </w:r>
      <w:r w:rsidRPr="0019210D">
        <w:rPr>
          <w:sz w:val="28"/>
          <w:szCs w:val="28"/>
        </w:rPr>
        <w:t>Сыктывкар</w:t>
      </w:r>
      <w:r>
        <w:rPr>
          <w:sz w:val="28"/>
          <w:szCs w:val="28"/>
        </w:rPr>
        <w:t>»»</w:t>
      </w:r>
      <w:r w:rsidRPr="0019210D">
        <w:rPr>
          <w:sz w:val="28"/>
          <w:szCs w:val="28"/>
        </w:rPr>
        <w:t>.</w:t>
      </w:r>
    </w:p>
    <w:p w:rsidR="00B132FC" w:rsidRPr="0019210D" w:rsidRDefault="00B132FC" w:rsidP="00B132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210D">
        <w:rPr>
          <w:sz w:val="28"/>
          <w:szCs w:val="28"/>
        </w:rPr>
        <w:t xml:space="preserve">3. В </w:t>
      </w:r>
      <w:hyperlink r:id="rId7" w:history="1">
        <w:r w:rsidRPr="0019210D">
          <w:rPr>
            <w:sz w:val="28"/>
            <w:szCs w:val="28"/>
          </w:rPr>
          <w:t>приложении</w:t>
        </w:r>
      </w:hyperlink>
      <w:r w:rsidRPr="0019210D">
        <w:rPr>
          <w:sz w:val="28"/>
          <w:szCs w:val="28"/>
        </w:rPr>
        <w:t xml:space="preserve"> к решению:</w:t>
      </w:r>
    </w:p>
    <w:p w:rsidR="00B132FC" w:rsidRDefault="00B132FC" w:rsidP="00B132F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4506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В абзаце первом после слов «на территории муниципального образования городского округа «Сыктывкар» дополнить словами «, в том числе </w:t>
      </w:r>
      <w:r w:rsidRPr="00684506">
        <w:rPr>
          <w:sz w:val="28"/>
          <w:szCs w:val="28"/>
        </w:rPr>
        <w:t xml:space="preserve">на территории </w:t>
      </w:r>
      <w:proofErr w:type="spellStart"/>
      <w:r w:rsidRPr="00684506">
        <w:rPr>
          <w:sz w:val="28"/>
          <w:szCs w:val="28"/>
        </w:rPr>
        <w:t>Эжвинского</w:t>
      </w:r>
      <w:proofErr w:type="spellEnd"/>
      <w:r w:rsidRPr="00684506">
        <w:rPr>
          <w:sz w:val="28"/>
          <w:szCs w:val="28"/>
        </w:rPr>
        <w:t xml:space="preserve"> района муниципального образования городского округа </w:t>
      </w:r>
      <w:r>
        <w:rPr>
          <w:sz w:val="28"/>
          <w:szCs w:val="28"/>
        </w:rPr>
        <w:t>«</w:t>
      </w:r>
      <w:r w:rsidRPr="00684506">
        <w:rPr>
          <w:sz w:val="28"/>
          <w:szCs w:val="28"/>
        </w:rPr>
        <w:t>Сыктывкар</w:t>
      </w:r>
      <w:r>
        <w:rPr>
          <w:sz w:val="28"/>
          <w:szCs w:val="28"/>
        </w:rPr>
        <w:t>».».</w:t>
      </w:r>
    </w:p>
    <w:p w:rsidR="00B132FC" w:rsidRDefault="00B132FC" w:rsidP="00B132F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Статью 1 изложить в следующей редакции:</w:t>
      </w:r>
    </w:p>
    <w:p w:rsidR="00B132FC" w:rsidRDefault="00B132FC" w:rsidP="00B132F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«Статья 1.</w:t>
      </w:r>
    </w:p>
    <w:p w:rsidR="00B132FC" w:rsidRPr="00374C54" w:rsidRDefault="00B132FC" w:rsidP="00B132FC">
      <w:pPr>
        <w:pStyle w:val="a7"/>
        <w:ind w:firstLine="567"/>
        <w:jc w:val="both"/>
        <w:rPr>
          <w:sz w:val="28"/>
        </w:rPr>
      </w:pPr>
      <w:r w:rsidRPr="00374C54">
        <w:rPr>
          <w:sz w:val="28"/>
        </w:rPr>
        <w:t xml:space="preserve">1. К жилым помещениям специализированного жилищного фонда на территории муниципального образования городского округа </w:t>
      </w:r>
      <w:r>
        <w:rPr>
          <w:sz w:val="28"/>
        </w:rPr>
        <w:t>«</w:t>
      </w:r>
      <w:r w:rsidRPr="00374C54">
        <w:rPr>
          <w:sz w:val="28"/>
        </w:rPr>
        <w:t>Сыктывкар</w:t>
      </w:r>
      <w:r>
        <w:rPr>
          <w:sz w:val="28"/>
        </w:rPr>
        <w:t>»</w:t>
      </w:r>
      <w:r w:rsidRPr="00374C54">
        <w:rPr>
          <w:sz w:val="28"/>
        </w:rPr>
        <w:t xml:space="preserve"> (далее </w:t>
      </w:r>
      <w:r>
        <w:rPr>
          <w:sz w:val="28"/>
        </w:rPr>
        <w:t>–</w:t>
      </w:r>
      <w:r w:rsidRPr="00374C54">
        <w:rPr>
          <w:sz w:val="28"/>
        </w:rPr>
        <w:t xml:space="preserve"> специализированные жилые помещения) относятся:</w:t>
      </w:r>
    </w:p>
    <w:p w:rsidR="00B132FC" w:rsidRPr="00374C54" w:rsidRDefault="00B132FC" w:rsidP="00B132FC">
      <w:pPr>
        <w:pStyle w:val="a7"/>
        <w:ind w:firstLine="567"/>
        <w:jc w:val="both"/>
        <w:rPr>
          <w:sz w:val="28"/>
        </w:rPr>
      </w:pPr>
      <w:r w:rsidRPr="00374C54">
        <w:rPr>
          <w:sz w:val="28"/>
        </w:rPr>
        <w:t>1) жилые помещения маневренного фонда;</w:t>
      </w:r>
    </w:p>
    <w:p w:rsidR="00B132FC" w:rsidRDefault="00B132FC" w:rsidP="00B132FC">
      <w:pPr>
        <w:pStyle w:val="a7"/>
        <w:ind w:firstLine="567"/>
        <w:jc w:val="both"/>
        <w:rPr>
          <w:sz w:val="28"/>
        </w:rPr>
      </w:pPr>
      <w:r w:rsidRPr="00374C54">
        <w:rPr>
          <w:sz w:val="28"/>
        </w:rPr>
        <w:t>2) жилые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B132FC" w:rsidRPr="00374C54" w:rsidRDefault="00B132FC" w:rsidP="00B132FC">
      <w:pPr>
        <w:pStyle w:val="a7"/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 xml:space="preserve">К жилым помещениям специализированного жилищного фонда </w:t>
      </w:r>
      <w:r w:rsidRPr="00684506">
        <w:rPr>
          <w:sz w:val="28"/>
          <w:szCs w:val="28"/>
        </w:rPr>
        <w:t xml:space="preserve">на территории </w:t>
      </w:r>
      <w:proofErr w:type="spellStart"/>
      <w:r w:rsidRPr="00684506">
        <w:rPr>
          <w:sz w:val="28"/>
          <w:szCs w:val="28"/>
        </w:rPr>
        <w:t>Эжвинского</w:t>
      </w:r>
      <w:proofErr w:type="spellEnd"/>
      <w:r w:rsidRPr="00684506">
        <w:rPr>
          <w:sz w:val="28"/>
          <w:szCs w:val="28"/>
        </w:rPr>
        <w:t xml:space="preserve"> района муниципального образования городского округа </w:t>
      </w:r>
      <w:r>
        <w:rPr>
          <w:sz w:val="28"/>
          <w:szCs w:val="28"/>
        </w:rPr>
        <w:t>«</w:t>
      </w:r>
      <w:r w:rsidRPr="00684506">
        <w:rPr>
          <w:sz w:val="28"/>
          <w:szCs w:val="28"/>
        </w:rPr>
        <w:t>Сыктывкар</w:t>
      </w:r>
      <w:r>
        <w:rPr>
          <w:sz w:val="28"/>
          <w:szCs w:val="28"/>
        </w:rPr>
        <w:t>» (далее – специализированные жилые помещения</w:t>
      </w:r>
      <w:r w:rsidRPr="00374C54">
        <w:rPr>
          <w:sz w:val="28"/>
          <w:szCs w:val="28"/>
        </w:rPr>
        <w:t xml:space="preserve"> </w:t>
      </w:r>
      <w:r w:rsidRPr="00684506">
        <w:rPr>
          <w:sz w:val="28"/>
          <w:szCs w:val="28"/>
        </w:rPr>
        <w:t xml:space="preserve">на территории </w:t>
      </w:r>
      <w:proofErr w:type="spellStart"/>
      <w:r w:rsidRPr="00684506">
        <w:rPr>
          <w:sz w:val="28"/>
          <w:szCs w:val="28"/>
        </w:rPr>
        <w:t>Эжвинского</w:t>
      </w:r>
      <w:proofErr w:type="spellEnd"/>
      <w:r w:rsidRPr="0068450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) относятся жилые помещения маневренного фонда.».</w:t>
      </w:r>
    </w:p>
    <w:p w:rsidR="00B132FC" w:rsidRDefault="00B132FC" w:rsidP="00B132FC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3</w:t>
      </w:r>
      <w:r w:rsidRPr="00374C54">
        <w:rPr>
          <w:sz w:val="28"/>
        </w:rPr>
        <w:t>. В качестве специализированных жилых помещений</w:t>
      </w:r>
      <w:r>
        <w:rPr>
          <w:sz w:val="28"/>
        </w:rPr>
        <w:t xml:space="preserve">, </w:t>
      </w:r>
      <w:r>
        <w:rPr>
          <w:sz w:val="28"/>
          <w:szCs w:val="28"/>
        </w:rPr>
        <w:t>специализированных жилых помещений</w:t>
      </w:r>
      <w:r w:rsidRPr="00374C54">
        <w:rPr>
          <w:sz w:val="28"/>
          <w:szCs w:val="28"/>
        </w:rPr>
        <w:t xml:space="preserve"> </w:t>
      </w:r>
      <w:r w:rsidRPr="00684506">
        <w:rPr>
          <w:sz w:val="28"/>
          <w:szCs w:val="28"/>
        </w:rPr>
        <w:t xml:space="preserve">на территории </w:t>
      </w:r>
      <w:proofErr w:type="spellStart"/>
      <w:r w:rsidRPr="00684506">
        <w:rPr>
          <w:sz w:val="28"/>
          <w:szCs w:val="28"/>
        </w:rPr>
        <w:t>Эжвинского</w:t>
      </w:r>
      <w:proofErr w:type="spellEnd"/>
      <w:r w:rsidRPr="0068450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374C54">
        <w:rPr>
          <w:sz w:val="28"/>
        </w:rPr>
        <w:t xml:space="preserve"> используются жилые помещения муниципального жилищного фонда. </w:t>
      </w:r>
    </w:p>
    <w:p w:rsidR="00B132FC" w:rsidRPr="005F565E" w:rsidRDefault="00B132FC" w:rsidP="00B132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4C54">
        <w:rPr>
          <w:sz w:val="28"/>
        </w:rPr>
        <w:t xml:space="preserve">Использование жилого помещения в качестве </w:t>
      </w:r>
      <w:r>
        <w:rPr>
          <w:sz w:val="28"/>
          <w:szCs w:val="28"/>
        </w:rPr>
        <w:t>жилого помещения специализированного жилищного фонда</w:t>
      </w:r>
      <w:r w:rsidRPr="00374C54">
        <w:rPr>
          <w:sz w:val="28"/>
        </w:rPr>
        <w:t xml:space="preserve"> допускается только после отнесения такого помещения к специализированному жилищному фонду с соблюдением требований и в порядке, которые установлены </w:t>
      </w:r>
      <w:r w:rsidRPr="00374C54">
        <w:rPr>
          <w:sz w:val="28"/>
        </w:rPr>
        <w:lastRenderedPageBreak/>
        <w:t>уполномоченным Правительством Российской Федерации федеральным органом исполнительной власти, за исключением случаев, установленных федеральными законами.</w:t>
      </w:r>
    </w:p>
    <w:p w:rsidR="00B132FC" w:rsidRPr="00374C54" w:rsidRDefault="00B132FC" w:rsidP="00B132FC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4</w:t>
      </w:r>
      <w:r w:rsidRPr="00374C54">
        <w:rPr>
          <w:sz w:val="28"/>
        </w:rPr>
        <w:t xml:space="preserve">. </w:t>
      </w:r>
      <w:r>
        <w:rPr>
          <w:sz w:val="28"/>
          <w:szCs w:val="28"/>
        </w:rPr>
        <w:t>Жилые помещения специализированного жилищного фонда</w:t>
      </w:r>
      <w:r w:rsidRPr="00374C54">
        <w:rPr>
          <w:sz w:val="28"/>
        </w:rPr>
        <w:t xml:space="preserve"> предоставляются по договорам найма специализированных жилых помещений.</w:t>
      </w:r>
    </w:p>
    <w:p w:rsidR="00B132FC" w:rsidRPr="00374C54" w:rsidRDefault="00B132FC" w:rsidP="00B132FC">
      <w:pPr>
        <w:pStyle w:val="a7"/>
        <w:ind w:firstLine="567"/>
        <w:jc w:val="both"/>
        <w:rPr>
          <w:sz w:val="28"/>
        </w:rPr>
      </w:pPr>
      <w:r>
        <w:rPr>
          <w:sz w:val="28"/>
        </w:rPr>
        <w:t>5</w:t>
      </w:r>
      <w:r w:rsidRPr="00374C54">
        <w:rPr>
          <w:sz w:val="28"/>
        </w:rPr>
        <w:t xml:space="preserve">. </w:t>
      </w:r>
      <w:r>
        <w:rPr>
          <w:sz w:val="28"/>
          <w:szCs w:val="28"/>
        </w:rPr>
        <w:t>Жилые помещения специализированного жилищного фонда</w:t>
      </w:r>
      <w:r w:rsidRPr="00374C54">
        <w:rPr>
          <w:sz w:val="28"/>
        </w:rPr>
        <w:t xml:space="preserve"> не подлежат отчуждению, передаче в аренду, внаем.</w:t>
      </w:r>
      <w:r>
        <w:rPr>
          <w:sz w:val="28"/>
        </w:rPr>
        <w:t>».</w:t>
      </w:r>
    </w:p>
    <w:p w:rsidR="00B132FC" w:rsidRPr="00684506" w:rsidRDefault="00B132FC" w:rsidP="00B132F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684506">
        <w:rPr>
          <w:sz w:val="28"/>
          <w:szCs w:val="28"/>
        </w:rPr>
        <w:t>Статью 2 изложить в следующей редакции:</w:t>
      </w:r>
    </w:p>
    <w:p w:rsidR="00B132FC" w:rsidRPr="00684506" w:rsidRDefault="00B132FC" w:rsidP="00B132F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«Статья 2.</w:t>
      </w:r>
    </w:p>
    <w:p w:rsidR="00B132FC" w:rsidRPr="00684506" w:rsidRDefault="00B132FC" w:rsidP="00B132FC">
      <w:pPr>
        <w:pStyle w:val="a7"/>
        <w:ind w:firstLine="567"/>
        <w:jc w:val="both"/>
        <w:rPr>
          <w:sz w:val="28"/>
          <w:szCs w:val="28"/>
        </w:rPr>
      </w:pPr>
      <w:r w:rsidRPr="00684506">
        <w:rPr>
          <w:sz w:val="28"/>
          <w:szCs w:val="28"/>
        </w:rPr>
        <w:t xml:space="preserve">Формирование специализированного муниципального жилищного фонда муниципального образования городского округа </w:t>
      </w:r>
      <w:r>
        <w:rPr>
          <w:sz w:val="28"/>
          <w:szCs w:val="28"/>
        </w:rPr>
        <w:t>«</w:t>
      </w:r>
      <w:r w:rsidRPr="00684506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Pr="00684506">
        <w:rPr>
          <w:sz w:val="28"/>
          <w:szCs w:val="28"/>
        </w:rPr>
        <w:t xml:space="preserve"> осуществляется администрацией муниципального образования городского округа </w:t>
      </w:r>
      <w:r>
        <w:rPr>
          <w:sz w:val="28"/>
          <w:szCs w:val="28"/>
        </w:rPr>
        <w:t>«</w:t>
      </w:r>
      <w:r w:rsidRPr="00684506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Pr="00684506">
        <w:rPr>
          <w:sz w:val="28"/>
          <w:szCs w:val="28"/>
        </w:rPr>
        <w:t>.</w:t>
      </w:r>
    </w:p>
    <w:p w:rsidR="00B132FC" w:rsidRPr="00684506" w:rsidRDefault="00B132FC" w:rsidP="00B132FC">
      <w:pPr>
        <w:pStyle w:val="a7"/>
        <w:ind w:firstLine="567"/>
        <w:jc w:val="both"/>
        <w:rPr>
          <w:sz w:val="28"/>
          <w:szCs w:val="28"/>
        </w:rPr>
      </w:pPr>
      <w:r w:rsidRPr="00684506">
        <w:rPr>
          <w:sz w:val="28"/>
          <w:szCs w:val="28"/>
        </w:rPr>
        <w:t xml:space="preserve">Формирование специализированного муниципального жилищного фонда муниципального образования городского округа </w:t>
      </w:r>
      <w:r>
        <w:rPr>
          <w:sz w:val="28"/>
          <w:szCs w:val="28"/>
        </w:rPr>
        <w:t>«</w:t>
      </w:r>
      <w:r w:rsidRPr="00684506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Pr="00684506">
        <w:rPr>
          <w:sz w:val="28"/>
          <w:szCs w:val="28"/>
        </w:rPr>
        <w:t xml:space="preserve"> на территории </w:t>
      </w:r>
      <w:proofErr w:type="spellStart"/>
      <w:r w:rsidRPr="00684506">
        <w:rPr>
          <w:sz w:val="28"/>
          <w:szCs w:val="28"/>
        </w:rPr>
        <w:t>Эжвинского</w:t>
      </w:r>
      <w:proofErr w:type="spellEnd"/>
      <w:r w:rsidRPr="00684506">
        <w:rPr>
          <w:sz w:val="28"/>
          <w:szCs w:val="28"/>
        </w:rPr>
        <w:t xml:space="preserve"> района муниципального образования городского округа </w:t>
      </w:r>
      <w:r>
        <w:rPr>
          <w:sz w:val="28"/>
          <w:szCs w:val="28"/>
        </w:rPr>
        <w:t>«</w:t>
      </w:r>
      <w:r w:rsidRPr="00684506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Pr="00684506">
        <w:rPr>
          <w:sz w:val="28"/>
          <w:szCs w:val="28"/>
        </w:rPr>
        <w:t xml:space="preserve"> осуществляется администрацией </w:t>
      </w:r>
      <w:proofErr w:type="spellStart"/>
      <w:r w:rsidRPr="00684506">
        <w:rPr>
          <w:sz w:val="28"/>
          <w:szCs w:val="28"/>
        </w:rPr>
        <w:t>Эжвинского</w:t>
      </w:r>
      <w:proofErr w:type="spellEnd"/>
      <w:r w:rsidRPr="00684506">
        <w:rPr>
          <w:sz w:val="28"/>
          <w:szCs w:val="28"/>
        </w:rPr>
        <w:t xml:space="preserve"> района муниципального образования городского округа </w:t>
      </w:r>
      <w:r>
        <w:rPr>
          <w:sz w:val="28"/>
          <w:szCs w:val="28"/>
        </w:rPr>
        <w:t>«</w:t>
      </w:r>
      <w:r w:rsidRPr="00684506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Pr="00684506">
        <w:rPr>
          <w:sz w:val="28"/>
          <w:szCs w:val="28"/>
        </w:rPr>
        <w:t>.</w:t>
      </w:r>
    </w:p>
    <w:p w:rsidR="00B132FC" w:rsidRPr="00684506" w:rsidRDefault="00B132FC" w:rsidP="00B132FC">
      <w:pPr>
        <w:pStyle w:val="a7"/>
        <w:ind w:firstLine="567"/>
        <w:jc w:val="both"/>
        <w:rPr>
          <w:sz w:val="28"/>
          <w:szCs w:val="28"/>
        </w:rPr>
      </w:pPr>
      <w:r w:rsidRPr="00684506">
        <w:rPr>
          <w:sz w:val="28"/>
          <w:szCs w:val="28"/>
        </w:rPr>
        <w:t xml:space="preserve">Отнесение жилого помещения в специализированный муниципальный жилищный фонд муниципального образования городского округа </w:t>
      </w:r>
      <w:r>
        <w:rPr>
          <w:sz w:val="28"/>
          <w:szCs w:val="28"/>
        </w:rPr>
        <w:t>«</w:t>
      </w:r>
      <w:r w:rsidRPr="00684506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Pr="00684506">
        <w:rPr>
          <w:sz w:val="28"/>
          <w:szCs w:val="28"/>
        </w:rPr>
        <w:t xml:space="preserve"> и исключение жилого помещения из указанного фонда осуществляется на основании постановления администрации муниципального образования городского округа </w:t>
      </w:r>
      <w:r>
        <w:rPr>
          <w:sz w:val="28"/>
          <w:szCs w:val="28"/>
        </w:rPr>
        <w:t>«</w:t>
      </w:r>
      <w:r w:rsidRPr="00684506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Pr="00684506">
        <w:rPr>
          <w:sz w:val="28"/>
          <w:szCs w:val="28"/>
        </w:rPr>
        <w:t>.</w:t>
      </w:r>
    </w:p>
    <w:p w:rsidR="00B132FC" w:rsidRPr="00684506" w:rsidRDefault="00B132FC" w:rsidP="00B132FC">
      <w:pPr>
        <w:pStyle w:val="a7"/>
        <w:ind w:firstLine="567"/>
        <w:jc w:val="both"/>
        <w:rPr>
          <w:sz w:val="28"/>
          <w:szCs w:val="28"/>
        </w:rPr>
      </w:pPr>
      <w:r w:rsidRPr="00684506">
        <w:rPr>
          <w:sz w:val="28"/>
          <w:szCs w:val="28"/>
        </w:rPr>
        <w:t xml:space="preserve">Отнесение жилого помещения в специализированный муниципальный жилищный фонд муниципального образования городского округа </w:t>
      </w:r>
      <w:r>
        <w:rPr>
          <w:sz w:val="28"/>
          <w:szCs w:val="28"/>
        </w:rPr>
        <w:t>«</w:t>
      </w:r>
      <w:r w:rsidRPr="00684506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Pr="00684506">
        <w:rPr>
          <w:sz w:val="28"/>
          <w:szCs w:val="28"/>
        </w:rPr>
        <w:t xml:space="preserve"> и исключение жилого помещения из указанного фонда на территории </w:t>
      </w:r>
      <w:proofErr w:type="spellStart"/>
      <w:r w:rsidRPr="00684506">
        <w:rPr>
          <w:sz w:val="28"/>
          <w:szCs w:val="28"/>
        </w:rPr>
        <w:t>Эжвинского</w:t>
      </w:r>
      <w:proofErr w:type="spellEnd"/>
      <w:r w:rsidRPr="00684506">
        <w:rPr>
          <w:sz w:val="28"/>
          <w:szCs w:val="28"/>
        </w:rPr>
        <w:t xml:space="preserve"> района муниципального образования городского округа </w:t>
      </w:r>
      <w:r>
        <w:rPr>
          <w:sz w:val="28"/>
          <w:szCs w:val="28"/>
        </w:rPr>
        <w:t>«</w:t>
      </w:r>
      <w:r w:rsidRPr="00684506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Pr="00684506">
        <w:rPr>
          <w:sz w:val="28"/>
          <w:szCs w:val="28"/>
        </w:rPr>
        <w:t xml:space="preserve"> осуществляется на основании </w:t>
      </w:r>
      <w:r>
        <w:rPr>
          <w:sz w:val="28"/>
          <w:szCs w:val="28"/>
        </w:rPr>
        <w:t>распоряжения</w:t>
      </w:r>
      <w:r w:rsidRPr="00684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 </w:t>
      </w:r>
      <w:r w:rsidRPr="00684506">
        <w:rPr>
          <w:sz w:val="28"/>
          <w:szCs w:val="28"/>
        </w:rPr>
        <w:t xml:space="preserve">администрации </w:t>
      </w:r>
      <w:proofErr w:type="spellStart"/>
      <w:r w:rsidRPr="00684506">
        <w:rPr>
          <w:sz w:val="28"/>
          <w:szCs w:val="28"/>
        </w:rPr>
        <w:t>Эжвинского</w:t>
      </w:r>
      <w:proofErr w:type="spellEnd"/>
      <w:r w:rsidRPr="00684506">
        <w:rPr>
          <w:sz w:val="28"/>
          <w:szCs w:val="28"/>
        </w:rPr>
        <w:t xml:space="preserve"> района муниципального образования городского округа </w:t>
      </w:r>
      <w:r>
        <w:rPr>
          <w:sz w:val="28"/>
          <w:szCs w:val="28"/>
        </w:rPr>
        <w:t>«</w:t>
      </w:r>
      <w:r w:rsidRPr="00684506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Pr="00684506">
        <w:rPr>
          <w:sz w:val="28"/>
          <w:szCs w:val="28"/>
        </w:rPr>
        <w:t>.</w:t>
      </w:r>
    </w:p>
    <w:p w:rsidR="00B132FC" w:rsidRPr="00684506" w:rsidRDefault="00B132FC" w:rsidP="00B132FC">
      <w:pPr>
        <w:pStyle w:val="a7"/>
        <w:ind w:firstLine="567"/>
        <w:jc w:val="both"/>
        <w:rPr>
          <w:sz w:val="28"/>
          <w:szCs w:val="28"/>
        </w:rPr>
      </w:pPr>
      <w:r w:rsidRPr="00684506">
        <w:rPr>
          <w:sz w:val="28"/>
          <w:szCs w:val="28"/>
        </w:rPr>
        <w:t xml:space="preserve">Администрация муниципального образования городского округа </w:t>
      </w:r>
      <w:r>
        <w:rPr>
          <w:sz w:val="28"/>
          <w:szCs w:val="28"/>
        </w:rPr>
        <w:t>«</w:t>
      </w:r>
      <w:r w:rsidRPr="00684506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Pr="00684506">
        <w:rPr>
          <w:sz w:val="28"/>
          <w:szCs w:val="28"/>
        </w:rPr>
        <w:t xml:space="preserve"> направляет постановления об отнесении жилого помещения к определенному виду жилых помещений специализированного жилищного фонда:</w:t>
      </w:r>
    </w:p>
    <w:p w:rsidR="00B132FC" w:rsidRDefault="00B132FC" w:rsidP="00B132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течение 3 рабочих дней с даты принятия постановления в орган, осуществляющий государственный кадастровый учет и государственную регистрацию прав, для внесения сведений в Единый государственный реестр недвижимости;</w:t>
      </w:r>
    </w:p>
    <w:p w:rsidR="00B132FC" w:rsidRDefault="00B132FC" w:rsidP="00B132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комитет по управлению муниципальным имуществом администрации муниципального образования городского округа «Сыктывкар» для внесения сведений в реестр муниципального имущества.</w:t>
      </w:r>
    </w:p>
    <w:p w:rsidR="00B132FC" w:rsidRPr="00684506" w:rsidRDefault="00B132FC" w:rsidP="00B132FC">
      <w:pPr>
        <w:pStyle w:val="a7"/>
        <w:ind w:firstLine="567"/>
        <w:jc w:val="both"/>
        <w:rPr>
          <w:sz w:val="28"/>
          <w:szCs w:val="28"/>
        </w:rPr>
      </w:pPr>
      <w:r w:rsidRPr="00684506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684506">
        <w:rPr>
          <w:sz w:val="28"/>
          <w:szCs w:val="28"/>
        </w:rPr>
        <w:t xml:space="preserve"> </w:t>
      </w:r>
      <w:proofErr w:type="spellStart"/>
      <w:r w:rsidRPr="00684506">
        <w:rPr>
          <w:sz w:val="28"/>
          <w:szCs w:val="28"/>
        </w:rPr>
        <w:t>Эжвинского</w:t>
      </w:r>
      <w:proofErr w:type="spellEnd"/>
      <w:r w:rsidRPr="00684506">
        <w:rPr>
          <w:sz w:val="28"/>
          <w:szCs w:val="28"/>
        </w:rPr>
        <w:t xml:space="preserve"> района муниципального образования городского округа </w:t>
      </w:r>
      <w:r>
        <w:rPr>
          <w:sz w:val="28"/>
          <w:szCs w:val="28"/>
        </w:rPr>
        <w:t>«</w:t>
      </w:r>
      <w:r w:rsidRPr="00684506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Pr="00684506">
        <w:rPr>
          <w:sz w:val="28"/>
          <w:szCs w:val="28"/>
        </w:rPr>
        <w:t xml:space="preserve"> направляет </w:t>
      </w:r>
      <w:r>
        <w:rPr>
          <w:sz w:val="28"/>
          <w:szCs w:val="28"/>
        </w:rPr>
        <w:t>распоряжение</w:t>
      </w:r>
      <w:r w:rsidRPr="00684506">
        <w:rPr>
          <w:sz w:val="28"/>
          <w:szCs w:val="28"/>
        </w:rPr>
        <w:t xml:space="preserve"> об отнесении жилого помещения на территории </w:t>
      </w:r>
      <w:proofErr w:type="spellStart"/>
      <w:r w:rsidRPr="00684506">
        <w:rPr>
          <w:sz w:val="28"/>
          <w:szCs w:val="28"/>
        </w:rPr>
        <w:t>Эжвинского</w:t>
      </w:r>
      <w:proofErr w:type="spellEnd"/>
      <w:r w:rsidRPr="00684506">
        <w:rPr>
          <w:sz w:val="28"/>
          <w:szCs w:val="28"/>
        </w:rPr>
        <w:t xml:space="preserve"> района муниципального </w:t>
      </w:r>
      <w:r w:rsidRPr="00684506">
        <w:rPr>
          <w:sz w:val="28"/>
          <w:szCs w:val="28"/>
        </w:rPr>
        <w:lastRenderedPageBreak/>
        <w:t xml:space="preserve">образования городского округа </w:t>
      </w:r>
      <w:r>
        <w:rPr>
          <w:sz w:val="28"/>
          <w:szCs w:val="28"/>
        </w:rPr>
        <w:t>«</w:t>
      </w:r>
      <w:r w:rsidRPr="00684506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Pr="00684506">
        <w:rPr>
          <w:sz w:val="28"/>
          <w:szCs w:val="28"/>
        </w:rPr>
        <w:t xml:space="preserve"> к определенному виду жилых помещений специализированного жилищного фонда:</w:t>
      </w:r>
    </w:p>
    <w:p w:rsidR="00B132FC" w:rsidRDefault="00B132FC" w:rsidP="00B132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течение 3 рабочих дней с даты принятия постановления в орган, осуществляющий государственный кадастровый учет и государственную регистрацию прав, для внесения сведений в Единый государственный реестр недвижимости;</w:t>
      </w:r>
    </w:p>
    <w:p w:rsidR="00B132FC" w:rsidRDefault="00B132FC" w:rsidP="00B132FC">
      <w:pPr>
        <w:pStyle w:val="a7"/>
        <w:ind w:firstLine="567"/>
        <w:jc w:val="both"/>
        <w:rPr>
          <w:sz w:val="28"/>
          <w:szCs w:val="28"/>
        </w:rPr>
      </w:pPr>
      <w:r w:rsidRPr="00684506">
        <w:rPr>
          <w:sz w:val="28"/>
          <w:szCs w:val="28"/>
        </w:rPr>
        <w:t xml:space="preserve">- в отдел по управлению муниципальным имуществом и землепользованию администрации </w:t>
      </w:r>
      <w:proofErr w:type="spellStart"/>
      <w:r w:rsidRPr="00684506">
        <w:rPr>
          <w:sz w:val="28"/>
          <w:szCs w:val="28"/>
        </w:rPr>
        <w:t>Эжвинского</w:t>
      </w:r>
      <w:proofErr w:type="spellEnd"/>
      <w:r w:rsidRPr="00684506">
        <w:rPr>
          <w:sz w:val="28"/>
          <w:szCs w:val="28"/>
        </w:rPr>
        <w:t xml:space="preserve"> района муниципального образования городского округа </w:t>
      </w:r>
      <w:r>
        <w:rPr>
          <w:sz w:val="28"/>
          <w:szCs w:val="28"/>
        </w:rPr>
        <w:t>«</w:t>
      </w:r>
      <w:r w:rsidRPr="00684506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Pr="00684506">
        <w:rPr>
          <w:sz w:val="28"/>
          <w:szCs w:val="28"/>
        </w:rPr>
        <w:t xml:space="preserve"> для внесения сведений в реестр муниципального имущества.</w:t>
      </w:r>
      <w:r>
        <w:rPr>
          <w:sz w:val="28"/>
          <w:szCs w:val="28"/>
        </w:rPr>
        <w:t>».</w:t>
      </w:r>
    </w:p>
    <w:p w:rsidR="00B132FC" w:rsidRDefault="00B132FC" w:rsidP="00B132F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Дополнить статью 3 абзацем вторым следующего содержания:</w:t>
      </w:r>
    </w:p>
    <w:p w:rsidR="00B132FC" w:rsidRPr="00603478" w:rsidRDefault="00B132FC" w:rsidP="00B132F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84506">
        <w:rPr>
          <w:sz w:val="28"/>
          <w:szCs w:val="28"/>
        </w:rPr>
        <w:t xml:space="preserve">Жилые помещения маневренного фонда на территории </w:t>
      </w:r>
      <w:proofErr w:type="spellStart"/>
      <w:r w:rsidRPr="00684506">
        <w:rPr>
          <w:sz w:val="28"/>
          <w:szCs w:val="28"/>
        </w:rPr>
        <w:t>Эжвинского</w:t>
      </w:r>
      <w:proofErr w:type="spellEnd"/>
      <w:r w:rsidRPr="00684506">
        <w:rPr>
          <w:sz w:val="28"/>
          <w:szCs w:val="28"/>
        </w:rPr>
        <w:t xml:space="preserve"> района муниципального образования городского округа </w:t>
      </w:r>
      <w:r>
        <w:rPr>
          <w:sz w:val="28"/>
          <w:szCs w:val="28"/>
        </w:rPr>
        <w:t>«</w:t>
      </w:r>
      <w:r w:rsidRPr="00684506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Pr="00684506">
        <w:rPr>
          <w:sz w:val="28"/>
          <w:szCs w:val="28"/>
        </w:rPr>
        <w:t xml:space="preserve"> предоставляются по предложению жилищной комиссии </w:t>
      </w:r>
      <w:proofErr w:type="spellStart"/>
      <w:r w:rsidRPr="00684506">
        <w:rPr>
          <w:sz w:val="28"/>
          <w:szCs w:val="28"/>
        </w:rPr>
        <w:t>Эжвинского</w:t>
      </w:r>
      <w:proofErr w:type="spellEnd"/>
      <w:r w:rsidRPr="00684506">
        <w:rPr>
          <w:sz w:val="28"/>
          <w:szCs w:val="28"/>
        </w:rPr>
        <w:t xml:space="preserve"> района муниципального образования городского округа </w:t>
      </w:r>
      <w:r>
        <w:rPr>
          <w:sz w:val="28"/>
          <w:szCs w:val="28"/>
        </w:rPr>
        <w:t>«</w:t>
      </w:r>
      <w:r w:rsidRPr="00684506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Pr="00684506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распоряжения</w:t>
      </w:r>
      <w:r w:rsidRPr="00684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 </w:t>
      </w:r>
      <w:r w:rsidRPr="00684506">
        <w:rPr>
          <w:sz w:val="28"/>
          <w:szCs w:val="28"/>
        </w:rPr>
        <w:t xml:space="preserve">администрации </w:t>
      </w:r>
      <w:proofErr w:type="spellStart"/>
      <w:r w:rsidRPr="00684506">
        <w:rPr>
          <w:sz w:val="28"/>
          <w:szCs w:val="28"/>
        </w:rPr>
        <w:t>Эжвинского</w:t>
      </w:r>
      <w:proofErr w:type="spellEnd"/>
      <w:r w:rsidRPr="00684506">
        <w:rPr>
          <w:sz w:val="28"/>
          <w:szCs w:val="28"/>
        </w:rPr>
        <w:t xml:space="preserve"> района муниципального образования городского округа </w:t>
      </w:r>
      <w:r>
        <w:rPr>
          <w:sz w:val="28"/>
          <w:szCs w:val="28"/>
        </w:rPr>
        <w:t>«</w:t>
      </w:r>
      <w:r w:rsidRPr="00684506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Pr="0060347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603478">
        <w:rPr>
          <w:sz w:val="28"/>
          <w:szCs w:val="28"/>
        </w:rPr>
        <w:t>.</w:t>
      </w:r>
    </w:p>
    <w:p w:rsidR="00B132FC" w:rsidRPr="00603478" w:rsidRDefault="00B132FC" w:rsidP="00B132FC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347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603478">
        <w:rPr>
          <w:sz w:val="28"/>
          <w:szCs w:val="28"/>
        </w:rPr>
        <w:t>. В статье 3 (2):</w:t>
      </w:r>
    </w:p>
    <w:p w:rsidR="00B132FC" w:rsidRPr="00603478" w:rsidRDefault="00B132FC" w:rsidP="00B132FC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603478">
        <w:rPr>
          <w:sz w:val="28"/>
          <w:szCs w:val="28"/>
        </w:rPr>
        <w:t>.1</w:t>
      </w:r>
      <w:proofErr w:type="gramStart"/>
      <w:r w:rsidRPr="00603478">
        <w:rPr>
          <w:sz w:val="28"/>
          <w:szCs w:val="28"/>
        </w:rPr>
        <w:t>. в</w:t>
      </w:r>
      <w:proofErr w:type="gramEnd"/>
      <w:r w:rsidRPr="00603478">
        <w:rPr>
          <w:sz w:val="28"/>
          <w:szCs w:val="28"/>
        </w:rPr>
        <w:t xml:space="preserve"> абзаце третьем слова </w:t>
      </w:r>
      <w:r>
        <w:rPr>
          <w:sz w:val="28"/>
          <w:szCs w:val="28"/>
        </w:rPr>
        <w:t>«</w:t>
      </w:r>
      <w:r w:rsidRPr="00603478">
        <w:rPr>
          <w:sz w:val="28"/>
          <w:szCs w:val="28"/>
        </w:rPr>
        <w:t xml:space="preserve">(за исключением граждан, указанных в </w:t>
      </w:r>
      <w:hyperlink w:anchor="P9" w:history="1">
        <w:r w:rsidRPr="00603478">
          <w:rPr>
            <w:sz w:val="28"/>
            <w:szCs w:val="28"/>
          </w:rPr>
          <w:t>пунктах 5</w:t>
        </w:r>
      </w:hyperlink>
      <w:r w:rsidRPr="00603478">
        <w:rPr>
          <w:sz w:val="28"/>
          <w:szCs w:val="28"/>
        </w:rPr>
        <w:t xml:space="preserve">, </w:t>
      </w:r>
      <w:hyperlink w:anchor="P12" w:history="1">
        <w:r w:rsidRPr="00603478">
          <w:rPr>
            <w:sz w:val="28"/>
            <w:szCs w:val="28"/>
          </w:rPr>
          <w:t>8</w:t>
        </w:r>
      </w:hyperlink>
      <w:r w:rsidRPr="00603478">
        <w:rPr>
          <w:sz w:val="28"/>
          <w:szCs w:val="28"/>
        </w:rPr>
        <w:t xml:space="preserve"> и 10</w:t>
      </w:r>
      <w:r>
        <w:rPr>
          <w:sz w:val="28"/>
          <w:szCs w:val="28"/>
        </w:rPr>
        <w:t xml:space="preserve"> </w:t>
      </w:r>
      <w:r w:rsidRPr="00603478">
        <w:rPr>
          <w:sz w:val="28"/>
          <w:szCs w:val="28"/>
        </w:rPr>
        <w:t>настоящей статьи)</w:t>
      </w:r>
      <w:r>
        <w:rPr>
          <w:sz w:val="28"/>
          <w:szCs w:val="28"/>
        </w:rPr>
        <w:t>»</w:t>
      </w:r>
      <w:r w:rsidRPr="00603478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603478">
        <w:rPr>
          <w:sz w:val="28"/>
          <w:szCs w:val="28"/>
        </w:rPr>
        <w:t xml:space="preserve">(за исключением граждан, указанных в </w:t>
      </w:r>
      <w:hyperlink w:anchor="P9" w:history="1">
        <w:r w:rsidRPr="00603478">
          <w:rPr>
            <w:sz w:val="28"/>
            <w:szCs w:val="28"/>
          </w:rPr>
          <w:t>пунктах 5</w:t>
        </w:r>
      </w:hyperlink>
      <w:r w:rsidRPr="00603478">
        <w:rPr>
          <w:sz w:val="28"/>
          <w:szCs w:val="28"/>
        </w:rPr>
        <w:t xml:space="preserve">, </w:t>
      </w:r>
      <w:hyperlink w:anchor="P12" w:history="1">
        <w:r w:rsidRPr="00603478">
          <w:rPr>
            <w:sz w:val="28"/>
            <w:szCs w:val="28"/>
          </w:rPr>
          <w:t>8</w:t>
        </w:r>
      </w:hyperlink>
      <w:r>
        <w:rPr>
          <w:sz w:val="28"/>
          <w:szCs w:val="28"/>
        </w:rPr>
        <w:t xml:space="preserve">, </w:t>
      </w:r>
      <w:r w:rsidRPr="00603478">
        <w:rPr>
          <w:sz w:val="28"/>
          <w:szCs w:val="28"/>
        </w:rPr>
        <w:t>10</w:t>
      </w:r>
      <w:r>
        <w:rPr>
          <w:sz w:val="28"/>
          <w:szCs w:val="28"/>
        </w:rPr>
        <w:t xml:space="preserve"> и 12</w:t>
      </w:r>
      <w:r w:rsidRPr="00603478">
        <w:rPr>
          <w:sz w:val="28"/>
          <w:szCs w:val="28"/>
        </w:rPr>
        <w:t xml:space="preserve"> настоящей статьи)</w:t>
      </w:r>
      <w:r>
        <w:rPr>
          <w:sz w:val="28"/>
          <w:szCs w:val="28"/>
        </w:rPr>
        <w:t>»</w:t>
      </w:r>
      <w:r w:rsidRPr="00603478">
        <w:rPr>
          <w:sz w:val="28"/>
          <w:szCs w:val="28"/>
        </w:rPr>
        <w:t>;</w:t>
      </w:r>
    </w:p>
    <w:p w:rsidR="00B132FC" w:rsidRPr="00AE6951" w:rsidRDefault="00B132FC" w:rsidP="00B132FC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347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603478">
        <w:rPr>
          <w:sz w:val="28"/>
          <w:szCs w:val="28"/>
        </w:rPr>
        <w:t>.</w:t>
      </w:r>
      <w:r>
        <w:rPr>
          <w:sz w:val="28"/>
          <w:szCs w:val="28"/>
        </w:rPr>
        <w:t>2</w:t>
      </w:r>
      <w:proofErr w:type="gramStart"/>
      <w:r w:rsidRPr="00603478">
        <w:rPr>
          <w:sz w:val="28"/>
          <w:szCs w:val="28"/>
        </w:rPr>
        <w:t>. в</w:t>
      </w:r>
      <w:proofErr w:type="gramEnd"/>
      <w:r w:rsidRPr="00603478">
        <w:rPr>
          <w:sz w:val="28"/>
          <w:szCs w:val="28"/>
        </w:rPr>
        <w:t xml:space="preserve"> пункте </w:t>
      </w:r>
      <w:r>
        <w:rPr>
          <w:sz w:val="28"/>
          <w:szCs w:val="28"/>
        </w:rPr>
        <w:t>11</w:t>
      </w:r>
      <w:r w:rsidRPr="00603478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603478">
        <w:rPr>
          <w:sz w:val="28"/>
          <w:szCs w:val="28"/>
        </w:rPr>
        <w:t>для постоянного проживания.</w:t>
      </w:r>
      <w:r>
        <w:rPr>
          <w:sz w:val="28"/>
          <w:szCs w:val="28"/>
        </w:rPr>
        <w:t>»</w:t>
      </w:r>
      <w:r w:rsidRPr="00603478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AE6951">
        <w:rPr>
          <w:sz w:val="28"/>
          <w:szCs w:val="28"/>
        </w:rPr>
        <w:t>для постоянного проживания;</w:t>
      </w:r>
      <w:r>
        <w:rPr>
          <w:sz w:val="28"/>
          <w:szCs w:val="28"/>
        </w:rPr>
        <w:t>»</w:t>
      </w:r>
      <w:r w:rsidRPr="00AE6951">
        <w:rPr>
          <w:sz w:val="28"/>
          <w:szCs w:val="28"/>
        </w:rPr>
        <w:t>;</w:t>
      </w:r>
    </w:p>
    <w:p w:rsidR="00B132FC" w:rsidRPr="00AE6951" w:rsidRDefault="00B132FC" w:rsidP="00B132FC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AE6951">
        <w:rPr>
          <w:sz w:val="28"/>
          <w:szCs w:val="28"/>
        </w:rPr>
        <w:t>3.</w:t>
      </w:r>
      <w:r>
        <w:rPr>
          <w:sz w:val="28"/>
          <w:szCs w:val="28"/>
        </w:rPr>
        <w:t>5.</w:t>
      </w:r>
      <w:r w:rsidRPr="00AE6951">
        <w:rPr>
          <w:sz w:val="28"/>
          <w:szCs w:val="28"/>
        </w:rPr>
        <w:t>3</w:t>
      </w:r>
      <w:proofErr w:type="gramStart"/>
      <w:r w:rsidRPr="00AE6951">
        <w:rPr>
          <w:sz w:val="28"/>
          <w:szCs w:val="28"/>
        </w:rPr>
        <w:t>. дополнить</w:t>
      </w:r>
      <w:proofErr w:type="gramEnd"/>
      <w:r w:rsidRPr="00AE6951">
        <w:rPr>
          <w:sz w:val="28"/>
          <w:szCs w:val="28"/>
        </w:rPr>
        <w:t xml:space="preserve"> пунктом 1</w:t>
      </w:r>
      <w:r>
        <w:rPr>
          <w:sz w:val="28"/>
          <w:szCs w:val="28"/>
        </w:rPr>
        <w:t>2</w:t>
      </w:r>
      <w:r w:rsidRPr="00AE6951">
        <w:rPr>
          <w:sz w:val="28"/>
          <w:szCs w:val="28"/>
        </w:rPr>
        <w:t xml:space="preserve"> следующего содержания:</w:t>
      </w:r>
    </w:p>
    <w:p w:rsidR="00B132FC" w:rsidRPr="00227252" w:rsidRDefault="00B132FC" w:rsidP="00B132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27252">
        <w:rPr>
          <w:sz w:val="28"/>
          <w:szCs w:val="28"/>
        </w:rPr>
        <w:t>12) граждане при условии принятия решения о незамедлительном проведении ремонтных работ в связи с угрозой жизни в доме, в котором находятся занимаемые ими жилые помещения, либо в занимаемых жилых помещениях, если такие жилые помещения являются для них единственными.</w:t>
      </w:r>
      <w:r>
        <w:rPr>
          <w:sz w:val="28"/>
          <w:szCs w:val="28"/>
        </w:rPr>
        <w:t>»</w:t>
      </w:r>
      <w:r w:rsidRPr="00227252">
        <w:rPr>
          <w:sz w:val="28"/>
          <w:szCs w:val="28"/>
        </w:rPr>
        <w:t>.</w:t>
      </w:r>
    </w:p>
    <w:p w:rsidR="00B132FC" w:rsidRDefault="00B132FC" w:rsidP="00B132FC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695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E6951">
        <w:rPr>
          <w:sz w:val="28"/>
          <w:szCs w:val="28"/>
        </w:rPr>
        <w:t xml:space="preserve">. </w:t>
      </w:r>
      <w:r>
        <w:rPr>
          <w:sz w:val="28"/>
          <w:szCs w:val="28"/>
        </w:rPr>
        <w:t>В части 2 статьи 4:</w:t>
      </w:r>
    </w:p>
    <w:p w:rsidR="00B132FC" w:rsidRPr="00FB6386" w:rsidRDefault="00B132FC" w:rsidP="00B132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3.6.1</w:t>
      </w:r>
      <w:proofErr w:type="gramStart"/>
      <w:r>
        <w:rPr>
          <w:sz w:val="28"/>
          <w:szCs w:val="28"/>
        </w:rPr>
        <w:t>. в</w:t>
      </w:r>
      <w:proofErr w:type="gramEnd"/>
      <w:r>
        <w:rPr>
          <w:sz w:val="28"/>
          <w:szCs w:val="28"/>
        </w:rPr>
        <w:t xml:space="preserve"> пункте 4 слова «</w:t>
      </w:r>
      <w:r w:rsidRPr="00FB6386">
        <w:rPr>
          <w:sz w:val="28"/>
          <w:szCs w:val="28"/>
        </w:rPr>
        <w:t xml:space="preserve">в </w:t>
      </w:r>
      <w:hyperlink r:id="rId8" w:history="1">
        <w:r w:rsidRPr="00FB6386">
          <w:rPr>
            <w:sz w:val="28"/>
            <w:szCs w:val="28"/>
          </w:rPr>
          <w:t>подпункте 4 статьи 3(1)</w:t>
        </w:r>
      </w:hyperlink>
      <w:r w:rsidRPr="00FB6386">
        <w:rPr>
          <w:sz w:val="28"/>
          <w:szCs w:val="28"/>
        </w:rPr>
        <w:t xml:space="preserve"> настоящего Положения).</w:t>
      </w:r>
      <w:r>
        <w:rPr>
          <w:sz w:val="28"/>
          <w:szCs w:val="28"/>
        </w:rPr>
        <w:t>»</w:t>
      </w:r>
      <w:r w:rsidRPr="00FB6386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FB6386">
        <w:rPr>
          <w:sz w:val="28"/>
          <w:szCs w:val="28"/>
        </w:rPr>
        <w:t xml:space="preserve">в </w:t>
      </w:r>
      <w:hyperlink r:id="rId9" w:history="1">
        <w:r w:rsidRPr="00FB6386">
          <w:rPr>
            <w:sz w:val="28"/>
            <w:szCs w:val="28"/>
          </w:rPr>
          <w:t>подпункте 4 статьи 3(1)</w:t>
        </w:r>
      </w:hyperlink>
      <w:r>
        <w:rPr>
          <w:sz w:val="28"/>
          <w:szCs w:val="28"/>
        </w:rPr>
        <w:t xml:space="preserve"> настоящего Положения);»;</w:t>
      </w:r>
    </w:p>
    <w:p w:rsidR="00B132FC" w:rsidRPr="00AE6951" w:rsidRDefault="00B132FC" w:rsidP="00B132FC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3.6.2</w:t>
      </w:r>
      <w:proofErr w:type="gramStart"/>
      <w:r>
        <w:rPr>
          <w:sz w:val="28"/>
          <w:szCs w:val="28"/>
        </w:rPr>
        <w:t xml:space="preserve">. </w:t>
      </w:r>
      <w:r w:rsidRPr="00AE6951">
        <w:rPr>
          <w:sz w:val="28"/>
          <w:szCs w:val="28"/>
        </w:rPr>
        <w:t>дополнить</w:t>
      </w:r>
      <w:proofErr w:type="gramEnd"/>
      <w:r w:rsidRPr="00AE6951">
        <w:rPr>
          <w:sz w:val="28"/>
          <w:szCs w:val="28"/>
        </w:rPr>
        <w:t xml:space="preserve"> подпунктом 4-</w:t>
      </w:r>
      <w:r>
        <w:rPr>
          <w:sz w:val="28"/>
          <w:szCs w:val="28"/>
        </w:rPr>
        <w:t>2</w:t>
      </w:r>
      <w:r w:rsidRPr="00AE6951">
        <w:rPr>
          <w:sz w:val="28"/>
          <w:szCs w:val="28"/>
        </w:rPr>
        <w:t>) следующего содержания:</w:t>
      </w:r>
    </w:p>
    <w:p w:rsidR="00B132FC" w:rsidRPr="00AE6951" w:rsidRDefault="00B132FC" w:rsidP="00B132FC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E6951">
        <w:rPr>
          <w:sz w:val="28"/>
          <w:szCs w:val="28"/>
        </w:rPr>
        <w:t>4-</w:t>
      </w:r>
      <w:r>
        <w:rPr>
          <w:sz w:val="28"/>
          <w:szCs w:val="28"/>
        </w:rPr>
        <w:t>2</w:t>
      </w:r>
      <w:r w:rsidRPr="00C80661">
        <w:rPr>
          <w:sz w:val="28"/>
          <w:szCs w:val="28"/>
        </w:rPr>
        <w:t xml:space="preserve">) до </w:t>
      </w:r>
      <w:r w:rsidRPr="00C80661">
        <w:rPr>
          <w:rFonts w:eastAsia="Calibri"/>
          <w:sz w:val="28"/>
          <w:szCs w:val="28"/>
          <w:lang w:eastAsia="en-US"/>
        </w:rPr>
        <w:t xml:space="preserve">завершения </w:t>
      </w:r>
      <w:r w:rsidRPr="00C80661">
        <w:rPr>
          <w:sz w:val="28"/>
          <w:szCs w:val="28"/>
        </w:rPr>
        <w:t>ремонтных работ</w:t>
      </w:r>
      <w:r w:rsidRPr="00227252">
        <w:rPr>
          <w:sz w:val="28"/>
          <w:szCs w:val="28"/>
        </w:rPr>
        <w:t xml:space="preserve"> </w:t>
      </w:r>
      <w:r w:rsidRPr="00AE6951">
        <w:rPr>
          <w:sz w:val="28"/>
          <w:szCs w:val="28"/>
        </w:rPr>
        <w:t xml:space="preserve">(при заключении такого договора с гражданами, указанными в </w:t>
      </w:r>
      <w:hyperlink r:id="rId10" w:history="1">
        <w:r w:rsidRPr="00AE6951">
          <w:rPr>
            <w:sz w:val="28"/>
            <w:szCs w:val="28"/>
          </w:rPr>
          <w:t>пункте 1</w:t>
        </w:r>
        <w:r>
          <w:rPr>
            <w:sz w:val="28"/>
            <w:szCs w:val="28"/>
          </w:rPr>
          <w:t>2</w:t>
        </w:r>
        <w:r w:rsidRPr="00AE6951">
          <w:rPr>
            <w:sz w:val="28"/>
            <w:szCs w:val="28"/>
          </w:rPr>
          <w:t xml:space="preserve"> статьи 3(2)</w:t>
        </w:r>
      </w:hyperlink>
      <w:r w:rsidRPr="00AE6951">
        <w:rPr>
          <w:sz w:val="28"/>
          <w:szCs w:val="28"/>
        </w:rPr>
        <w:t xml:space="preserve"> настоящего Положения);</w:t>
      </w:r>
      <w:r>
        <w:rPr>
          <w:sz w:val="28"/>
          <w:szCs w:val="28"/>
        </w:rPr>
        <w:t>»</w:t>
      </w:r>
      <w:r w:rsidRPr="00AE6951">
        <w:rPr>
          <w:sz w:val="28"/>
          <w:szCs w:val="28"/>
        </w:rPr>
        <w:t>.</w:t>
      </w:r>
    </w:p>
    <w:p w:rsidR="00B132FC" w:rsidRPr="00AE6951" w:rsidRDefault="00B132FC" w:rsidP="00B132FC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AE6951">
        <w:rPr>
          <w:sz w:val="28"/>
          <w:szCs w:val="28"/>
        </w:rPr>
        <w:t xml:space="preserve"> Статью 5 дополнить абзацем вторым следующего содержания:</w:t>
      </w:r>
    </w:p>
    <w:p w:rsidR="00B132FC" w:rsidRPr="00AE6951" w:rsidRDefault="00B132FC" w:rsidP="00B132FC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E6951">
        <w:rPr>
          <w:sz w:val="28"/>
          <w:szCs w:val="28"/>
        </w:rPr>
        <w:t xml:space="preserve">Определение порядка предоставления жилых помещений маневренного фонда, а также перечня необходимых документов для предоставления гражданами с целью заключения договора найма маневренного фонда на территории </w:t>
      </w:r>
      <w:proofErr w:type="spellStart"/>
      <w:r w:rsidRPr="00AE6951">
        <w:rPr>
          <w:sz w:val="28"/>
          <w:szCs w:val="28"/>
        </w:rPr>
        <w:t>Эжвинского</w:t>
      </w:r>
      <w:proofErr w:type="spellEnd"/>
      <w:r w:rsidRPr="00AE6951">
        <w:rPr>
          <w:sz w:val="28"/>
          <w:szCs w:val="28"/>
        </w:rPr>
        <w:t xml:space="preserve"> района муниципального образования городского округа </w:t>
      </w:r>
      <w:r>
        <w:rPr>
          <w:sz w:val="28"/>
          <w:szCs w:val="28"/>
        </w:rPr>
        <w:t>«</w:t>
      </w:r>
      <w:r w:rsidRPr="00AE6951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Pr="00AE6951">
        <w:rPr>
          <w:sz w:val="28"/>
          <w:szCs w:val="28"/>
        </w:rPr>
        <w:t xml:space="preserve"> осуществляется администрацией </w:t>
      </w:r>
      <w:proofErr w:type="spellStart"/>
      <w:r w:rsidRPr="00AE6951">
        <w:rPr>
          <w:sz w:val="28"/>
          <w:szCs w:val="28"/>
        </w:rPr>
        <w:t>Эжвинского</w:t>
      </w:r>
      <w:proofErr w:type="spellEnd"/>
      <w:r w:rsidRPr="00AE6951">
        <w:rPr>
          <w:sz w:val="28"/>
          <w:szCs w:val="28"/>
        </w:rPr>
        <w:t xml:space="preserve"> района муниципального образования городского округа </w:t>
      </w:r>
      <w:r>
        <w:rPr>
          <w:sz w:val="28"/>
          <w:szCs w:val="28"/>
        </w:rPr>
        <w:t>«</w:t>
      </w:r>
      <w:r w:rsidRPr="00AE6951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Pr="00AE695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AE6951">
        <w:rPr>
          <w:sz w:val="28"/>
          <w:szCs w:val="28"/>
        </w:rPr>
        <w:t>.</w:t>
      </w:r>
    </w:p>
    <w:p w:rsidR="00B132FC" w:rsidRPr="00AE6951" w:rsidRDefault="00B132FC" w:rsidP="00B132FC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AE6951">
        <w:rPr>
          <w:sz w:val="28"/>
          <w:szCs w:val="28"/>
        </w:rPr>
        <w:t xml:space="preserve"> Статью 5(1) изложить в следующей редакции:</w:t>
      </w:r>
    </w:p>
    <w:p w:rsidR="00B132FC" w:rsidRPr="00AE6951" w:rsidRDefault="00B132FC" w:rsidP="00B132FC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E6951">
        <w:rPr>
          <w:sz w:val="28"/>
          <w:szCs w:val="28"/>
        </w:rPr>
        <w:t>Статья 5(1)</w:t>
      </w:r>
    </w:p>
    <w:p w:rsidR="00B132FC" w:rsidRPr="00AE6951" w:rsidRDefault="00B132FC" w:rsidP="00B132FC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AE6951">
        <w:rPr>
          <w:sz w:val="28"/>
          <w:szCs w:val="28"/>
        </w:rPr>
        <w:lastRenderedPageBreak/>
        <w:t xml:space="preserve">1. Администрация муниципального образования городского округа </w:t>
      </w:r>
      <w:r>
        <w:rPr>
          <w:sz w:val="28"/>
          <w:szCs w:val="28"/>
        </w:rPr>
        <w:t>«</w:t>
      </w:r>
      <w:r w:rsidRPr="00AE6951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Pr="00AE6951">
        <w:rPr>
          <w:sz w:val="28"/>
          <w:szCs w:val="28"/>
        </w:rPr>
        <w:t xml:space="preserve"> ежегодно проводит переучет граждан, имеющих договоры </w:t>
      </w:r>
      <w:r>
        <w:rPr>
          <w:sz w:val="28"/>
          <w:szCs w:val="28"/>
        </w:rPr>
        <w:t xml:space="preserve">найма </w:t>
      </w:r>
      <w:r w:rsidRPr="00AE6951">
        <w:rPr>
          <w:sz w:val="28"/>
          <w:szCs w:val="28"/>
        </w:rPr>
        <w:t xml:space="preserve">жилых помещений маневренного фонда. Информация о сроках проведения переучета граждан публикуется на официальном сайте администрации муниципального образования городского округа </w:t>
      </w:r>
      <w:r>
        <w:rPr>
          <w:sz w:val="28"/>
          <w:szCs w:val="28"/>
        </w:rPr>
        <w:t>«</w:t>
      </w:r>
      <w:r w:rsidRPr="00AE6951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Pr="00AE6951">
        <w:rPr>
          <w:sz w:val="28"/>
          <w:szCs w:val="28"/>
        </w:rPr>
        <w:t xml:space="preserve"> в информационной телекоммуникационной сети </w:t>
      </w:r>
      <w:r>
        <w:rPr>
          <w:sz w:val="28"/>
          <w:szCs w:val="28"/>
        </w:rPr>
        <w:t>«</w:t>
      </w:r>
      <w:r w:rsidRPr="00AE695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E695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AE6951">
        <w:rPr>
          <w:sz w:val="28"/>
          <w:szCs w:val="28"/>
        </w:rPr>
        <w:t>сыктывкар.рф</w:t>
      </w:r>
      <w:proofErr w:type="spellEnd"/>
      <w:r>
        <w:rPr>
          <w:sz w:val="28"/>
          <w:szCs w:val="28"/>
        </w:rPr>
        <w:t>»</w:t>
      </w:r>
      <w:r w:rsidRPr="00AE6951">
        <w:rPr>
          <w:sz w:val="28"/>
          <w:szCs w:val="28"/>
        </w:rPr>
        <w:t xml:space="preserve"> и в средствах массовой информации.</w:t>
      </w:r>
    </w:p>
    <w:p w:rsidR="00B132FC" w:rsidRDefault="00B132FC" w:rsidP="00B132FC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AE6951">
        <w:rPr>
          <w:sz w:val="28"/>
          <w:szCs w:val="28"/>
        </w:rPr>
        <w:t xml:space="preserve">2. Администрация </w:t>
      </w:r>
      <w:proofErr w:type="spellStart"/>
      <w:r w:rsidRPr="00AE6951">
        <w:rPr>
          <w:sz w:val="28"/>
          <w:szCs w:val="28"/>
        </w:rPr>
        <w:t>Эжвинского</w:t>
      </w:r>
      <w:proofErr w:type="spellEnd"/>
      <w:r w:rsidRPr="00AE6951">
        <w:rPr>
          <w:sz w:val="28"/>
          <w:szCs w:val="28"/>
        </w:rPr>
        <w:t xml:space="preserve"> района муниципального образования городского округа </w:t>
      </w:r>
      <w:r>
        <w:rPr>
          <w:sz w:val="28"/>
          <w:szCs w:val="28"/>
        </w:rPr>
        <w:t>«</w:t>
      </w:r>
      <w:r w:rsidRPr="00AE6951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Pr="00AE6951">
        <w:rPr>
          <w:sz w:val="28"/>
          <w:szCs w:val="28"/>
        </w:rPr>
        <w:t xml:space="preserve"> ежегодно проводит переучет граждан, имеющих договоры </w:t>
      </w:r>
      <w:r>
        <w:rPr>
          <w:sz w:val="28"/>
          <w:szCs w:val="28"/>
        </w:rPr>
        <w:t xml:space="preserve">найма </w:t>
      </w:r>
      <w:r w:rsidRPr="00AE6951">
        <w:rPr>
          <w:sz w:val="28"/>
          <w:szCs w:val="28"/>
        </w:rPr>
        <w:t xml:space="preserve">жилых помещений маневренного фонда. Информация о сроках проведения переучета граждан публикуется на официальном сайте администрации </w:t>
      </w:r>
      <w:proofErr w:type="spellStart"/>
      <w:r w:rsidRPr="00AE6951">
        <w:rPr>
          <w:sz w:val="28"/>
          <w:szCs w:val="28"/>
        </w:rPr>
        <w:t>Эжвинского</w:t>
      </w:r>
      <w:proofErr w:type="spellEnd"/>
      <w:r w:rsidRPr="00AE6951">
        <w:rPr>
          <w:sz w:val="28"/>
          <w:szCs w:val="28"/>
        </w:rPr>
        <w:t xml:space="preserve"> района муниципального образования городского округа </w:t>
      </w:r>
      <w:r>
        <w:rPr>
          <w:sz w:val="28"/>
          <w:szCs w:val="28"/>
        </w:rPr>
        <w:t>«</w:t>
      </w:r>
      <w:r w:rsidRPr="00AE6951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Pr="00AE6951">
        <w:rPr>
          <w:sz w:val="28"/>
          <w:szCs w:val="28"/>
        </w:rPr>
        <w:t xml:space="preserve"> в информационной телекоммуникационной сети </w:t>
      </w:r>
      <w:r>
        <w:rPr>
          <w:sz w:val="28"/>
          <w:szCs w:val="28"/>
        </w:rPr>
        <w:t>«</w:t>
      </w:r>
      <w:r w:rsidRPr="00AE695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E695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AE6951">
        <w:rPr>
          <w:sz w:val="28"/>
          <w:szCs w:val="28"/>
        </w:rPr>
        <w:t>эжва.рф</w:t>
      </w:r>
      <w:proofErr w:type="spellEnd"/>
      <w:r>
        <w:rPr>
          <w:sz w:val="28"/>
          <w:szCs w:val="28"/>
        </w:rPr>
        <w:t>»</w:t>
      </w:r>
      <w:r w:rsidRPr="00AE6951">
        <w:rPr>
          <w:sz w:val="28"/>
          <w:szCs w:val="28"/>
        </w:rPr>
        <w:t xml:space="preserve"> и в средствах массовой информации.</w:t>
      </w:r>
    </w:p>
    <w:p w:rsidR="00B132FC" w:rsidRDefault="00B132FC" w:rsidP="00B132FC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AE6951">
        <w:rPr>
          <w:sz w:val="28"/>
          <w:szCs w:val="28"/>
        </w:rPr>
        <w:t xml:space="preserve">3. Определение порядка проведения переучета граждан, имеющих договоры жилых помещений маневренного фонда, а также перечня необходимых документов для предоставления гражданами с целью проведения переучета осуществляется администрацией муниципального образования городского округа </w:t>
      </w:r>
      <w:r>
        <w:rPr>
          <w:sz w:val="28"/>
          <w:szCs w:val="28"/>
        </w:rPr>
        <w:t>«</w:t>
      </w:r>
      <w:r w:rsidRPr="00AE6951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Pr="00AE6951">
        <w:rPr>
          <w:sz w:val="28"/>
          <w:szCs w:val="28"/>
        </w:rPr>
        <w:t>.</w:t>
      </w:r>
    </w:p>
    <w:p w:rsidR="00B132FC" w:rsidRDefault="00B132FC" w:rsidP="00B132FC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AE6951">
        <w:rPr>
          <w:sz w:val="28"/>
          <w:szCs w:val="28"/>
        </w:rPr>
        <w:t xml:space="preserve">4. Определение порядка проведения переучета граждан, имеющих договоры жилых помещений маневренного фонда, а также перечня необходимых документов для предоставления гражданами с целью проведения переучета на территории </w:t>
      </w:r>
      <w:proofErr w:type="spellStart"/>
      <w:r w:rsidRPr="00AE6951">
        <w:rPr>
          <w:sz w:val="28"/>
          <w:szCs w:val="28"/>
        </w:rPr>
        <w:t>Эжвинского</w:t>
      </w:r>
      <w:proofErr w:type="spellEnd"/>
      <w:r w:rsidRPr="00AE6951">
        <w:rPr>
          <w:sz w:val="28"/>
          <w:szCs w:val="28"/>
        </w:rPr>
        <w:t xml:space="preserve"> района муниципального образования городского округа </w:t>
      </w:r>
      <w:r>
        <w:rPr>
          <w:sz w:val="28"/>
          <w:szCs w:val="28"/>
        </w:rPr>
        <w:t>«</w:t>
      </w:r>
      <w:r w:rsidRPr="00AE6951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Pr="00AE6951">
        <w:rPr>
          <w:sz w:val="28"/>
          <w:szCs w:val="28"/>
        </w:rPr>
        <w:t xml:space="preserve"> осуществляется администрацией </w:t>
      </w:r>
      <w:proofErr w:type="spellStart"/>
      <w:r w:rsidRPr="00AE6951">
        <w:rPr>
          <w:sz w:val="28"/>
          <w:szCs w:val="28"/>
        </w:rPr>
        <w:t>Эжвинского</w:t>
      </w:r>
      <w:proofErr w:type="spellEnd"/>
      <w:r w:rsidRPr="00AE6951">
        <w:rPr>
          <w:sz w:val="28"/>
          <w:szCs w:val="28"/>
        </w:rPr>
        <w:t xml:space="preserve"> района муниципального образования городского округа </w:t>
      </w:r>
      <w:r>
        <w:rPr>
          <w:sz w:val="28"/>
          <w:szCs w:val="28"/>
        </w:rPr>
        <w:t>«</w:t>
      </w:r>
      <w:r w:rsidRPr="00AE6951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Pr="00AE6951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B132FC" w:rsidRPr="0069296A" w:rsidRDefault="00B132FC" w:rsidP="00C96E6D">
      <w:pPr>
        <w:pStyle w:val="a6"/>
        <w:spacing w:before="0" w:beforeAutospacing="0" w:after="0" w:afterAutospacing="0" w:line="257" w:lineRule="auto"/>
        <w:jc w:val="both"/>
        <w:textAlignment w:val="baseline"/>
        <w:rPr>
          <w:sz w:val="28"/>
          <w:szCs w:val="28"/>
        </w:rPr>
      </w:pPr>
    </w:p>
    <w:p w:rsidR="00C96E6D" w:rsidRPr="007E4D34" w:rsidRDefault="00C96E6D" w:rsidP="007E4D34">
      <w:pPr>
        <w:jc w:val="both"/>
        <w:rPr>
          <w:sz w:val="28"/>
          <w:szCs w:val="28"/>
        </w:rPr>
      </w:pPr>
    </w:p>
    <w:sectPr w:rsidR="00C96E6D" w:rsidRPr="007E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152AE"/>
    <w:multiLevelType w:val="hybridMultilevel"/>
    <w:tmpl w:val="E3CEE7B4"/>
    <w:lvl w:ilvl="0" w:tplc="A0882AD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8D"/>
    <w:rsid w:val="0000678E"/>
    <w:rsid w:val="00015131"/>
    <w:rsid w:val="00022161"/>
    <w:rsid w:val="000532A8"/>
    <w:rsid w:val="00061BA2"/>
    <w:rsid w:val="0006576D"/>
    <w:rsid w:val="00070629"/>
    <w:rsid w:val="0007741F"/>
    <w:rsid w:val="00083440"/>
    <w:rsid w:val="00084B46"/>
    <w:rsid w:val="000A6C6F"/>
    <w:rsid w:val="000B438F"/>
    <w:rsid w:val="000D2A86"/>
    <w:rsid w:val="000D6940"/>
    <w:rsid w:val="000E6540"/>
    <w:rsid w:val="00110118"/>
    <w:rsid w:val="0011129D"/>
    <w:rsid w:val="00111C96"/>
    <w:rsid w:val="00112116"/>
    <w:rsid w:val="00115B60"/>
    <w:rsid w:val="00124D58"/>
    <w:rsid w:val="00136668"/>
    <w:rsid w:val="00141B2A"/>
    <w:rsid w:val="00147C5B"/>
    <w:rsid w:val="0015177D"/>
    <w:rsid w:val="00163657"/>
    <w:rsid w:val="0016664D"/>
    <w:rsid w:val="001673F8"/>
    <w:rsid w:val="00174753"/>
    <w:rsid w:val="00193C41"/>
    <w:rsid w:val="0019406B"/>
    <w:rsid w:val="00196716"/>
    <w:rsid w:val="001B1081"/>
    <w:rsid w:val="001B1373"/>
    <w:rsid w:val="001B6EFB"/>
    <w:rsid w:val="001D6C18"/>
    <w:rsid w:val="001E36DE"/>
    <w:rsid w:val="001E4BDB"/>
    <w:rsid w:val="001F060A"/>
    <w:rsid w:val="001F4E22"/>
    <w:rsid w:val="00212382"/>
    <w:rsid w:val="00230B8F"/>
    <w:rsid w:val="00233675"/>
    <w:rsid w:val="002346B0"/>
    <w:rsid w:val="002511AC"/>
    <w:rsid w:val="00260B75"/>
    <w:rsid w:val="002745FF"/>
    <w:rsid w:val="00284427"/>
    <w:rsid w:val="002A0918"/>
    <w:rsid w:val="002B72E1"/>
    <w:rsid w:val="002D2D8E"/>
    <w:rsid w:val="002F3147"/>
    <w:rsid w:val="00321EB5"/>
    <w:rsid w:val="00325E5A"/>
    <w:rsid w:val="00336D75"/>
    <w:rsid w:val="003531EC"/>
    <w:rsid w:val="00353BF6"/>
    <w:rsid w:val="00381476"/>
    <w:rsid w:val="0038495D"/>
    <w:rsid w:val="003851D8"/>
    <w:rsid w:val="003A3B48"/>
    <w:rsid w:val="003A75A6"/>
    <w:rsid w:val="003B175C"/>
    <w:rsid w:val="003C20E2"/>
    <w:rsid w:val="003D0157"/>
    <w:rsid w:val="003D7087"/>
    <w:rsid w:val="003E4C1A"/>
    <w:rsid w:val="003E4C60"/>
    <w:rsid w:val="003E5A18"/>
    <w:rsid w:val="003F1007"/>
    <w:rsid w:val="003F3FF7"/>
    <w:rsid w:val="003F7510"/>
    <w:rsid w:val="004078EF"/>
    <w:rsid w:val="00415D3A"/>
    <w:rsid w:val="00420DAE"/>
    <w:rsid w:val="00425766"/>
    <w:rsid w:val="00433641"/>
    <w:rsid w:val="00433DF9"/>
    <w:rsid w:val="00442A90"/>
    <w:rsid w:val="00451D3F"/>
    <w:rsid w:val="00454E12"/>
    <w:rsid w:val="00462B8E"/>
    <w:rsid w:val="00472C40"/>
    <w:rsid w:val="0047409B"/>
    <w:rsid w:val="00484181"/>
    <w:rsid w:val="00490C4A"/>
    <w:rsid w:val="004935B3"/>
    <w:rsid w:val="00495405"/>
    <w:rsid w:val="00497526"/>
    <w:rsid w:val="004A094A"/>
    <w:rsid w:val="004A5303"/>
    <w:rsid w:val="004B79E3"/>
    <w:rsid w:val="004C2A75"/>
    <w:rsid w:val="004C79D2"/>
    <w:rsid w:val="004D378A"/>
    <w:rsid w:val="004E28F9"/>
    <w:rsid w:val="00506125"/>
    <w:rsid w:val="005144BF"/>
    <w:rsid w:val="005149C1"/>
    <w:rsid w:val="00515571"/>
    <w:rsid w:val="005241D4"/>
    <w:rsid w:val="00527F4D"/>
    <w:rsid w:val="00537323"/>
    <w:rsid w:val="005461B6"/>
    <w:rsid w:val="00550F0E"/>
    <w:rsid w:val="005610EB"/>
    <w:rsid w:val="00581763"/>
    <w:rsid w:val="00591B75"/>
    <w:rsid w:val="00592181"/>
    <w:rsid w:val="005A64D4"/>
    <w:rsid w:val="005C20D6"/>
    <w:rsid w:val="005C5A7F"/>
    <w:rsid w:val="005E0DF4"/>
    <w:rsid w:val="005F579E"/>
    <w:rsid w:val="006154C0"/>
    <w:rsid w:val="00616439"/>
    <w:rsid w:val="006341AB"/>
    <w:rsid w:val="006352DF"/>
    <w:rsid w:val="006374EC"/>
    <w:rsid w:val="006434F7"/>
    <w:rsid w:val="00655787"/>
    <w:rsid w:val="00661138"/>
    <w:rsid w:val="00674BBD"/>
    <w:rsid w:val="006759AE"/>
    <w:rsid w:val="006840C8"/>
    <w:rsid w:val="006845B2"/>
    <w:rsid w:val="006849A7"/>
    <w:rsid w:val="00684F4B"/>
    <w:rsid w:val="0069155D"/>
    <w:rsid w:val="006A6786"/>
    <w:rsid w:val="006B218D"/>
    <w:rsid w:val="006C0775"/>
    <w:rsid w:val="006D7405"/>
    <w:rsid w:val="006E0868"/>
    <w:rsid w:val="006E19B1"/>
    <w:rsid w:val="00706979"/>
    <w:rsid w:val="00717667"/>
    <w:rsid w:val="00722256"/>
    <w:rsid w:val="00727D54"/>
    <w:rsid w:val="00736BC1"/>
    <w:rsid w:val="00740D37"/>
    <w:rsid w:val="00745CC1"/>
    <w:rsid w:val="00750284"/>
    <w:rsid w:val="007506C0"/>
    <w:rsid w:val="00757E1A"/>
    <w:rsid w:val="007632CE"/>
    <w:rsid w:val="00782E1F"/>
    <w:rsid w:val="00787090"/>
    <w:rsid w:val="00792FD7"/>
    <w:rsid w:val="007A1EC3"/>
    <w:rsid w:val="007A76E7"/>
    <w:rsid w:val="007D4B14"/>
    <w:rsid w:val="007D76DE"/>
    <w:rsid w:val="007E3B21"/>
    <w:rsid w:val="007E4D34"/>
    <w:rsid w:val="00803210"/>
    <w:rsid w:val="00805DAA"/>
    <w:rsid w:val="00813485"/>
    <w:rsid w:val="00823A76"/>
    <w:rsid w:val="0083269E"/>
    <w:rsid w:val="008422CB"/>
    <w:rsid w:val="00855B56"/>
    <w:rsid w:val="00861874"/>
    <w:rsid w:val="00862C82"/>
    <w:rsid w:val="00867F21"/>
    <w:rsid w:val="0087398D"/>
    <w:rsid w:val="00873AE8"/>
    <w:rsid w:val="00882B5D"/>
    <w:rsid w:val="00887EE1"/>
    <w:rsid w:val="00890664"/>
    <w:rsid w:val="0089166B"/>
    <w:rsid w:val="008A01DB"/>
    <w:rsid w:val="008A1A69"/>
    <w:rsid w:val="008C2CEE"/>
    <w:rsid w:val="008C4F79"/>
    <w:rsid w:val="008C6E24"/>
    <w:rsid w:val="008D1D23"/>
    <w:rsid w:val="008D7C25"/>
    <w:rsid w:val="008E6483"/>
    <w:rsid w:val="008F0574"/>
    <w:rsid w:val="008F2675"/>
    <w:rsid w:val="009006F8"/>
    <w:rsid w:val="00904A1A"/>
    <w:rsid w:val="0090793A"/>
    <w:rsid w:val="009143E0"/>
    <w:rsid w:val="00915440"/>
    <w:rsid w:val="00916D71"/>
    <w:rsid w:val="009201E3"/>
    <w:rsid w:val="009256E2"/>
    <w:rsid w:val="00926E20"/>
    <w:rsid w:val="00941CEB"/>
    <w:rsid w:val="00953190"/>
    <w:rsid w:val="00963CAC"/>
    <w:rsid w:val="00972C91"/>
    <w:rsid w:val="00975D0B"/>
    <w:rsid w:val="00982D4D"/>
    <w:rsid w:val="00993252"/>
    <w:rsid w:val="009A5F8B"/>
    <w:rsid w:val="009A7714"/>
    <w:rsid w:val="009B3E63"/>
    <w:rsid w:val="009B63F9"/>
    <w:rsid w:val="009D59AB"/>
    <w:rsid w:val="009D6862"/>
    <w:rsid w:val="009F016A"/>
    <w:rsid w:val="00A04BCD"/>
    <w:rsid w:val="00A207B5"/>
    <w:rsid w:val="00A31F1B"/>
    <w:rsid w:val="00A339E8"/>
    <w:rsid w:val="00A37F5E"/>
    <w:rsid w:val="00A55298"/>
    <w:rsid w:val="00A74F9D"/>
    <w:rsid w:val="00A75152"/>
    <w:rsid w:val="00AA43F5"/>
    <w:rsid w:val="00AA4CB3"/>
    <w:rsid w:val="00AA544C"/>
    <w:rsid w:val="00AB27E6"/>
    <w:rsid w:val="00AB3D82"/>
    <w:rsid w:val="00AC3F5E"/>
    <w:rsid w:val="00AC529B"/>
    <w:rsid w:val="00AC7D41"/>
    <w:rsid w:val="00AD1734"/>
    <w:rsid w:val="00AD5530"/>
    <w:rsid w:val="00AE03EC"/>
    <w:rsid w:val="00AE38D1"/>
    <w:rsid w:val="00AF1756"/>
    <w:rsid w:val="00B03852"/>
    <w:rsid w:val="00B03FA0"/>
    <w:rsid w:val="00B1075F"/>
    <w:rsid w:val="00B132FC"/>
    <w:rsid w:val="00B33217"/>
    <w:rsid w:val="00B34B8E"/>
    <w:rsid w:val="00B410CC"/>
    <w:rsid w:val="00B44ED3"/>
    <w:rsid w:val="00B50EF9"/>
    <w:rsid w:val="00B5784A"/>
    <w:rsid w:val="00B63B50"/>
    <w:rsid w:val="00B80D0F"/>
    <w:rsid w:val="00B82E46"/>
    <w:rsid w:val="00BB1464"/>
    <w:rsid w:val="00BB6A9A"/>
    <w:rsid w:val="00BC05A7"/>
    <w:rsid w:val="00BD1E65"/>
    <w:rsid w:val="00BD2A22"/>
    <w:rsid w:val="00BD2D67"/>
    <w:rsid w:val="00BF0433"/>
    <w:rsid w:val="00C01074"/>
    <w:rsid w:val="00C0139D"/>
    <w:rsid w:val="00C0177E"/>
    <w:rsid w:val="00C112E1"/>
    <w:rsid w:val="00C15B1B"/>
    <w:rsid w:val="00C2465A"/>
    <w:rsid w:val="00C373F8"/>
    <w:rsid w:val="00C639A9"/>
    <w:rsid w:val="00C930D9"/>
    <w:rsid w:val="00C96E6D"/>
    <w:rsid w:val="00CA7C4A"/>
    <w:rsid w:val="00CB0A48"/>
    <w:rsid w:val="00CB2C94"/>
    <w:rsid w:val="00CB489D"/>
    <w:rsid w:val="00CE0C50"/>
    <w:rsid w:val="00CE2526"/>
    <w:rsid w:val="00CE4B52"/>
    <w:rsid w:val="00CE4C0B"/>
    <w:rsid w:val="00D02E07"/>
    <w:rsid w:val="00D05BB8"/>
    <w:rsid w:val="00D06E19"/>
    <w:rsid w:val="00D103BE"/>
    <w:rsid w:val="00D21D78"/>
    <w:rsid w:val="00D234E3"/>
    <w:rsid w:val="00D256AC"/>
    <w:rsid w:val="00D33392"/>
    <w:rsid w:val="00D4078D"/>
    <w:rsid w:val="00D4704F"/>
    <w:rsid w:val="00D67009"/>
    <w:rsid w:val="00D73B27"/>
    <w:rsid w:val="00D81CBB"/>
    <w:rsid w:val="00D945EB"/>
    <w:rsid w:val="00DA2701"/>
    <w:rsid w:val="00DA2AB6"/>
    <w:rsid w:val="00DA3027"/>
    <w:rsid w:val="00DA5D2B"/>
    <w:rsid w:val="00DA7043"/>
    <w:rsid w:val="00E0677E"/>
    <w:rsid w:val="00E26752"/>
    <w:rsid w:val="00E4058F"/>
    <w:rsid w:val="00E4383F"/>
    <w:rsid w:val="00E46C40"/>
    <w:rsid w:val="00E509AB"/>
    <w:rsid w:val="00E539CD"/>
    <w:rsid w:val="00E54675"/>
    <w:rsid w:val="00E55F42"/>
    <w:rsid w:val="00E6381B"/>
    <w:rsid w:val="00E736B4"/>
    <w:rsid w:val="00E765E7"/>
    <w:rsid w:val="00E77288"/>
    <w:rsid w:val="00E80108"/>
    <w:rsid w:val="00E8026F"/>
    <w:rsid w:val="00EA6FDE"/>
    <w:rsid w:val="00EB19FA"/>
    <w:rsid w:val="00EB3B29"/>
    <w:rsid w:val="00EB6C20"/>
    <w:rsid w:val="00ED0FA7"/>
    <w:rsid w:val="00ED158B"/>
    <w:rsid w:val="00EE55D9"/>
    <w:rsid w:val="00EE6B78"/>
    <w:rsid w:val="00EF6313"/>
    <w:rsid w:val="00F11524"/>
    <w:rsid w:val="00F11DF4"/>
    <w:rsid w:val="00F17E1B"/>
    <w:rsid w:val="00F452AB"/>
    <w:rsid w:val="00F5532E"/>
    <w:rsid w:val="00F56299"/>
    <w:rsid w:val="00F627C5"/>
    <w:rsid w:val="00F72C1A"/>
    <w:rsid w:val="00F74146"/>
    <w:rsid w:val="00F81C4A"/>
    <w:rsid w:val="00F904C3"/>
    <w:rsid w:val="00FB15EC"/>
    <w:rsid w:val="00FB2A18"/>
    <w:rsid w:val="00FC32B9"/>
    <w:rsid w:val="00FD3BE3"/>
    <w:rsid w:val="00FD47A7"/>
    <w:rsid w:val="00FD6913"/>
    <w:rsid w:val="00FE193B"/>
    <w:rsid w:val="00FF1E38"/>
    <w:rsid w:val="00FF1E93"/>
    <w:rsid w:val="00FF42E1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02A87-9139-44C6-9C3A-E209D477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96E6D"/>
  </w:style>
  <w:style w:type="table" w:styleId="a5">
    <w:name w:val="Table Grid"/>
    <w:basedOn w:val="a1"/>
    <w:uiPriority w:val="59"/>
    <w:rsid w:val="00C96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96E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C96E6D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C9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96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55D29BAD4232143DD33EB1028E1CBCD16F801E18C304F56BE205137D4E7BDFACF2B9D0D289AD4EFA4E426A878ACB09C8633778E7E0B1918760AA8Fq0x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AA5F6556F327DFDF18D4E21E4B9D83732C141639E946B908BE615450BA67F3786098941C0F5CEB5892D9675857F3E9B58E0CF02CE2C5A2C78CBC88X2h4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7220130.73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35C5947DCBF53AFE80AE795FBC4B7FCC09B62129FE32DB640A147577F90B72F685A8C1EE8090F0D69B844C7U03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55D29BAD4232143DD33EB1028E1CBCD16F801E18C304F56BE205137D4E7BDFACF2B9D0D289AD4EFA4E426A878ACB09C8633778E7E0B1918760AA8Fq0x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Антоновская Наталья Ивановна</dc:creator>
  <cp:lastModifiedBy>Татаринцева Елена Ивановна</cp:lastModifiedBy>
  <cp:revision>62</cp:revision>
  <cp:lastPrinted>2019-03-22T11:15:00Z</cp:lastPrinted>
  <dcterms:created xsi:type="dcterms:W3CDTF">2015-04-23T09:15:00Z</dcterms:created>
  <dcterms:modified xsi:type="dcterms:W3CDTF">2019-03-27T08:20:00Z</dcterms:modified>
</cp:coreProperties>
</file>