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A1" w:rsidRPr="005505A1" w:rsidRDefault="005505A1" w:rsidP="005505A1">
      <w:pPr>
        <w:shd w:val="clear" w:color="auto" w:fill="FFFFFF"/>
        <w:tabs>
          <w:tab w:val="left" w:pos="7570"/>
        </w:tabs>
        <w:spacing w:line="293" w:lineRule="exact"/>
        <w:ind w:left="110"/>
        <w:jc w:val="right"/>
      </w:pPr>
      <w:r w:rsidRPr="005505A1">
        <w:rPr>
          <w:spacing w:val="-2"/>
        </w:rPr>
        <w:t xml:space="preserve">ПРИЛОЖЕНИЕ № </w:t>
      </w:r>
      <w:r>
        <w:rPr>
          <w:spacing w:val="-2"/>
        </w:rPr>
        <w:t>9</w:t>
      </w:r>
      <w:bookmarkStart w:id="0" w:name="_GoBack"/>
      <w:bookmarkEnd w:id="0"/>
    </w:p>
    <w:p w:rsidR="005505A1" w:rsidRPr="005505A1" w:rsidRDefault="005505A1" w:rsidP="005505A1">
      <w:pPr>
        <w:shd w:val="clear" w:color="auto" w:fill="FFFFFF"/>
        <w:spacing w:line="293" w:lineRule="exact"/>
        <w:jc w:val="right"/>
      </w:pPr>
      <w:r w:rsidRPr="005505A1">
        <w:t>к Положению о защите персональных</w:t>
      </w:r>
    </w:p>
    <w:p w:rsidR="005505A1" w:rsidRPr="005505A1" w:rsidRDefault="005505A1" w:rsidP="005505A1">
      <w:pPr>
        <w:shd w:val="clear" w:color="auto" w:fill="FFFFFF"/>
        <w:spacing w:line="293" w:lineRule="exact"/>
        <w:jc w:val="right"/>
      </w:pPr>
      <w:r w:rsidRPr="005505A1">
        <w:t>данных в Контрольно-счетной палате</w:t>
      </w:r>
    </w:p>
    <w:p w:rsidR="005505A1" w:rsidRPr="005505A1" w:rsidRDefault="005505A1" w:rsidP="005505A1">
      <w:pPr>
        <w:shd w:val="clear" w:color="auto" w:fill="FFFFFF"/>
        <w:spacing w:line="293" w:lineRule="exact"/>
        <w:jc w:val="right"/>
      </w:pPr>
      <w:r w:rsidRPr="005505A1">
        <w:t>МО ГО "Сыктывкар"</w:t>
      </w:r>
    </w:p>
    <w:p w:rsidR="0004582E" w:rsidRDefault="007D4785">
      <w:pPr>
        <w:pStyle w:val="1"/>
        <w:spacing w:before="214"/>
        <w:ind w:left="4046" w:right="4110" w:firstLine="0"/>
        <w:jc w:val="center"/>
      </w:pPr>
      <w:r>
        <w:t>П</w:t>
      </w:r>
      <w:r>
        <w:t>ОЛИТИКА</w:t>
      </w:r>
    </w:p>
    <w:p w:rsidR="0004582E" w:rsidRDefault="007D4785">
      <w:pPr>
        <w:spacing w:before="40" w:line="276" w:lineRule="auto"/>
        <w:ind w:left="1998" w:right="2062" w:firstLine="130"/>
        <w:jc w:val="both"/>
        <w:rPr>
          <w:b/>
          <w:sz w:val="24"/>
        </w:rPr>
      </w:pPr>
      <w:r>
        <w:rPr>
          <w:b/>
          <w:sz w:val="24"/>
        </w:rPr>
        <w:t>в отношении обработки персональных данных в Контрольно-счетной палате МО ГО «Сыктывкар»</w:t>
      </w:r>
    </w:p>
    <w:p w:rsidR="0004582E" w:rsidRDefault="007D4785">
      <w:pPr>
        <w:pStyle w:val="a3"/>
        <w:spacing w:before="95" w:line="276" w:lineRule="auto"/>
        <w:ind w:right="162" w:firstLine="707"/>
      </w:pPr>
      <w:r>
        <w:t>Настоящая Политика в отношении обработки персональных данных в Контрольно- счетной палате МО ГО «Сыктывкар» (далее – Политика) определяет основные положения, реализуемые при обработке персональных данных в Контрольно-счетной палате МО ГО</w:t>
      </w:r>
    </w:p>
    <w:p w:rsidR="0004582E" w:rsidRDefault="007D4785">
      <w:pPr>
        <w:pStyle w:val="a3"/>
        <w:spacing w:line="271" w:lineRule="auto"/>
        <w:ind w:right="167"/>
        <w:rPr>
          <w:sz w:val="16"/>
        </w:rPr>
      </w:pPr>
      <w:r>
        <w:t>«Сыктывкар». Целью</w:t>
      </w:r>
      <w:r>
        <w:t xml:space="preserve"> принятия Политики является выполнение требований законодательства</w:t>
      </w:r>
      <w:r>
        <w:rPr>
          <w:position w:val="9"/>
          <w:sz w:val="16"/>
        </w:rPr>
        <w:t xml:space="preserve">1 </w:t>
      </w:r>
      <w:r>
        <w:t>в области защиты персональных данных, основанного на Конституции Российской Федерации и международных договорах Российской Федерации и состоящего из Федерального закона от 27.07.2006 N 152</w:t>
      </w:r>
      <w:r>
        <w:t>-ФЗ «О персональных данных» и других федеральных законов и подзаконных актов определяющих случаи и особенности обработки персональных данных.</w:t>
      </w:r>
      <w:r>
        <w:rPr>
          <w:position w:val="9"/>
          <w:sz w:val="16"/>
        </w:rPr>
        <w:t>2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2748"/>
        </w:tabs>
        <w:spacing w:before="88"/>
        <w:ind w:hanging="241"/>
        <w:jc w:val="both"/>
      </w:pPr>
      <w:r>
        <w:t>Основополагающие термины и</w:t>
      </w:r>
      <w:r>
        <w:rPr>
          <w:spacing w:val="-1"/>
        </w:rPr>
        <w:t xml:space="preserve"> </w:t>
      </w:r>
      <w:r>
        <w:t>определения</w:t>
      </w:r>
      <w:r>
        <w:rPr>
          <w:b w:val="0"/>
          <w:position w:val="9"/>
          <w:sz w:val="16"/>
        </w:rPr>
        <w:t>3</w:t>
      </w:r>
      <w:r>
        <w:t>: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before="140" w:line="278" w:lineRule="auto"/>
        <w:ind w:right="168" w:firstLine="0"/>
        <w:jc w:val="both"/>
        <w:rPr>
          <w:sz w:val="24"/>
        </w:rPr>
      </w:pPr>
      <w:r>
        <w:rPr>
          <w:b/>
          <w:sz w:val="24"/>
        </w:rPr>
        <w:t xml:space="preserve">персональные данные </w:t>
      </w:r>
      <w:r>
        <w:rPr>
          <w:sz w:val="24"/>
        </w:rPr>
        <w:t xml:space="preserve">– любая информация, относящаяся к прямо или косвенно определенному или определяемому физическому </w:t>
      </w:r>
      <w:r>
        <w:rPr>
          <w:spacing w:val="2"/>
          <w:sz w:val="24"/>
        </w:rPr>
        <w:t xml:space="preserve">лицу </w:t>
      </w:r>
      <w:r>
        <w:rPr>
          <w:sz w:val="24"/>
        </w:rPr>
        <w:t>(субъекту персональных</w:t>
      </w:r>
      <w:r>
        <w:rPr>
          <w:spacing w:val="-29"/>
          <w:sz w:val="24"/>
        </w:rPr>
        <w:t xml:space="preserve"> </w:t>
      </w:r>
      <w:r>
        <w:rPr>
          <w:sz w:val="24"/>
        </w:rPr>
        <w:t>данных);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line="276" w:lineRule="auto"/>
        <w:ind w:right="168" w:firstLine="0"/>
        <w:jc w:val="both"/>
        <w:rPr>
          <w:sz w:val="24"/>
        </w:rPr>
      </w:pPr>
      <w:r>
        <w:rPr>
          <w:b/>
          <w:sz w:val="24"/>
        </w:rPr>
        <w:t xml:space="preserve">субъект персональных данных </w:t>
      </w:r>
      <w:r>
        <w:rPr>
          <w:sz w:val="24"/>
        </w:rPr>
        <w:t>– физическое лицо, которое прямо или косвенно определено или определяемо с помощью персональны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line="276" w:lineRule="auto"/>
        <w:ind w:right="170" w:firstLine="0"/>
        <w:jc w:val="both"/>
        <w:rPr>
          <w:sz w:val="24"/>
        </w:rPr>
      </w:pPr>
      <w:r>
        <w:rPr>
          <w:b/>
          <w:sz w:val="24"/>
        </w:rPr>
        <w:t xml:space="preserve">оператор </w:t>
      </w:r>
      <w:r>
        <w:rPr>
          <w:sz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</w:t>
      </w:r>
      <w:r>
        <w:rPr>
          <w:sz w:val="24"/>
        </w:rPr>
        <w:t>ных данных, состав персональных данных, подлежащих обработке, действия (операции), совершаемые с персональными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line="276" w:lineRule="auto"/>
        <w:ind w:right="170" w:firstLine="0"/>
        <w:jc w:val="both"/>
        <w:rPr>
          <w:sz w:val="24"/>
        </w:rPr>
      </w:pPr>
      <w:r>
        <w:rPr>
          <w:b/>
          <w:sz w:val="24"/>
        </w:rPr>
        <w:t xml:space="preserve">обработка персональных данных </w:t>
      </w:r>
      <w:r>
        <w:rPr>
          <w:sz w:val="24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</w:t>
      </w:r>
      <w:r>
        <w:rPr>
          <w:sz w:val="24"/>
        </w:rPr>
        <w:t>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line="276" w:lineRule="auto"/>
        <w:ind w:right="167" w:firstLine="0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– обработка персональных данных с помощ</w:t>
      </w:r>
      <w:r>
        <w:rPr>
          <w:sz w:val="24"/>
        </w:rPr>
        <w:t>ью средств вычислительной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line="278" w:lineRule="auto"/>
        <w:ind w:right="168" w:firstLine="0"/>
        <w:jc w:val="both"/>
        <w:rPr>
          <w:sz w:val="24"/>
        </w:rPr>
      </w:pPr>
      <w:r>
        <w:rPr>
          <w:b/>
          <w:sz w:val="24"/>
        </w:rPr>
        <w:t xml:space="preserve">распространение персональных данных </w:t>
      </w:r>
      <w:r>
        <w:rPr>
          <w:sz w:val="24"/>
        </w:rPr>
        <w:t>– действия, направленные на раскрытие персональных данных неопределенному кругу</w:t>
      </w:r>
      <w:r>
        <w:rPr>
          <w:spacing w:val="-8"/>
          <w:sz w:val="24"/>
        </w:rPr>
        <w:t xml:space="preserve"> </w:t>
      </w:r>
      <w:r>
        <w:rPr>
          <w:sz w:val="24"/>
        </w:rPr>
        <w:t>лиц;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line="276" w:lineRule="auto"/>
        <w:ind w:right="170" w:firstLine="0"/>
        <w:jc w:val="both"/>
        <w:rPr>
          <w:sz w:val="24"/>
        </w:rPr>
      </w:pPr>
      <w:r>
        <w:rPr>
          <w:b/>
          <w:sz w:val="24"/>
        </w:rPr>
        <w:t xml:space="preserve">предоставление персональных данных </w:t>
      </w:r>
      <w:r>
        <w:rPr>
          <w:sz w:val="24"/>
        </w:rPr>
        <w:t>– действия, направленные на раскрытие персональных данных определ</w:t>
      </w:r>
      <w:r>
        <w:rPr>
          <w:sz w:val="24"/>
        </w:rPr>
        <w:t>енному лицу или определенному кругу</w:t>
      </w:r>
      <w:r>
        <w:rPr>
          <w:spacing w:val="-21"/>
          <w:sz w:val="24"/>
        </w:rPr>
        <w:t xml:space="preserve"> </w:t>
      </w:r>
      <w:r>
        <w:rPr>
          <w:sz w:val="24"/>
        </w:rPr>
        <w:t>лиц;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line="276" w:lineRule="auto"/>
        <w:ind w:right="167" w:firstLine="0"/>
        <w:jc w:val="both"/>
        <w:rPr>
          <w:sz w:val="24"/>
        </w:rPr>
      </w:pPr>
      <w:r>
        <w:rPr>
          <w:b/>
          <w:sz w:val="24"/>
        </w:rPr>
        <w:t xml:space="preserve">блокирование персональных данных </w:t>
      </w:r>
      <w:r>
        <w:rPr>
          <w:sz w:val="24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данных);</w:t>
      </w:r>
    </w:p>
    <w:p w:rsidR="0004582E" w:rsidRDefault="005505A1">
      <w:pPr>
        <w:pStyle w:val="a3"/>
        <w:spacing w:before="4"/>
        <w:ind w:left="0"/>
        <w:jc w:val="left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98425</wp:posOffset>
                </wp:positionV>
                <wp:extent cx="18288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DFB7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.75pt" to="229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G4HAIAAEEEAAAOAAAAZHJzL2Uyb0RvYy54bWysU8GO2yAQvVfqPyDuie3U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04582E" w:rsidRDefault="007D4785">
      <w:pPr>
        <w:spacing w:before="62" w:line="231" w:lineRule="exact"/>
        <w:ind w:left="10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п.2 ч. 1 ст. 18.1 Федерального закона</w:t>
      </w:r>
      <w:r>
        <w:rPr>
          <w:sz w:val="20"/>
        </w:rPr>
        <w:t xml:space="preserve"> от 27.07.2006 N 152-ФЗ "О персональных данных"</w:t>
      </w:r>
    </w:p>
    <w:p w:rsidR="0004582E" w:rsidRDefault="007D4785">
      <w:pPr>
        <w:spacing w:line="231" w:lineRule="exact"/>
        <w:ind w:left="102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ст. 4. Федерального закона от 27.07.2006 N 152-ФЗ "О персональных данных"</w:t>
      </w:r>
    </w:p>
    <w:p w:rsidR="0004582E" w:rsidRDefault="0004582E">
      <w:pPr>
        <w:spacing w:line="231" w:lineRule="exact"/>
        <w:rPr>
          <w:sz w:val="20"/>
        </w:rPr>
        <w:sectPr w:rsidR="0004582E">
          <w:footerReference w:type="default" r:id="rId7"/>
          <w:type w:val="continuous"/>
          <w:pgSz w:w="11910" w:h="16840"/>
          <w:pgMar w:top="1040" w:right="680" w:bottom="760" w:left="1600" w:header="720" w:footer="575" w:gutter="0"/>
          <w:cols w:space="720"/>
        </w:sectPr>
      </w:pP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before="68" w:line="276" w:lineRule="auto"/>
        <w:ind w:right="166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уничтожение персональных данных </w:t>
      </w:r>
      <w:r>
        <w:rPr>
          <w:sz w:val="24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</w:t>
      </w:r>
      <w:r>
        <w:rPr>
          <w:sz w:val="24"/>
        </w:rPr>
        <w:t>ются материальные носители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before="1" w:line="276" w:lineRule="auto"/>
        <w:ind w:right="168" w:firstLine="0"/>
        <w:jc w:val="both"/>
        <w:rPr>
          <w:sz w:val="24"/>
        </w:rPr>
      </w:pPr>
      <w:r>
        <w:rPr>
          <w:b/>
          <w:sz w:val="24"/>
        </w:rPr>
        <w:t xml:space="preserve">обезличивание персональных данных </w:t>
      </w:r>
      <w:r>
        <w:rPr>
          <w:sz w:val="24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</w:t>
      </w:r>
      <w:r>
        <w:rPr>
          <w:sz w:val="24"/>
        </w:rPr>
        <w:t>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данных;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before="1" w:line="276" w:lineRule="auto"/>
        <w:ind w:right="167" w:firstLine="0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04582E" w:rsidRDefault="007D4785">
      <w:pPr>
        <w:pStyle w:val="a4"/>
        <w:numPr>
          <w:ilvl w:val="1"/>
          <w:numId w:val="9"/>
        </w:numPr>
        <w:tabs>
          <w:tab w:val="left" w:pos="669"/>
        </w:tabs>
        <w:spacing w:line="276" w:lineRule="auto"/>
        <w:ind w:right="167" w:firstLine="0"/>
        <w:jc w:val="both"/>
        <w:rPr>
          <w:sz w:val="24"/>
        </w:rPr>
      </w:pPr>
      <w:r>
        <w:rPr>
          <w:b/>
          <w:sz w:val="24"/>
        </w:rPr>
        <w:t xml:space="preserve">трансграничная передача персональных данных </w:t>
      </w:r>
      <w:r>
        <w:rPr>
          <w:sz w:val="24"/>
        </w:rPr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</w:t>
      </w:r>
      <w:r>
        <w:rPr>
          <w:spacing w:val="-30"/>
          <w:sz w:val="24"/>
        </w:rPr>
        <w:t xml:space="preserve"> </w:t>
      </w:r>
      <w:r>
        <w:rPr>
          <w:sz w:val="24"/>
        </w:rPr>
        <w:t>лицу.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2484"/>
        </w:tabs>
        <w:spacing w:before="87"/>
        <w:ind w:left="2483" w:hanging="393"/>
        <w:jc w:val="both"/>
        <w:rPr>
          <w:b w:val="0"/>
          <w:sz w:val="16"/>
        </w:rPr>
      </w:pPr>
      <w:r>
        <w:t>Принципы обработки персональных</w:t>
      </w:r>
      <w:r>
        <w:rPr>
          <w:spacing w:val="-3"/>
        </w:rPr>
        <w:t xml:space="preserve"> </w:t>
      </w:r>
      <w:r>
        <w:t>данных</w:t>
      </w:r>
      <w:r>
        <w:rPr>
          <w:b w:val="0"/>
          <w:position w:val="9"/>
          <w:sz w:val="16"/>
        </w:rPr>
        <w:t>4</w:t>
      </w:r>
    </w:p>
    <w:p w:rsidR="0004582E" w:rsidRDefault="007D4785">
      <w:pPr>
        <w:pStyle w:val="a4"/>
        <w:numPr>
          <w:ilvl w:val="1"/>
          <w:numId w:val="8"/>
        </w:numPr>
        <w:tabs>
          <w:tab w:val="left" w:pos="530"/>
        </w:tabs>
        <w:spacing w:before="139" w:line="276" w:lineRule="auto"/>
        <w:ind w:right="172" w:firstLine="0"/>
        <w:jc w:val="both"/>
        <w:rPr>
          <w:sz w:val="24"/>
        </w:rPr>
      </w:pPr>
      <w:r>
        <w:rPr>
          <w:sz w:val="24"/>
        </w:rPr>
        <w:t>Обработка персональных данных должна осу</w:t>
      </w:r>
      <w:r>
        <w:rPr>
          <w:sz w:val="24"/>
        </w:rPr>
        <w:t>ществляться на законной и справедливой основе.</w:t>
      </w:r>
    </w:p>
    <w:p w:rsidR="0004582E" w:rsidRDefault="007D4785">
      <w:pPr>
        <w:pStyle w:val="a4"/>
        <w:numPr>
          <w:ilvl w:val="1"/>
          <w:numId w:val="8"/>
        </w:numPr>
        <w:tabs>
          <w:tab w:val="left" w:pos="530"/>
        </w:tabs>
        <w:spacing w:before="2" w:line="276" w:lineRule="auto"/>
        <w:ind w:right="170" w:firstLine="0"/>
        <w:jc w:val="both"/>
        <w:rPr>
          <w:sz w:val="24"/>
        </w:rPr>
      </w:pPr>
      <w:r>
        <w:rPr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z w:val="24"/>
        </w:rPr>
        <w:t>.</w:t>
      </w:r>
    </w:p>
    <w:p w:rsidR="0004582E" w:rsidRDefault="007D4785">
      <w:pPr>
        <w:pStyle w:val="a4"/>
        <w:numPr>
          <w:ilvl w:val="1"/>
          <w:numId w:val="8"/>
        </w:numPr>
        <w:tabs>
          <w:tab w:val="left" w:pos="530"/>
        </w:tabs>
        <w:spacing w:line="278" w:lineRule="auto"/>
        <w:ind w:right="165" w:firstLine="0"/>
        <w:jc w:val="both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04582E" w:rsidRDefault="007D4785">
      <w:pPr>
        <w:pStyle w:val="a4"/>
        <w:numPr>
          <w:ilvl w:val="1"/>
          <w:numId w:val="8"/>
        </w:numPr>
        <w:tabs>
          <w:tab w:val="left" w:pos="530"/>
        </w:tabs>
        <w:spacing w:line="276" w:lineRule="auto"/>
        <w:ind w:right="173" w:firstLine="0"/>
        <w:jc w:val="both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 обработки.</w:t>
      </w:r>
    </w:p>
    <w:p w:rsidR="0004582E" w:rsidRDefault="007D4785">
      <w:pPr>
        <w:pStyle w:val="a4"/>
        <w:numPr>
          <w:ilvl w:val="1"/>
          <w:numId w:val="8"/>
        </w:numPr>
        <w:tabs>
          <w:tab w:val="left" w:pos="530"/>
        </w:tabs>
        <w:spacing w:line="276" w:lineRule="auto"/>
        <w:ind w:right="167" w:firstLine="0"/>
        <w:jc w:val="both"/>
        <w:rPr>
          <w:sz w:val="24"/>
        </w:rPr>
      </w:pPr>
      <w:r>
        <w:rPr>
          <w:sz w:val="24"/>
        </w:rPr>
        <w:t>Содержание и объем обрабатывае</w:t>
      </w:r>
      <w:r>
        <w:rPr>
          <w:sz w:val="24"/>
        </w:rPr>
        <w:t>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обработки.</w:t>
      </w:r>
    </w:p>
    <w:p w:rsidR="0004582E" w:rsidRDefault="007D4785">
      <w:pPr>
        <w:pStyle w:val="a4"/>
        <w:numPr>
          <w:ilvl w:val="1"/>
          <w:numId w:val="8"/>
        </w:numPr>
        <w:tabs>
          <w:tab w:val="left" w:pos="530"/>
        </w:tabs>
        <w:spacing w:line="276" w:lineRule="auto"/>
        <w:ind w:right="169" w:firstLine="0"/>
        <w:jc w:val="both"/>
        <w:rPr>
          <w:sz w:val="24"/>
        </w:rPr>
      </w:pPr>
      <w:r>
        <w:rPr>
          <w:sz w:val="24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</w:t>
      </w:r>
      <w:r>
        <w:rPr>
          <w:sz w:val="24"/>
        </w:rPr>
        <w:t xml:space="preserve"> их принятие по удалению или уточнению неполных или неточных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 w:rsidR="0004582E" w:rsidRDefault="007D4785">
      <w:pPr>
        <w:pStyle w:val="a4"/>
        <w:numPr>
          <w:ilvl w:val="1"/>
          <w:numId w:val="8"/>
        </w:numPr>
        <w:tabs>
          <w:tab w:val="left" w:pos="530"/>
        </w:tabs>
        <w:spacing w:line="276" w:lineRule="auto"/>
        <w:ind w:right="164" w:firstLine="0"/>
        <w:jc w:val="both"/>
        <w:rPr>
          <w:sz w:val="24"/>
        </w:rPr>
      </w:pPr>
      <w:r>
        <w:rPr>
          <w:sz w:val="24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</w:t>
      </w:r>
      <w:r>
        <w:rPr>
          <w:sz w:val="24"/>
        </w:rPr>
        <w:t xml:space="preserve">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</w:t>
      </w:r>
      <w:r>
        <w:rPr>
          <w:sz w:val="24"/>
        </w:rPr>
        <w:t xml:space="preserve"> по достижении целей обработки или в случае утраты необходимости в достижении этих целей, если иное не предусмотрено 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2616"/>
        </w:tabs>
        <w:spacing w:before="94"/>
        <w:ind w:left="2615" w:hanging="392"/>
        <w:jc w:val="both"/>
        <w:rPr>
          <w:sz w:val="16"/>
        </w:rPr>
      </w:pPr>
      <w:r>
        <w:t>Условия обработки персональных</w:t>
      </w:r>
      <w:r>
        <w:rPr>
          <w:spacing w:val="-4"/>
        </w:rPr>
        <w:t xml:space="preserve"> </w:t>
      </w:r>
      <w:r>
        <w:t>данных</w:t>
      </w:r>
      <w:r>
        <w:rPr>
          <w:position w:val="8"/>
          <w:sz w:val="16"/>
        </w:rPr>
        <w:t>5</w:t>
      </w:r>
    </w:p>
    <w:p w:rsidR="0004582E" w:rsidRDefault="007D4785">
      <w:pPr>
        <w:pStyle w:val="a4"/>
        <w:numPr>
          <w:ilvl w:val="1"/>
          <w:numId w:val="7"/>
        </w:numPr>
        <w:tabs>
          <w:tab w:val="left" w:pos="530"/>
        </w:tabs>
        <w:spacing w:before="137" w:line="276" w:lineRule="auto"/>
        <w:ind w:right="170" w:firstLine="0"/>
        <w:jc w:val="both"/>
        <w:rPr>
          <w:sz w:val="24"/>
        </w:rPr>
      </w:pPr>
      <w:r>
        <w:rPr>
          <w:sz w:val="24"/>
        </w:rPr>
        <w:t>Обработка персональных данных должна осуществляться с соблюдением принципов и п</w:t>
      </w:r>
      <w:r>
        <w:rPr>
          <w:sz w:val="24"/>
        </w:rPr>
        <w:t>равил, предусмотренных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04582E" w:rsidRDefault="007D4785">
      <w:pPr>
        <w:pStyle w:val="a4"/>
        <w:numPr>
          <w:ilvl w:val="1"/>
          <w:numId w:val="7"/>
        </w:numPr>
        <w:tabs>
          <w:tab w:val="left" w:pos="530"/>
        </w:tabs>
        <w:spacing w:line="275" w:lineRule="exact"/>
        <w:ind w:left="529"/>
        <w:jc w:val="both"/>
        <w:rPr>
          <w:sz w:val="24"/>
        </w:rPr>
      </w:pPr>
      <w:r>
        <w:rPr>
          <w:sz w:val="24"/>
        </w:rPr>
        <w:t>Обработка персональных данных допускается в 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04582E" w:rsidRDefault="005505A1">
      <w:pPr>
        <w:pStyle w:val="a3"/>
        <w:spacing w:before="9"/>
        <w:ind w:left="0"/>
        <w:jc w:val="lef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1828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BDDC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35pt" to="229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l4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04582E" w:rsidRDefault="007D4785">
      <w:pPr>
        <w:spacing w:before="59" w:line="233" w:lineRule="exact"/>
        <w:ind w:left="102"/>
        <w:rPr>
          <w:sz w:val="20"/>
        </w:rPr>
      </w:pPr>
      <w:r>
        <w:rPr>
          <w:position w:val="7"/>
          <w:sz w:val="13"/>
        </w:rPr>
        <w:t xml:space="preserve">4 </w:t>
      </w:r>
      <w:r>
        <w:rPr>
          <w:sz w:val="20"/>
        </w:rPr>
        <w:t>ст. 5. Федерального закона от 27.07.2006 N 152-ФЗ "О 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данных"</w:t>
      </w:r>
    </w:p>
    <w:p w:rsidR="0004582E" w:rsidRDefault="007D4785">
      <w:pPr>
        <w:spacing w:line="233" w:lineRule="exact"/>
        <w:ind w:left="102"/>
        <w:rPr>
          <w:sz w:val="20"/>
        </w:rPr>
      </w:pPr>
      <w:r>
        <w:rPr>
          <w:position w:val="7"/>
          <w:sz w:val="13"/>
        </w:rPr>
        <w:t xml:space="preserve">5 </w:t>
      </w:r>
      <w:r>
        <w:rPr>
          <w:sz w:val="20"/>
        </w:rPr>
        <w:t>ст. 6. Федерального закона от 27.07.2006 N 152-ФЗ "О 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данных"</w:t>
      </w:r>
    </w:p>
    <w:p w:rsidR="0004582E" w:rsidRDefault="0004582E">
      <w:pPr>
        <w:spacing w:line="233" w:lineRule="exact"/>
        <w:rPr>
          <w:sz w:val="20"/>
        </w:rPr>
        <w:sectPr w:rsidR="0004582E">
          <w:footerReference w:type="default" r:id="rId8"/>
          <w:pgSz w:w="11910" w:h="16840"/>
          <w:pgMar w:top="1040" w:right="680" w:bottom="760" w:left="1600" w:header="0" w:footer="575" w:gutter="0"/>
          <w:pgNumType w:start="2"/>
          <w:cols w:space="720"/>
        </w:sectPr>
      </w:pP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before="68" w:line="278" w:lineRule="auto"/>
        <w:ind w:right="172" w:firstLine="0"/>
        <w:jc w:val="both"/>
        <w:rPr>
          <w:sz w:val="24"/>
        </w:rPr>
      </w:pPr>
      <w:r>
        <w:rPr>
          <w:sz w:val="24"/>
        </w:rPr>
        <w:lastRenderedPageBreak/>
        <w:t>обработка персональных данных осуществляется с согласия субъекта персональных данных на обработку, в том числе и передачу его персональных</w:t>
      </w:r>
      <w:r>
        <w:rPr>
          <w:spacing w:val="-20"/>
          <w:sz w:val="24"/>
        </w:rPr>
        <w:t xml:space="preserve"> </w:t>
      </w:r>
      <w:r>
        <w:rPr>
          <w:sz w:val="24"/>
        </w:rPr>
        <w:t>данных;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line="276" w:lineRule="auto"/>
        <w:ind w:right="166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язанностей;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line="276" w:lineRule="auto"/>
        <w:ind w:right="166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</w:t>
      </w:r>
      <w:r>
        <w:rPr>
          <w:sz w:val="24"/>
        </w:rPr>
        <w:t>дстве;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line="276" w:lineRule="auto"/>
        <w:ind w:right="165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</w:t>
      </w:r>
      <w:r>
        <w:rPr>
          <w:sz w:val="24"/>
        </w:rPr>
        <w:t xml:space="preserve">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N 210-ФЗ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предоставления государственных и муниципальных услуг», вклю</w:t>
      </w:r>
      <w:r>
        <w:rPr>
          <w:sz w:val="24"/>
        </w:rPr>
        <w:t>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line="276" w:lineRule="auto"/>
        <w:ind w:right="168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 которого ли</w:t>
      </w:r>
      <w:r>
        <w:rPr>
          <w:sz w:val="24"/>
        </w:rPr>
        <w:t>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поручителем;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line="276" w:lineRule="auto"/>
        <w:ind w:right="171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line="276" w:lineRule="auto"/>
        <w:ind w:right="172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</w:t>
      </w:r>
      <w:r>
        <w:rPr>
          <w:sz w:val="24"/>
        </w:rPr>
        <w:t>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line="276" w:lineRule="auto"/>
        <w:ind w:right="170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</w:t>
      </w:r>
      <w:r>
        <w:rPr>
          <w:sz w:val="24"/>
        </w:rPr>
        <w:t>ся права и законные интересы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line="276" w:lineRule="auto"/>
        <w:ind w:right="166" w:firstLine="0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</w:t>
      </w:r>
      <w:r>
        <w:rPr>
          <w:sz w:val="24"/>
        </w:rPr>
        <w:t xml:space="preserve"> обезличивания персональных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данных;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810"/>
        </w:tabs>
        <w:spacing w:line="276" w:lineRule="auto"/>
        <w:ind w:right="167" w:firstLine="0"/>
        <w:jc w:val="both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 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</w:p>
    <w:p w:rsidR="0004582E" w:rsidRDefault="007D4785">
      <w:pPr>
        <w:pStyle w:val="a3"/>
        <w:spacing w:line="275" w:lineRule="exact"/>
      </w:pPr>
      <w:r>
        <w:t>– персональные данные, сделанные общедоступными субъектом персональных данных);</w:t>
      </w:r>
    </w:p>
    <w:p w:rsidR="0004582E" w:rsidRDefault="007D4785">
      <w:pPr>
        <w:pStyle w:val="a4"/>
        <w:numPr>
          <w:ilvl w:val="2"/>
          <w:numId w:val="7"/>
        </w:numPr>
        <w:tabs>
          <w:tab w:val="left" w:pos="954"/>
        </w:tabs>
        <w:spacing w:before="42" w:line="276" w:lineRule="auto"/>
        <w:ind w:right="171" w:firstLine="0"/>
        <w:jc w:val="both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законом.</w:t>
      </w:r>
    </w:p>
    <w:p w:rsidR="0004582E" w:rsidRDefault="007D4785">
      <w:pPr>
        <w:pStyle w:val="a4"/>
        <w:numPr>
          <w:ilvl w:val="1"/>
          <w:numId w:val="7"/>
        </w:numPr>
        <w:tabs>
          <w:tab w:val="left" w:pos="530"/>
        </w:tabs>
        <w:spacing w:line="276" w:lineRule="auto"/>
        <w:ind w:right="171" w:firstLine="0"/>
        <w:jc w:val="both"/>
        <w:rPr>
          <w:sz w:val="24"/>
        </w:rPr>
      </w:pPr>
      <w:r>
        <w:rPr>
          <w:sz w:val="24"/>
        </w:rPr>
        <w:t>Оператор вправе поручить обработку перс</w:t>
      </w:r>
      <w:r>
        <w:rPr>
          <w:sz w:val="24"/>
        </w:rPr>
        <w:t>ональных данных другому лицу с согласия субъекта</w:t>
      </w:r>
      <w:r>
        <w:rPr>
          <w:spacing w:val="3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иное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</w:p>
    <w:p w:rsidR="0004582E" w:rsidRDefault="0004582E">
      <w:pPr>
        <w:spacing w:line="276" w:lineRule="auto"/>
        <w:jc w:val="both"/>
        <w:rPr>
          <w:sz w:val="24"/>
        </w:rPr>
        <w:sectPr w:rsidR="0004582E">
          <w:pgSz w:w="11910" w:h="16840"/>
          <w:pgMar w:top="1040" w:right="680" w:bottom="780" w:left="1600" w:header="0" w:footer="575" w:gutter="0"/>
          <w:cols w:space="720"/>
        </w:sectPr>
      </w:pPr>
    </w:p>
    <w:p w:rsidR="0004582E" w:rsidRDefault="007D4785">
      <w:pPr>
        <w:pStyle w:val="a3"/>
        <w:spacing w:before="68" w:line="276" w:lineRule="auto"/>
        <w:ind w:right="165"/>
      </w:pPr>
      <w:r>
        <w:lastRenderedPageBreak/>
        <w:t>основании заключаемого с этим лицом договора, в том числе государственного или муниципального контракта, либо путем п</w:t>
      </w:r>
      <w:r>
        <w:t>ринятия государственным или муниципальным органом соответствующего акта (далее –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</w:t>
      </w:r>
      <w:r>
        <w:t>енные настоящим Федеральным законом.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1454"/>
        </w:tabs>
        <w:spacing w:before="108" w:line="276" w:lineRule="auto"/>
        <w:ind w:left="3167" w:right="388" w:hanging="2139"/>
        <w:jc w:val="both"/>
      </w:pPr>
      <w:r>
        <w:t>Объем и категории обрабатываемых персональных данных, категории субъектов персональных</w:t>
      </w:r>
      <w:r>
        <w:rPr>
          <w:spacing w:val="-1"/>
        </w:rPr>
        <w:t xml:space="preserve"> </w:t>
      </w:r>
      <w:r>
        <w:t>данных</w:t>
      </w:r>
    </w:p>
    <w:p w:rsidR="0004582E" w:rsidRDefault="007D4785">
      <w:pPr>
        <w:pStyle w:val="a4"/>
        <w:numPr>
          <w:ilvl w:val="1"/>
          <w:numId w:val="6"/>
        </w:numPr>
        <w:tabs>
          <w:tab w:val="left" w:pos="530"/>
        </w:tabs>
        <w:spacing w:before="95" w:line="276" w:lineRule="auto"/>
        <w:ind w:right="167" w:firstLine="0"/>
        <w:jc w:val="both"/>
        <w:rPr>
          <w:sz w:val="24"/>
        </w:rPr>
      </w:pPr>
      <w:r>
        <w:rPr>
          <w:sz w:val="24"/>
        </w:rPr>
        <w:t>Контрольно-счетная палата МО ГО «Сыктывкар» осуществляет на законной и справедливой основе обработку персональных данных следующих 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04582E" w:rsidRDefault="007D4785">
      <w:pPr>
        <w:pStyle w:val="a4"/>
        <w:numPr>
          <w:ilvl w:val="2"/>
          <w:numId w:val="6"/>
        </w:numPr>
        <w:tabs>
          <w:tab w:val="left" w:pos="669"/>
        </w:tabs>
        <w:spacing w:line="274" w:lineRule="exact"/>
        <w:jc w:val="both"/>
        <w:rPr>
          <w:sz w:val="24"/>
        </w:rPr>
      </w:pPr>
      <w:r>
        <w:rPr>
          <w:sz w:val="24"/>
        </w:rPr>
        <w:t>работники Контрольно-счетной палаты МО ГО</w:t>
      </w:r>
      <w:r>
        <w:rPr>
          <w:spacing w:val="2"/>
          <w:sz w:val="24"/>
        </w:rPr>
        <w:t xml:space="preserve"> </w:t>
      </w:r>
      <w:r>
        <w:rPr>
          <w:sz w:val="24"/>
        </w:rPr>
        <w:t>«Сыктывкар»;</w:t>
      </w:r>
    </w:p>
    <w:p w:rsidR="0004582E" w:rsidRDefault="007D4785">
      <w:pPr>
        <w:pStyle w:val="a4"/>
        <w:numPr>
          <w:ilvl w:val="2"/>
          <w:numId w:val="6"/>
        </w:numPr>
        <w:tabs>
          <w:tab w:val="left" w:pos="669"/>
        </w:tabs>
        <w:spacing w:before="43"/>
        <w:jc w:val="both"/>
        <w:rPr>
          <w:sz w:val="24"/>
        </w:rPr>
      </w:pPr>
      <w:r>
        <w:rPr>
          <w:sz w:val="24"/>
        </w:rPr>
        <w:t>близкие родственники работников Контрол</w:t>
      </w:r>
      <w:r>
        <w:rPr>
          <w:sz w:val="24"/>
        </w:rPr>
        <w:t>ьно-счетной палаты МО</w:t>
      </w:r>
      <w:r>
        <w:rPr>
          <w:spacing w:val="54"/>
          <w:sz w:val="24"/>
        </w:rPr>
        <w:t xml:space="preserve"> </w:t>
      </w:r>
      <w:r>
        <w:rPr>
          <w:sz w:val="24"/>
        </w:rPr>
        <w:t>ГО</w:t>
      </w:r>
    </w:p>
    <w:p w:rsidR="0004582E" w:rsidRDefault="007D4785">
      <w:pPr>
        <w:pStyle w:val="a3"/>
        <w:spacing w:before="41"/>
        <w:jc w:val="left"/>
      </w:pPr>
      <w:r>
        <w:t>«Сыктывкар»;</w:t>
      </w:r>
    </w:p>
    <w:p w:rsidR="0004582E" w:rsidRDefault="007D4785">
      <w:pPr>
        <w:pStyle w:val="a4"/>
        <w:numPr>
          <w:ilvl w:val="2"/>
          <w:numId w:val="6"/>
        </w:numPr>
        <w:tabs>
          <w:tab w:val="left" w:pos="669"/>
        </w:tabs>
        <w:spacing w:before="41"/>
        <w:rPr>
          <w:sz w:val="24"/>
        </w:rPr>
      </w:pPr>
      <w:r>
        <w:rPr>
          <w:sz w:val="24"/>
        </w:rPr>
        <w:t>муниципальных служащих;</w:t>
      </w:r>
    </w:p>
    <w:p w:rsidR="0004582E" w:rsidRDefault="007D4785">
      <w:pPr>
        <w:pStyle w:val="a4"/>
        <w:numPr>
          <w:ilvl w:val="2"/>
          <w:numId w:val="6"/>
        </w:numPr>
        <w:tabs>
          <w:tab w:val="left" w:pos="669"/>
        </w:tabs>
        <w:spacing w:before="41" w:line="278" w:lineRule="auto"/>
        <w:ind w:left="102" w:right="167" w:firstLine="0"/>
        <w:rPr>
          <w:sz w:val="24"/>
        </w:rPr>
      </w:pPr>
      <w:r>
        <w:rPr>
          <w:sz w:val="24"/>
        </w:rPr>
        <w:t>близкие родственники муниципальных служащих Контрольно-счетной палаты МО ГО</w:t>
      </w:r>
      <w:r>
        <w:rPr>
          <w:spacing w:val="3"/>
          <w:sz w:val="24"/>
        </w:rPr>
        <w:t xml:space="preserve"> </w:t>
      </w:r>
      <w:r>
        <w:rPr>
          <w:sz w:val="24"/>
        </w:rPr>
        <w:t>«Сыктывкар».</w:t>
      </w:r>
    </w:p>
    <w:p w:rsidR="0004582E" w:rsidRDefault="007D4785">
      <w:pPr>
        <w:pStyle w:val="a4"/>
        <w:numPr>
          <w:ilvl w:val="1"/>
          <w:numId w:val="6"/>
        </w:numPr>
        <w:tabs>
          <w:tab w:val="left" w:pos="530"/>
        </w:tabs>
        <w:spacing w:line="276" w:lineRule="auto"/>
        <w:ind w:right="167" w:firstLine="0"/>
        <w:rPr>
          <w:sz w:val="24"/>
        </w:rPr>
      </w:pPr>
      <w:r>
        <w:rPr>
          <w:sz w:val="24"/>
        </w:rPr>
        <w:t>Контрольно-счетная палата МО ГО «Сыктывкар» обрабатывает следующие категории ПДн:</w:t>
      </w:r>
    </w:p>
    <w:p w:rsidR="0004582E" w:rsidRDefault="007D4785">
      <w:pPr>
        <w:pStyle w:val="a4"/>
        <w:numPr>
          <w:ilvl w:val="2"/>
          <w:numId w:val="6"/>
        </w:numPr>
        <w:tabs>
          <w:tab w:val="left" w:pos="810"/>
        </w:tabs>
        <w:spacing w:line="276" w:lineRule="auto"/>
        <w:ind w:left="102" w:right="163" w:firstLine="0"/>
        <w:jc w:val="both"/>
        <w:rPr>
          <w:sz w:val="24"/>
        </w:rPr>
      </w:pPr>
      <w:r>
        <w:rPr>
          <w:sz w:val="24"/>
        </w:rPr>
        <w:t>Работники: адрес места жительства; адрес регистрации; банковские расчетные счета; год, месяц и дата рождения; гражданство; данные о начисленных суммах (заработной платы и иных); данные о суммах удержаний и перечислений из заработной платы работника согласн</w:t>
      </w:r>
      <w:r>
        <w:rPr>
          <w:sz w:val="24"/>
        </w:rPr>
        <w:t>о его заявлению или исполнительному листу; должность; квалификация; контактные данные (номер телефона, email); место рождения; надбавка; наименование образовательного учреждения; номер и дата выдачи удостоверения о дополнительном образовании; номер расчетн</w:t>
      </w:r>
      <w:r>
        <w:rPr>
          <w:sz w:val="24"/>
        </w:rPr>
        <w:t>ого (лицевого) счета; отсутствие/наличие судимости; паспортные данные (серия, номер, кем и когда выдан) или данные иного документа, удостоверяющего личность; пол; сведения из полисов обязательного (добровольного) медицинского страхования (серия, номер, дат</w:t>
      </w:r>
      <w:r>
        <w:rPr>
          <w:sz w:val="24"/>
        </w:rPr>
        <w:t>а); сведения из свидетельства о рождении; сведения о воинском учёте; сведения о временной нетрудоспособности; сведения о документах, подтверждающих образование (наименование, номер, дата выдачи); сведения о командировках, отпусках; сведения о номере и сери</w:t>
      </w:r>
      <w:r>
        <w:rPr>
          <w:sz w:val="24"/>
        </w:rPr>
        <w:t>и страхового свидетельства государственного пенсионного страхования; сведения о повышении квалификации, переподготовке или аттестации (серия, номер, дата выдачи документа о повышении квалификации, переподготовке или аттестации, наименование и местоположени</w:t>
      </w:r>
      <w:r>
        <w:rPr>
          <w:sz w:val="24"/>
        </w:rPr>
        <w:t>е образовательного учреждения); сведения о поощрениях и наградах; сведения о приеме на работу, перемещении по должностям, увольнении; сведения о социальном статусе; сведения о социальных льготах; сведения о сумме выплат и иных вознаграждений и страховом ст</w:t>
      </w:r>
      <w:r>
        <w:rPr>
          <w:sz w:val="24"/>
        </w:rPr>
        <w:t>аже застрахованного лица; сведения о трудовой книжке (серия, номер, дата выдачи, записи в ней); сведения о трудовом договоре (содержание и реквизиты); сведения об ИНН; семейное положение; состав семьи; специальность; статус налогоплательщика; структурное п</w:t>
      </w:r>
      <w:r>
        <w:rPr>
          <w:sz w:val="24"/>
        </w:rPr>
        <w:t>одразделение; табельный номер; тарифная ставка (оклад); тип и сумма налогового вычета; трудовой стаж (места работы, должности, период работы, причины увольнения); уровень образования; фамилия, имя, отчество.</w:t>
      </w:r>
    </w:p>
    <w:p w:rsidR="0004582E" w:rsidRDefault="0004582E">
      <w:pPr>
        <w:spacing w:line="276" w:lineRule="auto"/>
        <w:jc w:val="both"/>
        <w:rPr>
          <w:sz w:val="24"/>
        </w:rPr>
        <w:sectPr w:rsidR="0004582E">
          <w:pgSz w:w="11910" w:h="16840"/>
          <w:pgMar w:top="1040" w:right="680" w:bottom="780" w:left="1600" w:header="0" w:footer="575" w:gutter="0"/>
          <w:cols w:space="720"/>
        </w:sectPr>
      </w:pPr>
    </w:p>
    <w:p w:rsidR="0004582E" w:rsidRDefault="007D4785">
      <w:pPr>
        <w:pStyle w:val="a4"/>
        <w:numPr>
          <w:ilvl w:val="2"/>
          <w:numId w:val="6"/>
        </w:numPr>
        <w:tabs>
          <w:tab w:val="left" w:pos="904"/>
        </w:tabs>
        <w:spacing w:before="68"/>
        <w:ind w:left="903" w:hanging="802"/>
        <w:jc w:val="both"/>
        <w:rPr>
          <w:sz w:val="24"/>
        </w:rPr>
      </w:pPr>
      <w:r>
        <w:rPr>
          <w:sz w:val="24"/>
        </w:rPr>
        <w:lastRenderedPageBreak/>
        <w:t>Близкие родственники работников Контрольно-счетной палаты МО</w:t>
      </w:r>
      <w:r>
        <w:rPr>
          <w:spacing w:val="50"/>
          <w:sz w:val="24"/>
        </w:rPr>
        <w:t xml:space="preserve"> </w:t>
      </w:r>
      <w:r>
        <w:rPr>
          <w:sz w:val="24"/>
        </w:rPr>
        <w:t>ГО</w:t>
      </w:r>
    </w:p>
    <w:p w:rsidR="0004582E" w:rsidRDefault="007D4785">
      <w:pPr>
        <w:pStyle w:val="a3"/>
        <w:spacing w:before="44" w:line="276" w:lineRule="auto"/>
        <w:ind w:right="169"/>
      </w:pPr>
      <w:r>
        <w:t>«Сыктывкар»: фамилия, имя, отчество; год рождения; степень родства; адрес регистрации; адрес места жительства.</w:t>
      </w:r>
    </w:p>
    <w:p w:rsidR="0004582E" w:rsidRDefault="007D4785">
      <w:pPr>
        <w:pStyle w:val="a4"/>
        <w:numPr>
          <w:ilvl w:val="2"/>
          <w:numId w:val="6"/>
        </w:numPr>
        <w:tabs>
          <w:tab w:val="left" w:pos="726"/>
        </w:tabs>
        <w:spacing w:line="276" w:lineRule="auto"/>
        <w:ind w:left="102" w:right="165" w:firstLine="0"/>
        <w:jc w:val="both"/>
        <w:rPr>
          <w:sz w:val="24"/>
        </w:rPr>
      </w:pPr>
      <w:r>
        <w:rPr>
          <w:sz w:val="24"/>
        </w:rPr>
        <w:t>Муниципальные служащие: фамилия, имя, отчество; место рождения; год, месяц и дата</w:t>
      </w:r>
      <w:r>
        <w:rPr>
          <w:sz w:val="24"/>
        </w:rPr>
        <w:t xml:space="preserve"> рождения; пол; адрес регистрации; адрес места жительства; гражданство; контактные данные (номер телефон, email); паспортные данные (серия, номер, кем и когда выдан) или данные иного документа, удостоверяющего личность; сведения об идентификационном номере</w:t>
      </w:r>
      <w:r>
        <w:rPr>
          <w:sz w:val="24"/>
        </w:rPr>
        <w:t xml:space="preserve"> налогоплательщика; сведения о номере и серии страхового свидетельства государственного пенсионного страхования; сведения из свидетельства о рождении; сведения из полисов обязательного (добровольного) медицинского страхования (серия, номер, дата); номер ра</w:t>
      </w:r>
      <w:r>
        <w:rPr>
          <w:sz w:val="24"/>
        </w:rPr>
        <w:t>счетного (лицевого) счета; трудовой стаж (места работы, должности, период работы, причины увольнения); стаж муниципальной службы (места работы, должности, период работы, причины увольнения); сведения о трудовой книжке (серия, номер, дата выдачи, записи в н</w:t>
      </w:r>
      <w:r>
        <w:rPr>
          <w:sz w:val="24"/>
        </w:rPr>
        <w:t>ей); сведения о временной нетрудоспособности; должность (группа должностей); структурное подразделение; сведения о приеме на работу, перемещении по должностям, увольнении; сведения о повышении квалификации, переподготовке или аттестации (серия, номер, дата</w:t>
      </w:r>
      <w:r>
        <w:rPr>
          <w:sz w:val="24"/>
        </w:rPr>
        <w:t xml:space="preserve"> выдачи документа о повышении квалификации, переподготовке или аттестации, наименование и местоположение образовательного учреждения); сведения о трудовом договоре (содержание и реквизиты); сведения о командировках, отпусках; табельный номер; семейное поло</w:t>
      </w:r>
      <w:r>
        <w:rPr>
          <w:sz w:val="24"/>
        </w:rPr>
        <w:t xml:space="preserve">жение; состав семьи; сведения о социальном статусе; сведения о социальных льготах; тарифная ставка (оклад); надбавка; данные о начисленных суммах (заработной платы и иных); тип и сумма налогового вычета; статус налогоплательщика; данные о суммах удержаний </w:t>
      </w:r>
      <w:r>
        <w:rPr>
          <w:sz w:val="24"/>
        </w:rPr>
        <w:t>и перечислений из заработной платы работника согласно его заявлению или исполнительному листу; банковские расчетные счета; сведения о сумме выплат и иных вознаграждений и страховом стаже застрахованного лица; уровень образования; наименование образовательн</w:t>
      </w:r>
      <w:r>
        <w:rPr>
          <w:sz w:val="24"/>
        </w:rPr>
        <w:t>ого учреждения; специальность; квалификация; сведения о повышении квалификации (дата окончания, наименование программы, количество часов); дата проведения аттестации, решение; ученая степень; ученое звание; сведения о переподготовке (дата, наименование про</w:t>
      </w:r>
      <w:r>
        <w:rPr>
          <w:sz w:val="24"/>
        </w:rPr>
        <w:t>граммы); номер и дата выдачи удостоверения о дополнительном образовании; классный чин муниципальной службы (дата присвоения); награды; сведения об отпусках (по беременности и родам, по уходу за ребенком); отметка о замещении муниципальной должности на пери</w:t>
      </w:r>
      <w:r>
        <w:rPr>
          <w:sz w:val="24"/>
        </w:rPr>
        <w:t>од нахождения постоянного работника в отпуске по беременности, родам, уходу за ребенком; сведения о поощрениях и наградах; сведения о воинском учёте; отсутствие/наличие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судимости.</w:t>
      </w:r>
    </w:p>
    <w:p w:rsidR="0004582E" w:rsidRDefault="007D4785">
      <w:pPr>
        <w:pStyle w:val="a3"/>
        <w:spacing w:before="1" w:line="276" w:lineRule="auto"/>
        <w:ind w:right="165"/>
      </w:pPr>
      <w:r>
        <w:t>4.2.5. Близкие родственники муниципальных служащих Контрольно-счетной палаты</w:t>
      </w:r>
      <w:r>
        <w:t xml:space="preserve"> МО ГО «Сыктывкар»: фамилия, имя, отчество; год рождения; степень родства; адрес регистрации; адрес места жительства.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2450"/>
        </w:tabs>
        <w:spacing w:before="205"/>
        <w:ind w:left="2449" w:hanging="426"/>
        <w:jc w:val="both"/>
      </w:pPr>
      <w:r>
        <w:t>Порядок и условия обработки персональных</w:t>
      </w:r>
      <w:r>
        <w:rPr>
          <w:spacing w:val="-5"/>
        </w:rPr>
        <w:t xml:space="preserve"> </w:t>
      </w:r>
      <w:r>
        <w:t>данных</w:t>
      </w:r>
    </w:p>
    <w:p w:rsidR="0004582E" w:rsidRDefault="007D4785">
      <w:pPr>
        <w:pStyle w:val="a4"/>
        <w:numPr>
          <w:ilvl w:val="1"/>
          <w:numId w:val="5"/>
        </w:numPr>
        <w:tabs>
          <w:tab w:val="left" w:pos="530"/>
        </w:tabs>
        <w:spacing w:before="137" w:line="276" w:lineRule="auto"/>
        <w:ind w:right="164" w:firstLine="0"/>
        <w:jc w:val="both"/>
        <w:rPr>
          <w:sz w:val="24"/>
        </w:rPr>
      </w:pPr>
      <w:r>
        <w:rPr>
          <w:sz w:val="24"/>
        </w:rPr>
        <w:t>Перечень действий с персональными данными, осуществляемых Контрольно-счетной палатой МО ГО</w:t>
      </w:r>
      <w:r>
        <w:rPr>
          <w:sz w:val="24"/>
        </w:rPr>
        <w:t xml:space="preserve"> «Сыктывкар»: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04582E" w:rsidRDefault="0004582E">
      <w:pPr>
        <w:spacing w:line="276" w:lineRule="auto"/>
        <w:jc w:val="both"/>
        <w:rPr>
          <w:sz w:val="24"/>
        </w:rPr>
        <w:sectPr w:rsidR="0004582E">
          <w:pgSz w:w="11910" w:h="16840"/>
          <w:pgMar w:top="1040" w:right="680" w:bottom="780" w:left="1600" w:header="0" w:footer="575" w:gutter="0"/>
          <w:cols w:space="720"/>
        </w:sectPr>
      </w:pPr>
    </w:p>
    <w:p w:rsidR="0004582E" w:rsidRDefault="007D4785">
      <w:pPr>
        <w:pStyle w:val="a4"/>
        <w:numPr>
          <w:ilvl w:val="1"/>
          <w:numId w:val="5"/>
        </w:numPr>
        <w:tabs>
          <w:tab w:val="left" w:pos="530"/>
        </w:tabs>
        <w:spacing w:before="68" w:line="278" w:lineRule="auto"/>
        <w:ind w:right="171" w:firstLine="0"/>
        <w:rPr>
          <w:sz w:val="24"/>
        </w:rPr>
      </w:pPr>
      <w:r>
        <w:rPr>
          <w:sz w:val="24"/>
        </w:rPr>
        <w:lastRenderedPageBreak/>
        <w:t>В Конт</w:t>
      </w:r>
      <w:r>
        <w:rPr>
          <w:sz w:val="24"/>
        </w:rPr>
        <w:t>рольно-счетной палате МО ГО «Сыктывкар» существуют следующие способы обработки персональных данных:</w:t>
      </w:r>
    </w:p>
    <w:p w:rsidR="0004582E" w:rsidRDefault="007D4785">
      <w:pPr>
        <w:pStyle w:val="a4"/>
        <w:numPr>
          <w:ilvl w:val="2"/>
          <w:numId w:val="5"/>
        </w:numPr>
        <w:tabs>
          <w:tab w:val="left" w:pos="810"/>
        </w:tabs>
        <w:spacing w:line="272" w:lineRule="exact"/>
        <w:rPr>
          <w:sz w:val="24"/>
        </w:rPr>
      </w:pPr>
      <w:r>
        <w:rPr>
          <w:sz w:val="24"/>
        </w:rPr>
        <w:t>обработка персональных данных без использования 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автоматизации;</w:t>
      </w:r>
    </w:p>
    <w:p w:rsidR="0004582E" w:rsidRDefault="007D4785">
      <w:pPr>
        <w:pStyle w:val="a4"/>
        <w:numPr>
          <w:ilvl w:val="2"/>
          <w:numId w:val="5"/>
        </w:numPr>
        <w:tabs>
          <w:tab w:val="left" w:pos="810"/>
        </w:tabs>
        <w:spacing w:before="41"/>
        <w:rPr>
          <w:sz w:val="24"/>
        </w:rPr>
      </w:pPr>
      <w:r>
        <w:rPr>
          <w:sz w:val="24"/>
        </w:rPr>
        <w:t>обработка персональных данных с использованием 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автоматизации.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3144"/>
        </w:tabs>
        <w:spacing w:before="147"/>
        <w:ind w:left="3143" w:hanging="284"/>
        <w:jc w:val="both"/>
      </w:pPr>
      <w:r>
        <w:t>Сроки обработки персональных данных</w:t>
      </w:r>
    </w:p>
    <w:p w:rsidR="0004582E" w:rsidRDefault="007D4785">
      <w:pPr>
        <w:pStyle w:val="a4"/>
        <w:numPr>
          <w:ilvl w:val="1"/>
          <w:numId w:val="4"/>
        </w:numPr>
        <w:tabs>
          <w:tab w:val="left" w:pos="669"/>
        </w:tabs>
        <w:spacing w:before="137" w:line="276" w:lineRule="auto"/>
        <w:ind w:right="166" w:firstLine="0"/>
        <w:jc w:val="both"/>
        <w:rPr>
          <w:sz w:val="24"/>
        </w:rPr>
      </w:pPr>
      <w:r>
        <w:rPr>
          <w:sz w:val="24"/>
        </w:rPr>
        <w:t>Персональные данные субъектов, обрабатываемые Контрольно-счетной палатой МО ГО «Сыктывкар» в случае достижения целей обработки персональных данных или утраты необходимости в достижении этих целей подлежат уничтожению или</w:t>
      </w:r>
      <w:r>
        <w:rPr>
          <w:sz w:val="24"/>
        </w:rPr>
        <w:t xml:space="preserve"> обезличиванию, если:</w:t>
      </w:r>
    </w:p>
    <w:p w:rsidR="0004582E" w:rsidRDefault="007D4785">
      <w:pPr>
        <w:pStyle w:val="a4"/>
        <w:numPr>
          <w:ilvl w:val="2"/>
          <w:numId w:val="4"/>
        </w:numPr>
        <w:tabs>
          <w:tab w:val="left" w:pos="669"/>
        </w:tabs>
        <w:spacing w:line="276" w:lineRule="auto"/>
        <w:ind w:right="170" w:firstLine="0"/>
        <w:jc w:val="both"/>
        <w:rPr>
          <w:sz w:val="24"/>
        </w:rPr>
      </w:pPr>
      <w:r>
        <w:rPr>
          <w:sz w:val="24"/>
        </w:rPr>
        <w:t>иное не предусмотрено договором, стороной которого, выгодоприобретателем или поручителем по которому является субъект 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04582E" w:rsidRDefault="007D4785">
      <w:pPr>
        <w:pStyle w:val="a4"/>
        <w:numPr>
          <w:ilvl w:val="2"/>
          <w:numId w:val="4"/>
        </w:numPr>
        <w:tabs>
          <w:tab w:val="left" w:pos="669"/>
        </w:tabs>
        <w:spacing w:line="276" w:lineRule="auto"/>
        <w:ind w:right="163" w:firstLine="0"/>
        <w:jc w:val="both"/>
        <w:rPr>
          <w:sz w:val="24"/>
        </w:rPr>
      </w:pPr>
      <w:r>
        <w:rPr>
          <w:sz w:val="24"/>
        </w:rPr>
        <w:t>Контрольно-счетная палата МО ГО «Сыктывкар» не вправе осуществлять обработку без согласия субъе</w:t>
      </w:r>
      <w:r>
        <w:rPr>
          <w:sz w:val="24"/>
        </w:rPr>
        <w:t xml:space="preserve">кта персональных данных на основаниях, предусмотренных Федеральным законом </w:t>
      </w:r>
      <w:r>
        <w:rPr>
          <w:spacing w:val="-3"/>
          <w:sz w:val="24"/>
        </w:rPr>
        <w:t xml:space="preserve">«О </w:t>
      </w:r>
      <w:r>
        <w:rPr>
          <w:sz w:val="24"/>
        </w:rPr>
        <w:t>персональных данных» или иными федеральными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законами;</w:t>
      </w:r>
    </w:p>
    <w:p w:rsidR="0004582E" w:rsidRDefault="007D4785">
      <w:pPr>
        <w:pStyle w:val="a4"/>
        <w:numPr>
          <w:ilvl w:val="2"/>
          <w:numId w:val="4"/>
        </w:numPr>
        <w:tabs>
          <w:tab w:val="left" w:pos="669"/>
        </w:tabs>
        <w:spacing w:line="276" w:lineRule="auto"/>
        <w:ind w:right="164" w:firstLine="0"/>
        <w:jc w:val="both"/>
        <w:rPr>
          <w:sz w:val="24"/>
        </w:rPr>
      </w:pPr>
      <w:r>
        <w:rPr>
          <w:sz w:val="24"/>
        </w:rPr>
        <w:t>иное не предусмотрено иным соглашением между Контрольно-счетной палатой МО ГО «Сыктывкар» и субъектом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2220"/>
        </w:tabs>
        <w:spacing w:before="101"/>
        <w:ind w:left="2219" w:hanging="427"/>
        <w:jc w:val="both"/>
        <w:rPr>
          <w:sz w:val="16"/>
        </w:rPr>
      </w:pPr>
      <w:r>
        <w:t>М</w:t>
      </w:r>
      <w:r>
        <w:t>еры, применяемые для защиты персональных</w:t>
      </w:r>
      <w:r>
        <w:rPr>
          <w:spacing w:val="-3"/>
        </w:rPr>
        <w:t xml:space="preserve"> </w:t>
      </w:r>
      <w:r>
        <w:t>данных</w:t>
      </w:r>
      <w:r>
        <w:rPr>
          <w:position w:val="8"/>
          <w:sz w:val="16"/>
        </w:rPr>
        <w:t>6</w:t>
      </w:r>
    </w:p>
    <w:p w:rsidR="0004582E" w:rsidRDefault="007D4785">
      <w:pPr>
        <w:pStyle w:val="a4"/>
        <w:numPr>
          <w:ilvl w:val="1"/>
          <w:numId w:val="3"/>
        </w:numPr>
        <w:tabs>
          <w:tab w:val="left" w:pos="530"/>
        </w:tabs>
        <w:spacing w:before="135" w:line="276" w:lineRule="auto"/>
        <w:ind w:right="167" w:firstLine="0"/>
        <w:jc w:val="both"/>
        <w:rPr>
          <w:sz w:val="24"/>
        </w:rPr>
      </w:pPr>
      <w:r>
        <w:rPr>
          <w:sz w:val="24"/>
        </w:rPr>
        <w:t>Контрольно-счетная палата МО ГО «Сыктывкар» принимает необходимые и достаточные организационные и технические меры, предусмотренные законодательством в области защиты персональных данных, для защиты персонал</w:t>
      </w:r>
      <w:r>
        <w:rPr>
          <w:sz w:val="24"/>
        </w:rPr>
        <w:t>ьных данных, требующих обеспечения конфиденциальности,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04582E" w:rsidRDefault="007D4785">
      <w:pPr>
        <w:pStyle w:val="a4"/>
        <w:numPr>
          <w:ilvl w:val="1"/>
          <w:numId w:val="3"/>
        </w:numPr>
        <w:tabs>
          <w:tab w:val="left" w:pos="530"/>
        </w:tabs>
        <w:spacing w:before="1" w:line="261" w:lineRule="auto"/>
        <w:ind w:right="167" w:firstLine="0"/>
        <w:jc w:val="both"/>
        <w:rPr>
          <w:sz w:val="16"/>
        </w:rPr>
      </w:pPr>
      <w:r>
        <w:rPr>
          <w:sz w:val="24"/>
        </w:rPr>
        <w:t>При поручении обработки персональных данных третьим лицам в поручении указываются требования к защите обрабатываемых персональных данных</w:t>
      </w:r>
      <w:r>
        <w:rPr>
          <w:position w:val="9"/>
          <w:sz w:val="16"/>
        </w:rPr>
        <w:t xml:space="preserve">7 </w:t>
      </w:r>
      <w:r>
        <w:rPr>
          <w:sz w:val="24"/>
        </w:rPr>
        <w:t>в соответствии с требованиями законодательства в области персональных данных.</w:t>
      </w:r>
      <w:r>
        <w:rPr>
          <w:spacing w:val="-4"/>
          <w:sz w:val="24"/>
        </w:rPr>
        <w:t xml:space="preserve"> </w:t>
      </w:r>
      <w:r>
        <w:rPr>
          <w:position w:val="9"/>
          <w:sz w:val="16"/>
        </w:rPr>
        <w:t>8</w:t>
      </w:r>
    </w:p>
    <w:p w:rsidR="0004582E" w:rsidRDefault="007D4785">
      <w:pPr>
        <w:pStyle w:val="a4"/>
        <w:numPr>
          <w:ilvl w:val="1"/>
          <w:numId w:val="3"/>
        </w:numPr>
        <w:tabs>
          <w:tab w:val="left" w:pos="530"/>
        </w:tabs>
        <w:spacing w:before="18" w:line="268" w:lineRule="auto"/>
        <w:ind w:right="168" w:firstLine="0"/>
        <w:jc w:val="both"/>
        <w:rPr>
          <w:sz w:val="24"/>
        </w:rPr>
      </w:pPr>
      <w:r>
        <w:rPr>
          <w:sz w:val="24"/>
        </w:rPr>
        <w:t>Внутренний контроль за соответствием обработки персональных данных законодательству и принятым в соответствии с ним нормативным правовым актам осуществляется в порядке, установленном Правительством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position w:val="9"/>
          <w:sz w:val="16"/>
        </w:rPr>
        <w:t>9</w:t>
      </w:r>
      <w:r>
        <w:rPr>
          <w:sz w:val="24"/>
        </w:rPr>
        <w:t>.</w:t>
      </w:r>
    </w:p>
    <w:p w:rsidR="0004582E" w:rsidRDefault="007D4785">
      <w:pPr>
        <w:pStyle w:val="a4"/>
        <w:numPr>
          <w:ilvl w:val="1"/>
          <w:numId w:val="3"/>
        </w:numPr>
        <w:tabs>
          <w:tab w:val="left" w:pos="530"/>
        </w:tabs>
        <w:spacing w:before="10" w:line="276" w:lineRule="auto"/>
        <w:ind w:right="165" w:firstLine="0"/>
        <w:jc w:val="both"/>
        <w:rPr>
          <w:sz w:val="24"/>
        </w:rPr>
      </w:pPr>
      <w:r>
        <w:rPr>
          <w:sz w:val="24"/>
        </w:rPr>
        <w:t>Базы данных Контрольно-счетной пала</w:t>
      </w:r>
      <w:r>
        <w:rPr>
          <w:sz w:val="24"/>
        </w:rPr>
        <w:t>ты МО ГО «Сыктывкар» расположены исключительно на территории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2385"/>
        </w:tabs>
        <w:spacing w:before="107"/>
        <w:ind w:left="2385" w:hanging="392"/>
        <w:jc w:val="both"/>
      </w:pPr>
      <w:r>
        <w:t>Ограничения на действие настоящей</w:t>
      </w:r>
      <w:r>
        <w:rPr>
          <w:spacing w:val="-6"/>
        </w:rPr>
        <w:t xml:space="preserve"> </w:t>
      </w:r>
      <w:r>
        <w:t>политики</w:t>
      </w:r>
    </w:p>
    <w:p w:rsidR="0004582E" w:rsidRDefault="007D4785">
      <w:pPr>
        <w:pStyle w:val="a3"/>
        <w:spacing w:before="119"/>
        <w:rPr>
          <w:sz w:val="16"/>
        </w:rPr>
      </w:pPr>
      <w:r>
        <w:t>Действие политики не распространяется на отношения, возникающие при:</w:t>
      </w:r>
      <w:r>
        <w:rPr>
          <w:position w:val="9"/>
          <w:sz w:val="16"/>
        </w:rPr>
        <w:t>10</w:t>
      </w:r>
    </w:p>
    <w:p w:rsidR="0004582E" w:rsidRDefault="007D4785">
      <w:pPr>
        <w:pStyle w:val="a4"/>
        <w:numPr>
          <w:ilvl w:val="1"/>
          <w:numId w:val="2"/>
        </w:numPr>
        <w:tabs>
          <w:tab w:val="left" w:pos="669"/>
        </w:tabs>
        <w:spacing w:before="41" w:line="278" w:lineRule="auto"/>
        <w:ind w:right="173" w:firstLine="0"/>
        <w:jc w:val="both"/>
        <w:rPr>
          <w:sz w:val="24"/>
        </w:rPr>
      </w:pPr>
      <w:r>
        <w:rPr>
          <w:sz w:val="24"/>
        </w:rPr>
        <w:t>обработке персональных данных физическими лицами исключител</w:t>
      </w:r>
      <w:r>
        <w:rPr>
          <w:sz w:val="24"/>
        </w:rPr>
        <w:t>ьно для личных и семейных нужд, если при этом не нарушаются права субъектов 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данных;</w:t>
      </w:r>
    </w:p>
    <w:p w:rsidR="0004582E" w:rsidRDefault="007D4785">
      <w:pPr>
        <w:pStyle w:val="a4"/>
        <w:numPr>
          <w:ilvl w:val="1"/>
          <w:numId w:val="2"/>
        </w:numPr>
        <w:tabs>
          <w:tab w:val="left" w:pos="669"/>
        </w:tabs>
        <w:spacing w:line="276" w:lineRule="auto"/>
        <w:ind w:right="171" w:firstLine="0"/>
        <w:jc w:val="both"/>
        <w:rPr>
          <w:sz w:val="24"/>
        </w:rPr>
      </w:pPr>
      <w:r>
        <w:rPr>
          <w:sz w:val="24"/>
        </w:rPr>
        <w:t>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</w:t>
      </w:r>
      <w:r>
        <w:rPr>
          <w:sz w:val="24"/>
        </w:rPr>
        <w:t>кументов в соответствии с законодательством об архивном деле в Российской Федерации;</w:t>
      </w:r>
    </w:p>
    <w:p w:rsidR="0004582E" w:rsidRDefault="005505A1">
      <w:pPr>
        <w:pStyle w:val="a3"/>
        <w:spacing w:before="7"/>
        <w:ind w:left="0"/>
        <w:jc w:val="left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1828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48A1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.9pt" to="229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8i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iahc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04582E" w:rsidRDefault="007D4785">
      <w:pPr>
        <w:spacing w:before="62" w:line="233" w:lineRule="exact"/>
        <w:ind w:left="102"/>
        <w:rPr>
          <w:sz w:val="20"/>
        </w:rPr>
      </w:pPr>
      <w:r>
        <w:rPr>
          <w:position w:val="7"/>
          <w:sz w:val="13"/>
        </w:rPr>
        <w:t xml:space="preserve">6 </w:t>
      </w:r>
      <w:r>
        <w:rPr>
          <w:sz w:val="20"/>
        </w:rPr>
        <w:t>ч. 1 ст. 18.1 Федерального закона от 27.07.2006 N 152-ФЗ "О персональных данных"</w:t>
      </w:r>
    </w:p>
    <w:p w:rsidR="0004582E" w:rsidRDefault="007D4785">
      <w:pPr>
        <w:spacing w:line="230" w:lineRule="exact"/>
        <w:ind w:left="102"/>
        <w:rPr>
          <w:sz w:val="20"/>
        </w:rPr>
      </w:pPr>
      <w:r>
        <w:rPr>
          <w:position w:val="7"/>
          <w:sz w:val="13"/>
        </w:rPr>
        <w:t xml:space="preserve">7 </w:t>
      </w:r>
      <w:r>
        <w:rPr>
          <w:sz w:val="20"/>
        </w:rPr>
        <w:t>ч. 3 ст. 6 Федерального закона от 27.07.2006 N 152-ФЗ "О персональных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данных"</w:t>
      </w:r>
    </w:p>
    <w:p w:rsidR="0004582E" w:rsidRDefault="007D4785">
      <w:pPr>
        <w:spacing w:line="230" w:lineRule="exact"/>
        <w:ind w:left="102"/>
        <w:rPr>
          <w:sz w:val="20"/>
        </w:rPr>
      </w:pPr>
      <w:r>
        <w:rPr>
          <w:position w:val="7"/>
          <w:sz w:val="13"/>
        </w:rPr>
        <w:t xml:space="preserve">8 </w:t>
      </w:r>
      <w:r>
        <w:rPr>
          <w:sz w:val="20"/>
        </w:rPr>
        <w:t>ч. 3 ст. 6 Федерального закона от 27.07.2006 N 152-ФЗ "О персональных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данных"</w:t>
      </w:r>
    </w:p>
    <w:p w:rsidR="0004582E" w:rsidRDefault="007D4785">
      <w:pPr>
        <w:ind w:left="102" w:right="374"/>
        <w:rPr>
          <w:sz w:val="20"/>
        </w:rPr>
      </w:pPr>
      <w:r>
        <w:rPr>
          <w:position w:val="7"/>
          <w:sz w:val="13"/>
        </w:rPr>
        <w:t xml:space="preserve">9 </w:t>
      </w:r>
      <w:r>
        <w:rPr>
          <w:sz w:val="20"/>
        </w:rPr>
        <w:t>п. 17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</w:t>
      </w:r>
      <w:r>
        <w:rPr>
          <w:sz w:val="20"/>
        </w:rPr>
        <w:t>емах персональных данных»</w:t>
      </w:r>
    </w:p>
    <w:p w:rsidR="0004582E" w:rsidRDefault="007D4785">
      <w:pPr>
        <w:spacing w:line="229" w:lineRule="exact"/>
        <w:ind w:left="102"/>
        <w:rPr>
          <w:sz w:val="20"/>
        </w:rPr>
      </w:pPr>
      <w:r>
        <w:rPr>
          <w:position w:val="7"/>
          <w:sz w:val="13"/>
        </w:rPr>
        <w:t xml:space="preserve">10 </w:t>
      </w:r>
      <w:r>
        <w:rPr>
          <w:sz w:val="20"/>
        </w:rPr>
        <w:t>ч. 2 ст. 1 Федерального закона "О персональных данных" от 27.07.2006 N 152-ФЗ</w:t>
      </w:r>
    </w:p>
    <w:p w:rsidR="0004582E" w:rsidRDefault="0004582E">
      <w:pPr>
        <w:spacing w:line="229" w:lineRule="exact"/>
        <w:rPr>
          <w:sz w:val="20"/>
        </w:rPr>
        <w:sectPr w:rsidR="0004582E">
          <w:pgSz w:w="11910" w:h="16840"/>
          <w:pgMar w:top="1040" w:right="680" w:bottom="760" w:left="1600" w:header="0" w:footer="575" w:gutter="0"/>
          <w:cols w:space="720"/>
        </w:sectPr>
      </w:pPr>
    </w:p>
    <w:p w:rsidR="0004582E" w:rsidRDefault="007D4785">
      <w:pPr>
        <w:pStyle w:val="a4"/>
        <w:numPr>
          <w:ilvl w:val="1"/>
          <w:numId w:val="2"/>
        </w:numPr>
        <w:tabs>
          <w:tab w:val="left" w:pos="668"/>
          <w:tab w:val="left" w:pos="669"/>
        </w:tabs>
        <w:spacing w:before="68" w:line="278" w:lineRule="auto"/>
        <w:ind w:right="174" w:firstLine="0"/>
        <w:rPr>
          <w:sz w:val="24"/>
        </w:rPr>
      </w:pPr>
      <w:r>
        <w:rPr>
          <w:sz w:val="24"/>
        </w:rPr>
        <w:lastRenderedPageBreak/>
        <w:t>обработке персональных данных, отнесенных в установленном порядке к сведениям, составляющим 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:rsidR="0004582E" w:rsidRDefault="007D4785">
      <w:pPr>
        <w:pStyle w:val="a4"/>
        <w:numPr>
          <w:ilvl w:val="1"/>
          <w:numId w:val="2"/>
        </w:numPr>
        <w:tabs>
          <w:tab w:val="left" w:pos="668"/>
          <w:tab w:val="left" w:pos="669"/>
        </w:tabs>
        <w:spacing w:line="276" w:lineRule="auto"/>
        <w:ind w:right="167" w:firstLine="0"/>
        <w:rPr>
          <w:sz w:val="24"/>
        </w:rPr>
      </w:pPr>
      <w:r>
        <w:rPr>
          <w:sz w:val="24"/>
        </w:rPr>
        <w:t>предоставлении у</w:t>
      </w:r>
      <w:r>
        <w:rPr>
          <w:sz w:val="24"/>
        </w:rPr>
        <w:t>полномоченными органами информации о деятельности судов в 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22.12.2008</w:t>
      </w:r>
      <w:r>
        <w:rPr>
          <w:spacing w:val="34"/>
          <w:sz w:val="24"/>
        </w:rPr>
        <w:t xml:space="preserve"> </w:t>
      </w:r>
      <w:r>
        <w:rPr>
          <w:sz w:val="24"/>
        </w:rPr>
        <w:t>N</w:t>
      </w:r>
      <w:r>
        <w:rPr>
          <w:spacing w:val="34"/>
          <w:sz w:val="24"/>
        </w:rPr>
        <w:t xml:space="preserve"> </w:t>
      </w:r>
      <w:r>
        <w:rPr>
          <w:sz w:val="24"/>
        </w:rPr>
        <w:t>262-ФЗ</w:t>
      </w:r>
    </w:p>
    <w:p w:rsidR="0004582E" w:rsidRDefault="007D4785">
      <w:pPr>
        <w:pStyle w:val="a3"/>
        <w:spacing w:line="275" w:lineRule="exact"/>
        <w:jc w:val="left"/>
      </w:pPr>
      <w:r>
        <w:t>«Об обеспечении доступа к информации о деятельности судов в Российской Федерации».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753"/>
        </w:tabs>
        <w:spacing w:before="145"/>
        <w:ind w:left="752" w:hanging="392"/>
        <w:jc w:val="both"/>
      </w:pPr>
      <w:r>
        <w:t>Регламенты реагирования на запросы и обращения субъектов</w:t>
      </w:r>
      <w:r>
        <w:rPr>
          <w:spacing w:val="-12"/>
        </w:rPr>
        <w:t xml:space="preserve"> </w:t>
      </w:r>
      <w:r>
        <w:t>персональных</w:t>
      </w:r>
    </w:p>
    <w:p w:rsidR="0004582E" w:rsidRDefault="007D4785">
      <w:pPr>
        <w:spacing w:before="41"/>
        <w:ind w:left="3417"/>
        <w:jc w:val="both"/>
        <w:rPr>
          <w:b/>
          <w:sz w:val="24"/>
        </w:rPr>
      </w:pPr>
      <w:r>
        <w:rPr>
          <w:b/>
          <w:sz w:val="24"/>
        </w:rPr>
        <w:t>данных и их представителей</w:t>
      </w:r>
    </w:p>
    <w:p w:rsidR="0004582E" w:rsidRDefault="007D4785">
      <w:pPr>
        <w:pStyle w:val="a4"/>
        <w:numPr>
          <w:ilvl w:val="1"/>
          <w:numId w:val="1"/>
        </w:numPr>
        <w:tabs>
          <w:tab w:val="left" w:pos="530"/>
        </w:tabs>
        <w:spacing w:before="137" w:line="276" w:lineRule="auto"/>
        <w:ind w:right="163" w:firstLine="0"/>
        <w:jc w:val="both"/>
        <w:rPr>
          <w:sz w:val="24"/>
        </w:rPr>
      </w:pPr>
      <w:r>
        <w:rPr>
          <w:sz w:val="24"/>
        </w:rPr>
        <w:t>Субъект персональных данных имеет право на получение сведений об обработке его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04582E" w:rsidRDefault="007D4785">
      <w:pPr>
        <w:pStyle w:val="a4"/>
        <w:numPr>
          <w:ilvl w:val="1"/>
          <w:numId w:val="1"/>
        </w:numPr>
        <w:tabs>
          <w:tab w:val="left" w:pos="530"/>
        </w:tabs>
        <w:spacing w:line="276" w:lineRule="auto"/>
        <w:ind w:right="166" w:firstLine="0"/>
        <w:jc w:val="both"/>
        <w:rPr>
          <w:sz w:val="24"/>
        </w:rPr>
      </w:pPr>
      <w:r>
        <w:rPr>
          <w:sz w:val="24"/>
        </w:rPr>
        <w:t>Субъект персональных данных вправе требовать от Контрольно-счетной палаты МО ГО «Сыктывкар»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</w:t>
      </w:r>
      <w:r>
        <w:rPr>
          <w:sz w:val="24"/>
        </w:rPr>
        <w:t>нными или не являются необходимыми для заявленной цели обработки, а также принимать предусмотренные законом меры по защите своих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прав.</w:t>
      </w:r>
    </w:p>
    <w:p w:rsidR="0004582E" w:rsidRDefault="007D4785">
      <w:pPr>
        <w:pStyle w:val="a4"/>
        <w:numPr>
          <w:ilvl w:val="1"/>
          <w:numId w:val="1"/>
        </w:numPr>
        <w:tabs>
          <w:tab w:val="left" w:pos="530"/>
        </w:tabs>
        <w:ind w:left="529"/>
        <w:jc w:val="both"/>
        <w:rPr>
          <w:sz w:val="24"/>
        </w:rPr>
      </w:pPr>
      <w:r>
        <w:rPr>
          <w:sz w:val="24"/>
        </w:rPr>
        <w:t>Прием обращения (запроса) происходит в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формах:</w:t>
      </w:r>
    </w:p>
    <w:p w:rsidR="0004582E" w:rsidRDefault="007D4785">
      <w:pPr>
        <w:pStyle w:val="a4"/>
        <w:numPr>
          <w:ilvl w:val="2"/>
          <w:numId w:val="1"/>
        </w:numPr>
        <w:tabs>
          <w:tab w:val="left" w:pos="810"/>
        </w:tabs>
        <w:spacing w:before="40" w:line="278" w:lineRule="auto"/>
        <w:ind w:right="173" w:firstLine="0"/>
        <w:jc w:val="both"/>
        <w:rPr>
          <w:sz w:val="24"/>
        </w:rPr>
      </w:pPr>
      <w:r>
        <w:rPr>
          <w:sz w:val="24"/>
        </w:rPr>
        <w:t>прием непосредственного обращения субъекта персональных данных (</w:t>
      </w:r>
      <w:r>
        <w:rPr>
          <w:sz w:val="24"/>
        </w:rPr>
        <w:t>его представителя);</w:t>
      </w:r>
    </w:p>
    <w:p w:rsidR="0004582E" w:rsidRDefault="007D4785">
      <w:pPr>
        <w:pStyle w:val="a4"/>
        <w:numPr>
          <w:ilvl w:val="2"/>
          <w:numId w:val="1"/>
        </w:numPr>
        <w:tabs>
          <w:tab w:val="left" w:pos="810"/>
        </w:tabs>
        <w:spacing w:line="272" w:lineRule="exact"/>
        <w:ind w:left="810"/>
        <w:jc w:val="both"/>
        <w:rPr>
          <w:sz w:val="24"/>
        </w:rPr>
      </w:pPr>
      <w:r>
        <w:rPr>
          <w:sz w:val="24"/>
        </w:rPr>
        <w:t>прием почтового запроса субъекта персональных данных (его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представителя).</w:t>
      </w:r>
    </w:p>
    <w:p w:rsidR="0004582E" w:rsidRDefault="007D4785">
      <w:pPr>
        <w:pStyle w:val="a4"/>
        <w:numPr>
          <w:ilvl w:val="1"/>
          <w:numId w:val="1"/>
        </w:numPr>
        <w:tabs>
          <w:tab w:val="left" w:pos="530"/>
        </w:tabs>
        <w:spacing w:before="41" w:line="276" w:lineRule="auto"/>
        <w:ind w:right="165" w:firstLine="0"/>
        <w:jc w:val="both"/>
        <w:rPr>
          <w:sz w:val="24"/>
        </w:rPr>
      </w:pPr>
      <w:r>
        <w:rPr>
          <w:sz w:val="24"/>
        </w:rPr>
        <w:t>В случае обращения представителя субъекта персональных данных Оператор обязан запросить подтверждающие полномочия субъекта персональных данных и прикрепить ее 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апросу.</w:t>
      </w:r>
    </w:p>
    <w:p w:rsidR="0004582E" w:rsidRDefault="007D4785">
      <w:pPr>
        <w:pStyle w:val="a4"/>
        <w:numPr>
          <w:ilvl w:val="1"/>
          <w:numId w:val="1"/>
        </w:numPr>
        <w:tabs>
          <w:tab w:val="left" w:pos="530"/>
        </w:tabs>
        <w:spacing w:line="276" w:lineRule="auto"/>
        <w:ind w:right="166" w:firstLine="0"/>
        <w:jc w:val="both"/>
        <w:rPr>
          <w:sz w:val="24"/>
        </w:rPr>
      </w:pPr>
      <w:r>
        <w:rPr>
          <w:sz w:val="24"/>
        </w:rPr>
        <w:t>Сведения о наличии персональных данных предоставляются субъекту при ответе на запрос в течение тридцати дней с даты получения запроса субъекта персональных данных или его 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представителя.</w:t>
      </w:r>
    </w:p>
    <w:p w:rsidR="0004582E" w:rsidRDefault="007D4785">
      <w:pPr>
        <w:pStyle w:val="a4"/>
        <w:numPr>
          <w:ilvl w:val="1"/>
          <w:numId w:val="1"/>
        </w:numPr>
        <w:tabs>
          <w:tab w:val="left" w:pos="530"/>
        </w:tabs>
        <w:spacing w:before="1" w:line="276" w:lineRule="auto"/>
        <w:ind w:right="168" w:firstLine="0"/>
        <w:jc w:val="both"/>
        <w:rPr>
          <w:sz w:val="24"/>
        </w:rPr>
      </w:pPr>
      <w:r>
        <w:rPr>
          <w:sz w:val="24"/>
        </w:rPr>
        <w:t>Субъект персональных данных имеет право в любое врем</w:t>
      </w:r>
      <w:r>
        <w:rPr>
          <w:sz w:val="24"/>
        </w:rPr>
        <w:t>я отозвать свое согласие на обработку персональных данных, обратившись в Контрольно-счетную палату МО</w:t>
      </w:r>
      <w:r>
        <w:rPr>
          <w:spacing w:val="13"/>
          <w:sz w:val="24"/>
        </w:rPr>
        <w:t xml:space="preserve"> </w:t>
      </w:r>
      <w:r>
        <w:rPr>
          <w:sz w:val="24"/>
        </w:rPr>
        <w:t>ГО</w:t>
      </w:r>
    </w:p>
    <w:p w:rsidR="0004582E" w:rsidRDefault="007D4785">
      <w:pPr>
        <w:pStyle w:val="a3"/>
        <w:spacing w:line="275" w:lineRule="exact"/>
        <w:jc w:val="left"/>
      </w:pPr>
      <w:r>
        <w:t>«Сыктывкар».</w:t>
      </w:r>
    </w:p>
    <w:p w:rsidR="0004582E" w:rsidRDefault="007D4785">
      <w:pPr>
        <w:pStyle w:val="1"/>
        <w:numPr>
          <w:ilvl w:val="0"/>
          <w:numId w:val="10"/>
        </w:numPr>
        <w:tabs>
          <w:tab w:val="left" w:pos="712"/>
        </w:tabs>
        <w:spacing w:before="146"/>
        <w:ind w:left="711" w:hanging="392"/>
        <w:jc w:val="both"/>
      </w:pPr>
      <w:r>
        <w:t>Регламенты реагирования на запросы и обращения уполномоченных</w:t>
      </w:r>
      <w:r>
        <w:rPr>
          <w:spacing w:val="-8"/>
        </w:rPr>
        <w:t xml:space="preserve"> </w:t>
      </w:r>
      <w:r>
        <w:t>органов</w:t>
      </w:r>
    </w:p>
    <w:p w:rsidR="0004582E" w:rsidRDefault="007D4785">
      <w:pPr>
        <w:pStyle w:val="a3"/>
        <w:spacing w:before="137" w:line="276" w:lineRule="auto"/>
        <w:ind w:right="164"/>
      </w:pPr>
      <w:r>
        <w:t>Контрольно-счетная палата МО ГО «Сыктывкар» сообщает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с момента получения за</w:t>
      </w:r>
      <w:r>
        <w:t>проса.</w:t>
      </w:r>
    </w:p>
    <w:p w:rsidR="0004582E" w:rsidRDefault="0004582E">
      <w:pPr>
        <w:spacing w:line="276" w:lineRule="auto"/>
        <w:sectPr w:rsidR="0004582E">
          <w:pgSz w:w="11910" w:h="16840"/>
          <w:pgMar w:top="1040" w:right="680" w:bottom="780" w:left="1600" w:header="0" w:footer="575" w:gutter="0"/>
          <w:cols w:space="720"/>
        </w:sectPr>
      </w:pPr>
    </w:p>
    <w:p w:rsidR="0004582E" w:rsidRDefault="007D4785">
      <w:pPr>
        <w:pStyle w:val="1"/>
        <w:spacing w:before="76"/>
        <w:ind w:left="3299" w:firstLine="0"/>
        <w:jc w:val="left"/>
      </w:pPr>
      <w:r>
        <w:lastRenderedPageBreak/>
        <w:t>КОНТАКТНАЯ ИНФОРМАЦИЯ</w:t>
      </w:r>
    </w:p>
    <w:p w:rsidR="0004582E" w:rsidRDefault="0004582E">
      <w:pPr>
        <w:pStyle w:val="a3"/>
        <w:spacing w:before="5"/>
        <w:ind w:left="0"/>
        <w:jc w:val="left"/>
        <w:rPr>
          <w:b/>
          <w:sz w:val="20"/>
        </w:rPr>
      </w:pPr>
    </w:p>
    <w:p w:rsidR="0004582E" w:rsidRDefault="007D4785">
      <w:pPr>
        <w:pStyle w:val="a3"/>
        <w:spacing w:line="278" w:lineRule="auto"/>
        <w:jc w:val="left"/>
      </w:pPr>
      <w:r>
        <w:t>Ответственный за организацию обработки персональных данных в Контрольно-счетной палате МО ГО «Сыктывкар»:</w:t>
      </w:r>
    </w:p>
    <w:p w:rsidR="0004582E" w:rsidRDefault="007D4785">
      <w:pPr>
        <w:pStyle w:val="a3"/>
        <w:spacing w:before="198" w:line="448" w:lineRule="auto"/>
        <w:ind w:right="3211"/>
        <w:jc w:val="left"/>
      </w:pPr>
      <w:r>
        <w:t>Адрес: Республика Коми, г. Сыктывкар, ул. Бабушкина, д. 22 Телефон: (8212)214-670</w:t>
      </w:r>
    </w:p>
    <w:p w:rsidR="0004582E" w:rsidRDefault="007D4785">
      <w:pPr>
        <w:pStyle w:val="a3"/>
        <w:spacing w:before="2"/>
        <w:jc w:val="left"/>
      </w:pPr>
      <w:r>
        <w:t xml:space="preserve">Электронная почта: </w:t>
      </w:r>
      <w:hyperlink r:id="rId9">
        <w:r>
          <w:rPr>
            <w:color w:val="0462C1"/>
            <w:u w:val="single" w:color="0462C1"/>
          </w:rPr>
          <w:t>ksp@syktyvkar.komi.com</w:t>
        </w:r>
      </w:hyperlink>
    </w:p>
    <w:p w:rsidR="0004582E" w:rsidRDefault="0004582E">
      <w:pPr>
        <w:pStyle w:val="a3"/>
        <w:spacing w:before="10"/>
        <w:ind w:left="0"/>
        <w:jc w:val="left"/>
        <w:rPr>
          <w:sz w:val="20"/>
        </w:rPr>
      </w:pPr>
    </w:p>
    <w:p w:rsidR="0004582E" w:rsidRDefault="007D4785">
      <w:pPr>
        <w:pStyle w:val="a3"/>
        <w:spacing w:line="276" w:lineRule="auto"/>
        <w:ind w:right="172"/>
      </w:pPr>
      <w:r>
        <w:t>Все вопросы и предложения по внесению изменений или дополнений в настоящую Политику следует направлять на имя ответственного за организацию обработки персональных данных по указанному выше контактному телефону, почтовому адресу или адресу электронной почты</w:t>
      </w:r>
      <w:r>
        <w:t>.</w:t>
      </w:r>
    </w:p>
    <w:sectPr w:rsidR="0004582E">
      <w:pgSz w:w="11910" w:h="16840"/>
      <w:pgMar w:top="1040" w:right="680" w:bottom="780" w:left="160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85" w:rsidRDefault="007D4785">
      <w:r>
        <w:separator/>
      </w:r>
    </w:p>
  </w:endnote>
  <w:endnote w:type="continuationSeparator" w:id="0">
    <w:p w:rsidR="007D4785" w:rsidRDefault="007D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2E" w:rsidRDefault="005505A1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6368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9991725</wp:posOffset>
              </wp:positionV>
              <wp:extent cx="4325620" cy="170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56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82E" w:rsidRDefault="007D478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position w:val="7"/>
                              <w:sz w:val="13"/>
                            </w:rPr>
                            <w:t xml:space="preserve">3 </w:t>
                          </w:r>
                          <w:r>
                            <w:rPr>
                              <w:sz w:val="20"/>
                            </w:rPr>
                            <w:t>ст. 3. Федерального закона от 27.07.2006 N 152-ФЗ "</w:t>
                          </w:r>
                          <w:r>
                            <w:rPr>
                              <w:sz w:val="20"/>
                            </w:rPr>
                            <w:t>О персональных данных"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86.75pt;width:340.6pt;height:13.4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Tx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" filled="f" stroked="f">
              <v:textbox inset="0,0,0,0">
                <w:txbxContent>
                  <w:p w:rsidR="0004582E" w:rsidRDefault="007D478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position w:val="7"/>
                        <w:sz w:val="13"/>
                      </w:rPr>
                      <w:t xml:space="preserve">3 </w:t>
                    </w:r>
                    <w:r>
                      <w:rPr>
                        <w:sz w:val="20"/>
                      </w:rPr>
                      <w:t>ст. 3. Федерального закона от 27.07.2006 N 152-ФЗ "</w:t>
                    </w:r>
                    <w:r>
                      <w:rPr>
                        <w:sz w:val="20"/>
                      </w:rPr>
                      <w:t>О персональных данных"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2E" w:rsidRDefault="005505A1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64704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10176510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82E" w:rsidRDefault="007D4785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5A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4.05pt;margin-top:801.3pt;width:10pt;height:15.3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AFekdjgAAAADQEA&#10;AA8AAAAAAAAAAAAAAAAACQUAAGRycy9kb3ducmV2LnhtbFBLBQYAAAAABAAEAPMAAAAWBgAAAAA=&#10;" filled="f" stroked="f">
              <v:textbox inset="0,0,0,0">
                <w:txbxContent>
                  <w:p w:rsidR="0004582E" w:rsidRDefault="007D4785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05A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85" w:rsidRDefault="007D4785">
      <w:r>
        <w:separator/>
      </w:r>
    </w:p>
  </w:footnote>
  <w:footnote w:type="continuationSeparator" w:id="0">
    <w:p w:rsidR="007D4785" w:rsidRDefault="007D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E12"/>
    <w:multiLevelType w:val="multilevel"/>
    <w:tmpl w:val="B83C7032"/>
    <w:lvl w:ilvl="0">
      <w:start w:val="9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11B455DC"/>
    <w:multiLevelType w:val="multilevel"/>
    <w:tmpl w:val="8EA4C5D6"/>
    <w:lvl w:ilvl="0">
      <w:start w:val="4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52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4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37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  <w:lang w:val="ru-RU" w:eastAsia="ru-RU" w:bidi="ru-RU"/>
      </w:rPr>
    </w:lvl>
  </w:abstractNum>
  <w:abstractNum w:abstractNumId="2" w15:restartNumberingAfterBreak="0">
    <w:nsid w:val="230E1647"/>
    <w:multiLevelType w:val="multilevel"/>
    <w:tmpl w:val="3064B7CE"/>
    <w:lvl w:ilvl="0">
      <w:start w:val="3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2C835210"/>
    <w:multiLevelType w:val="multilevel"/>
    <w:tmpl w:val="DCEA8446"/>
    <w:lvl w:ilvl="0">
      <w:start w:val="2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340D1BA4"/>
    <w:multiLevelType w:val="hybridMultilevel"/>
    <w:tmpl w:val="19927606"/>
    <w:lvl w:ilvl="0" w:tplc="443AF81E">
      <w:start w:val="1"/>
      <w:numFmt w:val="decimal"/>
      <w:lvlText w:val="%1."/>
      <w:lvlJc w:val="left"/>
      <w:pPr>
        <w:ind w:left="274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47D880CC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2" w:tplc="7D246526">
      <w:numFmt w:val="bullet"/>
      <w:lvlText w:val="•"/>
      <w:lvlJc w:val="left"/>
      <w:pPr>
        <w:ind w:left="4117" w:hanging="240"/>
      </w:pPr>
      <w:rPr>
        <w:rFonts w:hint="default"/>
        <w:lang w:val="ru-RU" w:eastAsia="ru-RU" w:bidi="ru-RU"/>
      </w:rPr>
    </w:lvl>
    <w:lvl w:ilvl="3" w:tplc="E0E082C4">
      <w:numFmt w:val="bullet"/>
      <w:lvlText w:val="•"/>
      <w:lvlJc w:val="left"/>
      <w:pPr>
        <w:ind w:left="4805" w:hanging="240"/>
      </w:pPr>
      <w:rPr>
        <w:rFonts w:hint="default"/>
        <w:lang w:val="ru-RU" w:eastAsia="ru-RU" w:bidi="ru-RU"/>
      </w:rPr>
    </w:lvl>
    <w:lvl w:ilvl="4" w:tplc="FAAC38A0">
      <w:numFmt w:val="bullet"/>
      <w:lvlText w:val="•"/>
      <w:lvlJc w:val="left"/>
      <w:pPr>
        <w:ind w:left="5494" w:hanging="240"/>
      </w:pPr>
      <w:rPr>
        <w:rFonts w:hint="default"/>
        <w:lang w:val="ru-RU" w:eastAsia="ru-RU" w:bidi="ru-RU"/>
      </w:rPr>
    </w:lvl>
    <w:lvl w:ilvl="5" w:tplc="C0065318">
      <w:numFmt w:val="bullet"/>
      <w:lvlText w:val="•"/>
      <w:lvlJc w:val="left"/>
      <w:pPr>
        <w:ind w:left="6183" w:hanging="240"/>
      </w:pPr>
      <w:rPr>
        <w:rFonts w:hint="default"/>
        <w:lang w:val="ru-RU" w:eastAsia="ru-RU" w:bidi="ru-RU"/>
      </w:rPr>
    </w:lvl>
    <w:lvl w:ilvl="6" w:tplc="39723C56">
      <w:numFmt w:val="bullet"/>
      <w:lvlText w:val="•"/>
      <w:lvlJc w:val="left"/>
      <w:pPr>
        <w:ind w:left="6871" w:hanging="240"/>
      </w:pPr>
      <w:rPr>
        <w:rFonts w:hint="default"/>
        <w:lang w:val="ru-RU" w:eastAsia="ru-RU" w:bidi="ru-RU"/>
      </w:rPr>
    </w:lvl>
    <w:lvl w:ilvl="7" w:tplc="22D82110">
      <w:numFmt w:val="bullet"/>
      <w:lvlText w:val="•"/>
      <w:lvlJc w:val="left"/>
      <w:pPr>
        <w:ind w:left="7560" w:hanging="240"/>
      </w:pPr>
      <w:rPr>
        <w:rFonts w:hint="default"/>
        <w:lang w:val="ru-RU" w:eastAsia="ru-RU" w:bidi="ru-RU"/>
      </w:rPr>
    </w:lvl>
    <w:lvl w:ilvl="8" w:tplc="E12A8B70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391B7170"/>
    <w:multiLevelType w:val="multilevel"/>
    <w:tmpl w:val="DBB42412"/>
    <w:lvl w:ilvl="0">
      <w:start w:val="7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3C5F5AB4"/>
    <w:multiLevelType w:val="multilevel"/>
    <w:tmpl w:val="403A79BE"/>
    <w:lvl w:ilvl="0">
      <w:start w:val="5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7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5E4F3D5D"/>
    <w:multiLevelType w:val="multilevel"/>
    <w:tmpl w:val="D7824246"/>
    <w:lvl w:ilvl="0">
      <w:start w:val="1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5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567"/>
      </w:pPr>
      <w:rPr>
        <w:rFonts w:hint="default"/>
        <w:lang w:val="ru-RU" w:eastAsia="ru-RU" w:bidi="ru-RU"/>
      </w:rPr>
    </w:lvl>
  </w:abstractNum>
  <w:abstractNum w:abstractNumId="8" w15:restartNumberingAfterBreak="0">
    <w:nsid w:val="64417088"/>
    <w:multiLevelType w:val="multilevel"/>
    <w:tmpl w:val="C77C8D42"/>
    <w:lvl w:ilvl="0">
      <w:start w:val="6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75BD274A"/>
    <w:multiLevelType w:val="multilevel"/>
    <w:tmpl w:val="AD5E5994"/>
    <w:lvl w:ilvl="0">
      <w:start w:val="8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5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56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2E"/>
    <w:rsid w:val="0004582E"/>
    <w:rsid w:val="005505A1"/>
    <w:rsid w:val="007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07EC7-C959-4187-BE63-E7DE41AB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0"/>
      <w:ind w:left="711" w:hanging="39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zhva@syktyvkar.ko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Андрей Николаевич</dc:creator>
  <cp:lastModifiedBy>КСП-АлТем</cp:lastModifiedBy>
  <cp:revision>2</cp:revision>
  <dcterms:created xsi:type="dcterms:W3CDTF">2019-06-13T10:38:00Z</dcterms:created>
  <dcterms:modified xsi:type="dcterms:W3CDTF">2019-06-13T10:38:00Z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2019-06-13T00:00:00Z</vt:filetime>
  </property>
</Properties>
</file>