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F37CCF" w:rsidRDefault="006804CB" w:rsidP="006804CB">
      <w:pPr>
        <w:jc w:val="both"/>
        <w:rPr>
          <w:sz w:val="26"/>
          <w:szCs w:val="26"/>
        </w:rPr>
      </w:pPr>
      <w:r w:rsidRPr="00F37CCF">
        <w:rPr>
          <w:sz w:val="26"/>
          <w:szCs w:val="26"/>
        </w:rPr>
        <w:t xml:space="preserve">от 26 сентября 2019 г. № 42/2019 – </w:t>
      </w:r>
      <w:r w:rsidR="003F3AA4" w:rsidRPr="00F37CCF">
        <w:rPr>
          <w:sz w:val="26"/>
          <w:szCs w:val="26"/>
        </w:rPr>
        <w:t>58</w:t>
      </w:r>
      <w:r w:rsidR="00982EE6">
        <w:rPr>
          <w:sz w:val="26"/>
          <w:szCs w:val="26"/>
        </w:rPr>
        <w:t>5</w:t>
      </w:r>
    </w:p>
    <w:p w:rsidR="006804CB" w:rsidRPr="00F37CCF" w:rsidRDefault="006804CB" w:rsidP="006804CB">
      <w:pPr>
        <w:rPr>
          <w:sz w:val="26"/>
          <w:szCs w:val="26"/>
        </w:rPr>
      </w:pPr>
    </w:p>
    <w:p w:rsidR="00EF4CDA" w:rsidRPr="0003039B" w:rsidRDefault="00204686" w:rsidP="007C57E7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03039B">
        <w:rPr>
          <w:sz w:val="28"/>
          <w:szCs w:val="28"/>
        </w:rPr>
        <w:t>О внесении изменений в решение Совета муниципального образования городского округа «Сыктывкар» от 25.05.2017 № 21/2017-265 «Об установлении условий оплаты труда председателю Контрольно-счетной палаты муниципального образования городского округа «Сыктывкар»</w:t>
      </w:r>
    </w:p>
    <w:p w:rsidR="00204686" w:rsidRPr="0003039B" w:rsidRDefault="00204686" w:rsidP="003009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37CCF" w:rsidRPr="0003039B" w:rsidRDefault="00F37CCF" w:rsidP="00F37C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039B">
        <w:rPr>
          <w:sz w:val="28"/>
          <w:szCs w:val="28"/>
        </w:rPr>
        <w:t xml:space="preserve">Руководствуясь постановлением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статьей 33 Устава муниципального образования городского округа «Сыктывкар», </w:t>
      </w:r>
    </w:p>
    <w:p w:rsidR="00F6610E" w:rsidRPr="0003039B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8"/>
          <w:szCs w:val="28"/>
        </w:rPr>
      </w:pPr>
    </w:p>
    <w:p w:rsidR="006804CB" w:rsidRPr="0003039B" w:rsidRDefault="006804CB" w:rsidP="007C57E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03039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7C57E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03039B">
        <w:rPr>
          <w:b/>
          <w:caps/>
          <w:color w:val="212121"/>
          <w:sz w:val="28"/>
          <w:szCs w:val="28"/>
        </w:rPr>
        <w:t>РЕШИЛ:</w:t>
      </w:r>
    </w:p>
    <w:p w:rsidR="007C57E7" w:rsidRPr="0003039B" w:rsidRDefault="007C57E7" w:rsidP="007C57E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F37CCF" w:rsidRPr="0003039B" w:rsidRDefault="00F37CCF" w:rsidP="00F37CCF">
      <w:pPr>
        <w:ind w:firstLine="567"/>
        <w:jc w:val="both"/>
        <w:rPr>
          <w:color w:val="000000"/>
          <w:sz w:val="28"/>
          <w:szCs w:val="28"/>
        </w:rPr>
      </w:pPr>
      <w:r w:rsidRPr="0003039B">
        <w:rPr>
          <w:sz w:val="28"/>
          <w:szCs w:val="28"/>
        </w:rPr>
        <w:t>1. Внести в решение Совета муниципального образования городского округа «Сыктывкар» от 25.05.2017 № 21/2017-265 «Об установлении условий оплаты труда председателю Контрольно-счетной палаты муниципального образования городского округа «Сыктывкар»» следующие изменения:</w:t>
      </w:r>
    </w:p>
    <w:p w:rsidR="007C57E7" w:rsidRDefault="007C57E7" w:rsidP="007C5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Pr="004F05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лова «10044 рубля» заменить словами «10446 рублей».</w:t>
      </w:r>
    </w:p>
    <w:p w:rsidR="007C57E7" w:rsidRDefault="007C57E7" w:rsidP="007C57E7">
      <w:pPr>
        <w:ind w:firstLine="567"/>
        <w:jc w:val="both"/>
        <w:rPr>
          <w:sz w:val="28"/>
          <w:szCs w:val="28"/>
        </w:rPr>
      </w:pPr>
    </w:p>
    <w:p w:rsidR="00F37CCF" w:rsidRPr="0003039B" w:rsidRDefault="00F37CCF" w:rsidP="00F37CCF">
      <w:pPr>
        <w:ind w:firstLine="567"/>
        <w:jc w:val="both"/>
        <w:rPr>
          <w:color w:val="000000"/>
          <w:sz w:val="28"/>
          <w:szCs w:val="28"/>
        </w:rPr>
      </w:pPr>
      <w:r w:rsidRPr="0003039B">
        <w:rPr>
          <w:sz w:val="28"/>
          <w:szCs w:val="28"/>
        </w:rPr>
        <w:t>2. Настоящее решение вступает в силу с 1 октября 2019 года.</w:t>
      </w:r>
    </w:p>
    <w:p w:rsidR="0003039B" w:rsidRDefault="0003039B" w:rsidP="00F6610E">
      <w:pPr>
        <w:suppressAutoHyphens/>
        <w:rPr>
          <w:sz w:val="28"/>
          <w:szCs w:val="28"/>
          <w:lang w:eastAsia="zh-CN"/>
        </w:rPr>
      </w:pPr>
    </w:p>
    <w:p w:rsidR="007C57E7" w:rsidRDefault="007C57E7" w:rsidP="00F6610E">
      <w:pPr>
        <w:suppressAutoHyphens/>
        <w:rPr>
          <w:sz w:val="28"/>
          <w:szCs w:val="28"/>
          <w:lang w:eastAsia="zh-CN"/>
        </w:rPr>
      </w:pPr>
    </w:p>
    <w:p w:rsidR="007C57E7" w:rsidRDefault="007C57E7" w:rsidP="00F6610E">
      <w:pPr>
        <w:suppressAutoHyphens/>
        <w:rPr>
          <w:sz w:val="28"/>
          <w:szCs w:val="28"/>
          <w:lang w:eastAsia="zh-CN"/>
        </w:rPr>
      </w:pPr>
    </w:p>
    <w:p w:rsidR="00F6610E" w:rsidRPr="0003039B" w:rsidRDefault="00F6610E" w:rsidP="00F6610E">
      <w:pPr>
        <w:suppressAutoHyphens/>
        <w:rPr>
          <w:sz w:val="28"/>
          <w:szCs w:val="28"/>
          <w:lang w:eastAsia="zh-CN"/>
        </w:rPr>
      </w:pPr>
      <w:r w:rsidRPr="0003039B">
        <w:rPr>
          <w:sz w:val="28"/>
          <w:szCs w:val="28"/>
          <w:lang w:eastAsia="zh-CN"/>
        </w:rPr>
        <w:t>Председатель Совета</w:t>
      </w:r>
    </w:p>
    <w:p w:rsidR="0093704E" w:rsidRDefault="00F6610E" w:rsidP="004B5D24">
      <w:pPr>
        <w:suppressAutoHyphens/>
        <w:rPr>
          <w:color w:val="000000"/>
          <w:sz w:val="28"/>
          <w:szCs w:val="28"/>
        </w:rPr>
      </w:pPr>
      <w:r w:rsidRPr="0003039B">
        <w:rPr>
          <w:sz w:val="28"/>
          <w:szCs w:val="28"/>
          <w:lang w:eastAsia="zh-CN"/>
        </w:rPr>
        <w:t xml:space="preserve">МО ГО «Сыктывкар» </w:t>
      </w:r>
      <w:r w:rsidRPr="0003039B">
        <w:rPr>
          <w:sz w:val="28"/>
          <w:szCs w:val="28"/>
          <w:lang w:eastAsia="zh-CN"/>
        </w:rPr>
        <w:tab/>
      </w:r>
      <w:r w:rsidRPr="0003039B">
        <w:rPr>
          <w:sz w:val="28"/>
          <w:szCs w:val="28"/>
          <w:lang w:eastAsia="zh-CN"/>
        </w:rPr>
        <w:tab/>
      </w:r>
      <w:r w:rsidRPr="0003039B">
        <w:rPr>
          <w:sz w:val="28"/>
          <w:szCs w:val="28"/>
          <w:lang w:eastAsia="zh-CN"/>
        </w:rPr>
        <w:tab/>
      </w:r>
      <w:r w:rsidR="00300974" w:rsidRPr="0003039B">
        <w:rPr>
          <w:sz w:val="28"/>
          <w:szCs w:val="28"/>
          <w:lang w:eastAsia="zh-CN"/>
        </w:rPr>
        <w:t xml:space="preserve">          </w:t>
      </w:r>
      <w:r w:rsidR="00CE2402" w:rsidRPr="0003039B">
        <w:rPr>
          <w:sz w:val="28"/>
          <w:szCs w:val="28"/>
          <w:lang w:eastAsia="zh-CN"/>
        </w:rPr>
        <w:t xml:space="preserve">   </w:t>
      </w:r>
      <w:r w:rsidR="00F37CCF" w:rsidRPr="0003039B">
        <w:rPr>
          <w:sz w:val="28"/>
          <w:szCs w:val="28"/>
          <w:lang w:eastAsia="zh-CN"/>
        </w:rPr>
        <w:t xml:space="preserve">    </w:t>
      </w:r>
      <w:r w:rsidR="00307B72" w:rsidRPr="0003039B">
        <w:rPr>
          <w:sz w:val="28"/>
          <w:szCs w:val="28"/>
          <w:lang w:eastAsia="zh-CN"/>
        </w:rPr>
        <w:t xml:space="preserve">        </w:t>
      </w:r>
      <w:r w:rsidR="00CE2402" w:rsidRPr="0003039B">
        <w:rPr>
          <w:sz w:val="28"/>
          <w:szCs w:val="28"/>
          <w:lang w:eastAsia="zh-CN"/>
        </w:rPr>
        <w:t xml:space="preserve">      </w:t>
      </w:r>
      <w:r w:rsidR="003F3AA4" w:rsidRPr="0003039B">
        <w:rPr>
          <w:sz w:val="28"/>
          <w:szCs w:val="28"/>
          <w:lang w:eastAsia="zh-CN"/>
        </w:rPr>
        <w:t xml:space="preserve"> </w:t>
      </w:r>
      <w:r w:rsidRPr="0003039B">
        <w:rPr>
          <w:sz w:val="28"/>
          <w:szCs w:val="28"/>
          <w:lang w:eastAsia="zh-CN"/>
        </w:rPr>
        <w:tab/>
      </w:r>
      <w:r w:rsidRPr="0003039B">
        <w:rPr>
          <w:sz w:val="28"/>
          <w:szCs w:val="28"/>
          <w:lang w:eastAsia="zh-CN"/>
        </w:rPr>
        <w:tab/>
      </w:r>
      <w:r w:rsidR="00FB46C0" w:rsidRPr="0003039B">
        <w:rPr>
          <w:sz w:val="28"/>
          <w:szCs w:val="28"/>
          <w:lang w:eastAsia="zh-CN"/>
        </w:rPr>
        <w:t xml:space="preserve">  </w:t>
      </w:r>
      <w:r w:rsidRPr="0003039B">
        <w:rPr>
          <w:sz w:val="28"/>
          <w:szCs w:val="28"/>
          <w:lang w:eastAsia="zh-CN"/>
        </w:rPr>
        <w:t xml:space="preserve">    А.Ф. Дю</w:t>
      </w:r>
      <w:bookmarkStart w:id="0" w:name="_GoBack"/>
      <w:bookmarkEnd w:id="0"/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3039B"/>
    <w:rsid w:val="000739FD"/>
    <w:rsid w:val="00204686"/>
    <w:rsid w:val="00300974"/>
    <w:rsid w:val="00307B72"/>
    <w:rsid w:val="003B32C6"/>
    <w:rsid w:val="003F3AA4"/>
    <w:rsid w:val="00476AB3"/>
    <w:rsid w:val="004B5D24"/>
    <w:rsid w:val="006804CB"/>
    <w:rsid w:val="007C57E7"/>
    <w:rsid w:val="0093704E"/>
    <w:rsid w:val="00982EE6"/>
    <w:rsid w:val="00B01504"/>
    <w:rsid w:val="00C940A3"/>
    <w:rsid w:val="00CE2402"/>
    <w:rsid w:val="00E21CFA"/>
    <w:rsid w:val="00EF4CDA"/>
    <w:rsid w:val="00F37CCF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5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2019-09-26T12:16:00Z</cp:lastPrinted>
  <dcterms:created xsi:type="dcterms:W3CDTF">2019-09-26T12:16:00Z</dcterms:created>
  <dcterms:modified xsi:type="dcterms:W3CDTF">2019-09-26T12:16:00Z</dcterms:modified>
</cp:coreProperties>
</file>