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82" w:rsidRPr="00E67294" w:rsidRDefault="00985A82" w:rsidP="00985A8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7294">
        <w:rPr>
          <w:b/>
          <w:sz w:val="26"/>
          <w:szCs w:val="26"/>
        </w:rPr>
        <w:t>Информация о проведенных экспертно-аналитических мероприятиях</w:t>
      </w:r>
    </w:p>
    <w:p w:rsidR="00DA62FC" w:rsidRPr="00E67294" w:rsidRDefault="00DA62FC" w:rsidP="00985A82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6"/>
          <w:szCs w:val="26"/>
        </w:rPr>
      </w:pPr>
      <w:r w:rsidRPr="00E67294">
        <w:rPr>
          <w:sz w:val="26"/>
          <w:szCs w:val="26"/>
        </w:rPr>
        <w:t xml:space="preserve">Контрольно-счетная палата муниципального образования городского округа "Сыктывкар" провела экспертизу проектов решений, включенных в повестку заседания Совета МО ГО "Сыктывкар" в </w:t>
      </w:r>
      <w:r w:rsidR="00781CA3" w:rsidRPr="00E67294">
        <w:rPr>
          <w:b/>
          <w:sz w:val="26"/>
          <w:szCs w:val="26"/>
        </w:rPr>
        <w:t>октябре</w:t>
      </w:r>
      <w:r w:rsidR="00DC267E" w:rsidRPr="00E67294">
        <w:rPr>
          <w:sz w:val="26"/>
          <w:szCs w:val="26"/>
        </w:rPr>
        <w:t xml:space="preserve"> 2019</w:t>
      </w:r>
      <w:r w:rsidRPr="00E67294">
        <w:rPr>
          <w:sz w:val="26"/>
          <w:szCs w:val="26"/>
        </w:rPr>
        <w:t xml:space="preserve"> года.</w:t>
      </w:r>
    </w:p>
    <w:p w:rsidR="006A6EB4" w:rsidRPr="00E67294" w:rsidRDefault="006A6EB4" w:rsidP="006A6EB4">
      <w:pPr>
        <w:jc w:val="both"/>
        <w:rPr>
          <w:b/>
          <w:sz w:val="26"/>
          <w:szCs w:val="26"/>
        </w:rPr>
      </w:pPr>
      <w:r w:rsidRPr="00E67294">
        <w:rPr>
          <w:b/>
          <w:sz w:val="26"/>
          <w:szCs w:val="26"/>
        </w:rPr>
        <w:t>"Об утверждении прогнозного плана (программы) приватизации</w:t>
      </w:r>
      <w:r w:rsidRPr="00E67294">
        <w:rPr>
          <w:b/>
          <w:sz w:val="26"/>
          <w:szCs w:val="26"/>
        </w:rPr>
        <w:br/>
        <w:t>муниципального имущества на 2020 год"</w:t>
      </w:r>
    </w:p>
    <w:p w:rsidR="006A6EB4" w:rsidRPr="00477FC5" w:rsidRDefault="006A6EB4" w:rsidP="006A6EB4">
      <w:pPr>
        <w:autoSpaceDE w:val="0"/>
        <w:autoSpaceDN w:val="0"/>
        <w:adjustRightInd w:val="0"/>
        <w:spacing w:before="6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 xml:space="preserve">Проектом решения предлагается приватизация в 2020 году </w:t>
      </w:r>
      <w:r w:rsidRPr="00477FC5">
        <w:rPr>
          <w:sz w:val="26"/>
          <w:szCs w:val="26"/>
        </w:rPr>
        <w:t>движимого имущества и 9 объектов недвижимого имущества</w:t>
      </w:r>
      <w:r w:rsidRPr="00E67294">
        <w:rPr>
          <w:sz w:val="26"/>
          <w:szCs w:val="26"/>
        </w:rPr>
        <w:t>.</w:t>
      </w:r>
    </w:p>
    <w:p w:rsidR="006A6EB4" w:rsidRPr="00477FC5" w:rsidRDefault="006A6EB4" w:rsidP="006A6E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7FC5">
        <w:rPr>
          <w:sz w:val="26"/>
          <w:szCs w:val="26"/>
        </w:rPr>
        <w:t>В связи с тем, что 5 из 9 объектов недвижимого имущества являются "переходящими", поступление доходов от их приватизации в 2019 году не планируется.</w:t>
      </w:r>
    </w:p>
    <w:p w:rsidR="006A6EB4" w:rsidRPr="00E67294" w:rsidRDefault="006A6EB4" w:rsidP="006A6E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>В заключении Палаты указано</w:t>
      </w:r>
      <w:r w:rsidRPr="00477FC5">
        <w:rPr>
          <w:sz w:val="26"/>
          <w:szCs w:val="26"/>
        </w:rPr>
        <w:t xml:space="preserve"> </w:t>
      </w:r>
      <w:r w:rsidRPr="00E67294">
        <w:rPr>
          <w:sz w:val="26"/>
          <w:szCs w:val="26"/>
        </w:rPr>
        <w:t xml:space="preserve">на непринятые </w:t>
      </w:r>
      <w:r w:rsidRPr="00477FC5">
        <w:rPr>
          <w:sz w:val="26"/>
          <w:szCs w:val="26"/>
        </w:rPr>
        <w:t>в</w:t>
      </w:r>
      <w:r w:rsidRPr="00E67294">
        <w:rPr>
          <w:sz w:val="26"/>
          <w:szCs w:val="26"/>
        </w:rPr>
        <w:t xml:space="preserve"> течение</w:t>
      </w:r>
      <w:r w:rsidRPr="00477FC5">
        <w:rPr>
          <w:sz w:val="26"/>
          <w:szCs w:val="26"/>
        </w:rPr>
        <w:t xml:space="preserve"> 2019 год</w:t>
      </w:r>
      <w:r w:rsidRPr="00E67294">
        <w:rPr>
          <w:sz w:val="26"/>
          <w:szCs w:val="26"/>
        </w:rPr>
        <w:t>а</w:t>
      </w:r>
      <w:r w:rsidRPr="00477FC5">
        <w:rPr>
          <w:sz w:val="26"/>
          <w:szCs w:val="26"/>
        </w:rPr>
        <w:t xml:space="preserve"> </w:t>
      </w:r>
      <w:r w:rsidRPr="00E67294">
        <w:rPr>
          <w:sz w:val="26"/>
          <w:szCs w:val="26"/>
        </w:rPr>
        <w:t xml:space="preserve">меры по </w:t>
      </w:r>
      <w:r w:rsidRPr="00477FC5">
        <w:rPr>
          <w:sz w:val="26"/>
          <w:szCs w:val="26"/>
        </w:rPr>
        <w:t>корректировк</w:t>
      </w:r>
      <w:r w:rsidRPr="00E67294">
        <w:rPr>
          <w:sz w:val="26"/>
          <w:szCs w:val="26"/>
        </w:rPr>
        <w:t>е</w:t>
      </w:r>
      <w:r w:rsidRPr="00477FC5">
        <w:rPr>
          <w:sz w:val="26"/>
          <w:szCs w:val="26"/>
        </w:rPr>
        <w:t xml:space="preserve"> ожидаемого поступления </w:t>
      </w:r>
      <w:r w:rsidRPr="00E67294">
        <w:rPr>
          <w:sz w:val="26"/>
          <w:szCs w:val="26"/>
        </w:rPr>
        <w:t>до</w:t>
      </w:r>
      <w:r w:rsidRPr="00477FC5">
        <w:rPr>
          <w:sz w:val="26"/>
          <w:szCs w:val="26"/>
        </w:rPr>
        <w:t xml:space="preserve">ходов от приватизации </w:t>
      </w:r>
      <w:r w:rsidRPr="00E67294">
        <w:rPr>
          <w:sz w:val="26"/>
          <w:szCs w:val="26"/>
        </w:rPr>
        <w:t>в связи с изменением стоимости объектов после проведения их оценки</w:t>
      </w:r>
      <w:r w:rsidRPr="00477FC5">
        <w:rPr>
          <w:sz w:val="26"/>
          <w:szCs w:val="26"/>
        </w:rPr>
        <w:t>.</w:t>
      </w:r>
    </w:p>
    <w:p w:rsidR="006A6EB4" w:rsidRPr="00E67294" w:rsidRDefault="006A6EB4" w:rsidP="006A6EB4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>Сделан вывод о возможности рассмотре</w:t>
      </w:r>
      <w:bookmarkStart w:id="0" w:name="_GoBack"/>
      <w:bookmarkEnd w:id="0"/>
      <w:r w:rsidRPr="00E67294">
        <w:rPr>
          <w:sz w:val="26"/>
          <w:szCs w:val="26"/>
        </w:rPr>
        <w:t>ния проекта решения на заседаниях постоянных комиссий Совета города.</w:t>
      </w:r>
    </w:p>
    <w:p w:rsidR="00E67294" w:rsidRPr="00E67294" w:rsidRDefault="00E67294" w:rsidP="00985A82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6"/>
          <w:szCs w:val="26"/>
        </w:rPr>
      </w:pPr>
    </w:p>
    <w:p w:rsidR="00873740" w:rsidRPr="00E67294" w:rsidRDefault="00873740" w:rsidP="00873740">
      <w:pPr>
        <w:jc w:val="both"/>
        <w:rPr>
          <w:b/>
          <w:sz w:val="26"/>
          <w:szCs w:val="26"/>
        </w:rPr>
      </w:pPr>
      <w:r w:rsidRPr="00E67294">
        <w:rPr>
          <w:b/>
          <w:sz w:val="26"/>
          <w:szCs w:val="26"/>
        </w:rPr>
        <w:t>"</w:t>
      </w:r>
      <w:r w:rsidR="00781CA3" w:rsidRPr="00E67294">
        <w:rPr>
          <w:b/>
          <w:sz w:val="26"/>
          <w:szCs w:val="26"/>
        </w:rPr>
        <w:t>О внесении изменений в решение Совета МО</w:t>
      </w:r>
      <w:r w:rsidR="006A6EB4">
        <w:rPr>
          <w:b/>
          <w:sz w:val="26"/>
          <w:szCs w:val="26"/>
        </w:rPr>
        <w:t xml:space="preserve"> ГО "Сыктывкар" от 21.09.2007 № </w:t>
      </w:r>
      <w:r w:rsidR="00781CA3" w:rsidRPr="00E67294">
        <w:rPr>
          <w:b/>
          <w:sz w:val="26"/>
          <w:szCs w:val="26"/>
        </w:rPr>
        <w:t>4/09-90 "Об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"Сыктывкар", депутатов Совета муниципального образования городского округа "Сыктывкар" и муниципальных служащих муниципального образования городского округа "Сыктывкар"</w:t>
      </w:r>
    </w:p>
    <w:p w:rsidR="00873740" w:rsidRPr="00E67294" w:rsidRDefault="00873740" w:rsidP="00873740">
      <w:pPr>
        <w:autoSpaceDE w:val="0"/>
        <w:autoSpaceDN w:val="0"/>
        <w:adjustRightInd w:val="0"/>
        <w:spacing w:before="6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>Проведенным анализом представленного проекта решения установлены замечания:</w:t>
      </w:r>
    </w:p>
    <w:p w:rsidR="000412B0" w:rsidRPr="00E67294" w:rsidRDefault="000412B0" w:rsidP="000412B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>Предложенные проектом решения изменения повлекут не только расхождение, но и существенное превышение размеров возмещения расходов, установленных постановлением Правительства Республики Коми от 18.08.2006 № 203 лицам, замещающим государственные должности Республики Коми и государственным гражданским служащим Республики Коми.</w:t>
      </w:r>
    </w:p>
    <w:p w:rsidR="000412B0" w:rsidRPr="00E67294" w:rsidRDefault="006A6EB4" w:rsidP="000412B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r w:rsidR="000412B0" w:rsidRPr="00E67294">
        <w:rPr>
          <w:sz w:val="26"/>
          <w:szCs w:val="26"/>
        </w:rPr>
        <w:t xml:space="preserve"> органами государственной власти Республики Коми принимаются меры по снижению анализируемых расходов, тогда как предложенным проектом Решения предполагается их увеличение, несмотря на ежегодный дефицит местного бюджета и увеличение размера муниципального долга с 2013 года.</w:t>
      </w:r>
    </w:p>
    <w:p w:rsidR="000412B0" w:rsidRPr="00E67294" w:rsidRDefault="000412B0" w:rsidP="000412B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>В заключении указано на целесообразность рассмотрения вопроса об изменении размеров возмещения командировочных расходов путем установления единых размеров, установленных для муниципальных служащих, аналогично мерам, принимаемым органами государственной власти Республики Коми.</w:t>
      </w:r>
    </w:p>
    <w:p w:rsidR="000412B0" w:rsidRPr="00E67294" w:rsidRDefault="000412B0" w:rsidP="000412B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>Также в заключении указано на несоответствие содержания проекта решения правилам юридической техники, а также отсутствие финансово-экономического обоснования, что является нарушением распоряжения Администрации МО ГО "Сыктывкар" от 09.12.2015 № 362-р.</w:t>
      </w:r>
    </w:p>
    <w:p w:rsidR="00873740" w:rsidRPr="00E67294" w:rsidRDefault="00873740" w:rsidP="00821E64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67294">
        <w:rPr>
          <w:sz w:val="26"/>
          <w:szCs w:val="26"/>
        </w:rPr>
        <w:t xml:space="preserve">Проект решения снят с повестки </w:t>
      </w:r>
      <w:r w:rsidR="00821E64" w:rsidRPr="00E67294">
        <w:rPr>
          <w:sz w:val="26"/>
          <w:szCs w:val="26"/>
        </w:rPr>
        <w:t>заседания городского Совета на доработку.</w:t>
      </w:r>
    </w:p>
    <w:p w:rsidR="00821E64" w:rsidRPr="00E67294" w:rsidRDefault="00821E64" w:rsidP="00821E64">
      <w:pPr>
        <w:pStyle w:val="a9"/>
        <w:spacing w:after="120"/>
        <w:jc w:val="both"/>
        <w:rPr>
          <w:sz w:val="26"/>
          <w:szCs w:val="26"/>
        </w:rPr>
      </w:pPr>
    </w:p>
    <w:p w:rsidR="006A6EB4" w:rsidRPr="00E67294" w:rsidRDefault="006A6EB4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sectPr w:rsidR="006A6EB4" w:rsidRPr="00E67294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0CB"/>
    <w:multiLevelType w:val="hybridMultilevel"/>
    <w:tmpl w:val="75E66C7E"/>
    <w:lvl w:ilvl="0" w:tplc="56F8C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03B47"/>
    <w:multiLevelType w:val="hybridMultilevel"/>
    <w:tmpl w:val="7D14F5D0"/>
    <w:lvl w:ilvl="0" w:tplc="54E0A4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4A0AB8"/>
    <w:multiLevelType w:val="hybridMultilevel"/>
    <w:tmpl w:val="D76CCC0C"/>
    <w:lvl w:ilvl="0" w:tplc="E6AC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3CBA5CF4"/>
    <w:multiLevelType w:val="hybridMultilevel"/>
    <w:tmpl w:val="05C840EC"/>
    <w:lvl w:ilvl="0" w:tplc="97E8354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B504E"/>
    <w:multiLevelType w:val="hybridMultilevel"/>
    <w:tmpl w:val="2CAACDDA"/>
    <w:lvl w:ilvl="0" w:tplc="2DEC1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A"/>
    <w:rsid w:val="00023E2C"/>
    <w:rsid w:val="00033ECB"/>
    <w:rsid w:val="000412B0"/>
    <w:rsid w:val="00042425"/>
    <w:rsid w:val="00051685"/>
    <w:rsid w:val="00061D9E"/>
    <w:rsid w:val="0006544A"/>
    <w:rsid w:val="0007277B"/>
    <w:rsid w:val="000914EF"/>
    <w:rsid w:val="00095AF9"/>
    <w:rsid w:val="000A0C9A"/>
    <w:rsid w:val="000A55E9"/>
    <w:rsid w:val="000A6C0F"/>
    <w:rsid w:val="000C12CD"/>
    <w:rsid w:val="000C3611"/>
    <w:rsid w:val="000D4DA0"/>
    <w:rsid w:val="000D4EB6"/>
    <w:rsid w:val="00102255"/>
    <w:rsid w:val="0012284C"/>
    <w:rsid w:val="0012445A"/>
    <w:rsid w:val="00150AC1"/>
    <w:rsid w:val="00167C10"/>
    <w:rsid w:val="00170825"/>
    <w:rsid w:val="00175CCC"/>
    <w:rsid w:val="00186860"/>
    <w:rsid w:val="00190855"/>
    <w:rsid w:val="001C70EC"/>
    <w:rsid w:val="001E5392"/>
    <w:rsid w:val="002548A2"/>
    <w:rsid w:val="002726BB"/>
    <w:rsid w:val="002756A4"/>
    <w:rsid w:val="00281BD3"/>
    <w:rsid w:val="002A4CB7"/>
    <w:rsid w:val="002C1A93"/>
    <w:rsid w:val="002D6F4C"/>
    <w:rsid w:val="002E537D"/>
    <w:rsid w:val="002F037A"/>
    <w:rsid w:val="002F0B8F"/>
    <w:rsid w:val="002F24C5"/>
    <w:rsid w:val="00301B20"/>
    <w:rsid w:val="00301C2F"/>
    <w:rsid w:val="0030708B"/>
    <w:rsid w:val="00320F08"/>
    <w:rsid w:val="00333573"/>
    <w:rsid w:val="0034424E"/>
    <w:rsid w:val="003517CE"/>
    <w:rsid w:val="00366A2B"/>
    <w:rsid w:val="00366E88"/>
    <w:rsid w:val="003A1CC0"/>
    <w:rsid w:val="003B1324"/>
    <w:rsid w:val="003C2ED2"/>
    <w:rsid w:val="003C3299"/>
    <w:rsid w:val="003D434D"/>
    <w:rsid w:val="004311AE"/>
    <w:rsid w:val="00436BF5"/>
    <w:rsid w:val="00442A0F"/>
    <w:rsid w:val="00477FC5"/>
    <w:rsid w:val="00484592"/>
    <w:rsid w:val="00490AC7"/>
    <w:rsid w:val="004B126C"/>
    <w:rsid w:val="004B78A7"/>
    <w:rsid w:val="004C2062"/>
    <w:rsid w:val="004D3C39"/>
    <w:rsid w:val="004D3D01"/>
    <w:rsid w:val="005006E8"/>
    <w:rsid w:val="00504F5A"/>
    <w:rsid w:val="005058EB"/>
    <w:rsid w:val="005070B7"/>
    <w:rsid w:val="00536F13"/>
    <w:rsid w:val="00547C2E"/>
    <w:rsid w:val="0055454F"/>
    <w:rsid w:val="00555D47"/>
    <w:rsid w:val="005620C2"/>
    <w:rsid w:val="00562239"/>
    <w:rsid w:val="005637C2"/>
    <w:rsid w:val="00565FD1"/>
    <w:rsid w:val="00566FBE"/>
    <w:rsid w:val="00584371"/>
    <w:rsid w:val="00592EE1"/>
    <w:rsid w:val="005B02FC"/>
    <w:rsid w:val="005B7019"/>
    <w:rsid w:val="005D0DF5"/>
    <w:rsid w:val="005D6F4A"/>
    <w:rsid w:val="005E3B15"/>
    <w:rsid w:val="005E506B"/>
    <w:rsid w:val="005F27BF"/>
    <w:rsid w:val="005F667D"/>
    <w:rsid w:val="00602439"/>
    <w:rsid w:val="00603661"/>
    <w:rsid w:val="00607562"/>
    <w:rsid w:val="0062291E"/>
    <w:rsid w:val="0063514B"/>
    <w:rsid w:val="006369DE"/>
    <w:rsid w:val="00643106"/>
    <w:rsid w:val="00643DAC"/>
    <w:rsid w:val="00655305"/>
    <w:rsid w:val="00657A24"/>
    <w:rsid w:val="00661774"/>
    <w:rsid w:val="00677508"/>
    <w:rsid w:val="00684A26"/>
    <w:rsid w:val="00692016"/>
    <w:rsid w:val="00695ACC"/>
    <w:rsid w:val="00695F27"/>
    <w:rsid w:val="006A6EB4"/>
    <w:rsid w:val="006C4459"/>
    <w:rsid w:val="006C614D"/>
    <w:rsid w:val="006D7694"/>
    <w:rsid w:val="006F5F05"/>
    <w:rsid w:val="006F7FE4"/>
    <w:rsid w:val="00700DFA"/>
    <w:rsid w:val="00723238"/>
    <w:rsid w:val="00733299"/>
    <w:rsid w:val="007449BC"/>
    <w:rsid w:val="00781CA3"/>
    <w:rsid w:val="007A4D8B"/>
    <w:rsid w:val="007C397E"/>
    <w:rsid w:val="007D14DD"/>
    <w:rsid w:val="00803DFC"/>
    <w:rsid w:val="00806B56"/>
    <w:rsid w:val="00813E84"/>
    <w:rsid w:val="00821E64"/>
    <w:rsid w:val="00822D5D"/>
    <w:rsid w:val="00823F67"/>
    <w:rsid w:val="0082512A"/>
    <w:rsid w:val="0083578E"/>
    <w:rsid w:val="008512BD"/>
    <w:rsid w:val="008550A0"/>
    <w:rsid w:val="00857669"/>
    <w:rsid w:val="00860C13"/>
    <w:rsid w:val="00873740"/>
    <w:rsid w:val="008737E2"/>
    <w:rsid w:val="008821F4"/>
    <w:rsid w:val="008A0C17"/>
    <w:rsid w:val="008B0D83"/>
    <w:rsid w:val="008B322D"/>
    <w:rsid w:val="008C1903"/>
    <w:rsid w:val="008D0B8A"/>
    <w:rsid w:val="008E3FB1"/>
    <w:rsid w:val="00913B98"/>
    <w:rsid w:val="00914060"/>
    <w:rsid w:val="00916F41"/>
    <w:rsid w:val="009314E8"/>
    <w:rsid w:val="009357BC"/>
    <w:rsid w:val="009503E2"/>
    <w:rsid w:val="009677B8"/>
    <w:rsid w:val="009774C2"/>
    <w:rsid w:val="00985A82"/>
    <w:rsid w:val="00991C50"/>
    <w:rsid w:val="00992C21"/>
    <w:rsid w:val="009B345E"/>
    <w:rsid w:val="009D00DA"/>
    <w:rsid w:val="009D7B23"/>
    <w:rsid w:val="009F1DB7"/>
    <w:rsid w:val="009F698D"/>
    <w:rsid w:val="00A22FCC"/>
    <w:rsid w:val="00A456BB"/>
    <w:rsid w:val="00A46D96"/>
    <w:rsid w:val="00A561E8"/>
    <w:rsid w:val="00A76D1C"/>
    <w:rsid w:val="00A85E53"/>
    <w:rsid w:val="00A90408"/>
    <w:rsid w:val="00AA1816"/>
    <w:rsid w:val="00AA39CD"/>
    <w:rsid w:val="00AA5AF1"/>
    <w:rsid w:val="00AC0427"/>
    <w:rsid w:val="00AC1A68"/>
    <w:rsid w:val="00AD184A"/>
    <w:rsid w:val="00AD2057"/>
    <w:rsid w:val="00AE2A80"/>
    <w:rsid w:val="00AF1581"/>
    <w:rsid w:val="00AF76AB"/>
    <w:rsid w:val="00B02EA8"/>
    <w:rsid w:val="00B03628"/>
    <w:rsid w:val="00B15035"/>
    <w:rsid w:val="00B30907"/>
    <w:rsid w:val="00B56774"/>
    <w:rsid w:val="00B62A8C"/>
    <w:rsid w:val="00B64A7A"/>
    <w:rsid w:val="00B64FAC"/>
    <w:rsid w:val="00BB7071"/>
    <w:rsid w:val="00BC1472"/>
    <w:rsid w:val="00BC2D48"/>
    <w:rsid w:val="00BC533F"/>
    <w:rsid w:val="00BC661F"/>
    <w:rsid w:val="00BD02E2"/>
    <w:rsid w:val="00BE571E"/>
    <w:rsid w:val="00C0542C"/>
    <w:rsid w:val="00C15730"/>
    <w:rsid w:val="00C16B11"/>
    <w:rsid w:val="00C321D9"/>
    <w:rsid w:val="00C33051"/>
    <w:rsid w:val="00C404D0"/>
    <w:rsid w:val="00C451CF"/>
    <w:rsid w:val="00C46850"/>
    <w:rsid w:val="00C52BD9"/>
    <w:rsid w:val="00C64C1C"/>
    <w:rsid w:val="00C8272F"/>
    <w:rsid w:val="00C827BC"/>
    <w:rsid w:val="00CA1DEF"/>
    <w:rsid w:val="00CA403F"/>
    <w:rsid w:val="00CA5C1D"/>
    <w:rsid w:val="00CB6505"/>
    <w:rsid w:val="00CD4C72"/>
    <w:rsid w:val="00CF381A"/>
    <w:rsid w:val="00D03CA0"/>
    <w:rsid w:val="00D30E66"/>
    <w:rsid w:val="00D31C0E"/>
    <w:rsid w:val="00D46D53"/>
    <w:rsid w:val="00D550F5"/>
    <w:rsid w:val="00D55FB0"/>
    <w:rsid w:val="00D65360"/>
    <w:rsid w:val="00D67C6B"/>
    <w:rsid w:val="00D703F7"/>
    <w:rsid w:val="00D75EF8"/>
    <w:rsid w:val="00D914D2"/>
    <w:rsid w:val="00D966E0"/>
    <w:rsid w:val="00DA62FC"/>
    <w:rsid w:val="00DA6FAA"/>
    <w:rsid w:val="00DB0009"/>
    <w:rsid w:val="00DC267E"/>
    <w:rsid w:val="00DC37FE"/>
    <w:rsid w:val="00DD38A2"/>
    <w:rsid w:val="00DF4E2B"/>
    <w:rsid w:val="00E0063D"/>
    <w:rsid w:val="00E10246"/>
    <w:rsid w:val="00E20939"/>
    <w:rsid w:val="00E27D7B"/>
    <w:rsid w:val="00E461AA"/>
    <w:rsid w:val="00E67294"/>
    <w:rsid w:val="00E75D0F"/>
    <w:rsid w:val="00E772FC"/>
    <w:rsid w:val="00E84D54"/>
    <w:rsid w:val="00E90296"/>
    <w:rsid w:val="00EA44FC"/>
    <w:rsid w:val="00EC1C6C"/>
    <w:rsid w:val="00F040DE"/>
    <w:rsid w:val="00F071BD"/>
    <w:rsid w:val="00F15343"/>
    <w:rsid w:val="00F16D4C"/>
    <w:rsid w:val="00F173CC"/>
    <w:rsid w:val="00F212FA"/>
    <w:rsid w:val="00F32C2B"/>
    <w:rsid w:val="00F40F63"/>
    <w:rsid w:val="00F5373F"/>
    <w:rsid w:val="00F55249"/>
    <w:rsid w:val="00F646E2"/>
    <w:rsid w:val="00F64A32"/>
    <w:rsid w:val="00F727F3"/>
    <w:rsid w:val="00F738C6"/>
    <w:rsid w:val="00F86923"/>
    <w:rsid w:val="00F9457E"/>
    <w:rsid w:val="00FA1264"/>
    <w:rsid w:val="00FA4660"/>
    <w:rsid w:val="00FA4D34"/>
    <w:rsid w:val="00FB1CF2"/>
    <w:rsid w:val="00FC3F7A"/>
    <w:rsid w:val="00FD005C"/>
    <w:rsid w:val="00FD1254"/>
    <w:rsid w:val="00FD310D"/>
    <w:rsid w:val="00FE7D9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B71B1-32F2-4F15-B446-FB2D5627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5D6F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D6F4A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821E64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821E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99B3-40ED-4B35-8623-D51D4D1D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КСП-АлТем</cp:lastModifiedBy>
  <cp:revision>5</cp:revision>
  <cp:lastPrinted>2019-10-31T11:11:00Z</cp:lastPrinted>
  <dcterms:created xsi:type="dcterms:W3CDTF">2019-10-31T09:00:00Z</dcterms:created>
  <dcterms:modified xsi:type="dcterms:W3CDTF">2019-10-31T11:30:00Z</dcterms:modified>
</cp:coreProperties>
</file>