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47267A" w:rsidRPr="00EB19FA" w:rsidTr="000F064C">
        <w:trPr>
          <w:trHeight w:val="1138"/>
        </w:trPr>
        <w:tc>
          <w:tcPr>
            <w:tcW w:w="4210" w:type="dxa"/>
          </w:tcPr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47267A" w:rsidRPr="00EB19FA" w:rsidRDefault="0047267A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7267A" w:rsidRPr="00EB19FA" w:rsidRDefault="0047267A" w:rsidP="0047267A">
      <w:pPr>
        <w:jc w:val="right"/>
        <w:rPr>
          <w:sz w:val="27"/>
          <w:szCs w:val="20"/>
        </w:rPr>
      </w:pPr>
    </w:p>
    <w:p w:rsidR="0047267A" w:rsidRPr="00EB19FA" w:rsidRDefault="0047267A" w:rsidP="0047267A">
      <w:pPr>
        <w:keepNext/>
        <w:jc w:val="center"/>
        <w:outlineLvl w:val="0"/>
        <w:rPr>
          <w:b/>
          <w:sz w:val="27"/>
          <w:szCs w:val="20"/>
        </w:rPr>
      </w:pPr>
    </w:p>
    <w:p w:rsidR="0047267A" w:rsidRPr="00EB19FA" w:rsidRDefault="0047267A" w:rsidP="0047267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47267A" w:rsidRPr="00EB19FA" w:rsidRDefault="0047267A" w:rsidP="0047267A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47267A" w:rsidRPr="00EB19FA" w:rsidRDefault="0047267A" w:rsidP="0047267A">
      <w:pPr>
        <w:rPr>
          <w:sz w:val="20"/>
          <w:szCs w:val="20"/>
        </w:rPr>
      </w:pPr>
    </w:p>
    <w:p w:rsidR="0047267A" w:rsidRPr="00606683" w:rsidRDefault="0047267A" w:rsidP="0047267A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9B435E">
        <w:rPr>
          <w:sz w:val="27"/>
          <w:szCs w:val="27"/>
        </w:rPr>
        <w:t>624</w:t>
      </w:r>
      <w:bookmarkStart w:id="0" w:name="_GoBack"/>
      <w:bookmarkEnd w:id="0"/>
    </w:p>
    <w:p w:rsidR="0047267A" w:rsidRPr="0005109D" w:rsidRDefault="0047267A" w:rsidP="0047267A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47267A" w:rsidRPr="00D36A31" w:rsidTr="00DB119D">
        <w:trPr>
          <w:trHeight w:val="910"/>
        </w:trPr>
        <w:tc>
          <w:tcPr>
            <w:tcW w:w="5495" w:type="dxa"/>
          </w:tcPr>
          <w:p w:rsidR="00483F3B" w:rsidRPr="00483F3B" w:rsidRDefault="00483F3B" w:rsidP="00DB11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83F3B">
              <w:rPr>
                <w:color w:val="000000"/>
                <w:sz w:val="28"/>
                <w:szCs w:val="28"/>
              </w:rPr>
              <w:t>О внесении изменений в решение Совета</w:t>
            </w:r>
            <w:r w:rsidR="00DB119D">
              <w:rPr>
                <w:color w:val="000000"/>
                <w:sz w:val="28"/>
                <w:szCs w:val="28"/>
              </w:rPr>
              <w:t xml:space="preserve"> </w:t>
            </w:r>
            <w:r w:rsidRPr="00483F3B">
              <w:rPr>
                <w:color w:val="000000"/>
                <w:sz w:val="28"/>
                <w:szCs w:val="28"/>
              </w:rPr>
              <w:t>муниципального образования городского</w:t>
            </w:r>
            <w:r w:rsidR="00472E1B">
              <w:rPr>
                <w:color w:val="000000"/>
                <w:sz w:val="28"/>
                <w:szCs w:val="28"/>
              </w:rPr>
              <w:t xml:space="preserve"> </w:t>
            </w:r>
            <w:r w:rsidRPr="00483F3B">
              <w:rPr>
                <w:color w:val="000000"/>
                <w:sz w:val="28"/>
                <w:szCs w:val="28"/>
              </w:rPr>
              <w:t>округа «Сыктывкар» от 05.02.2016 №</w:t>
            </w:r>
            <w:r w:rsidR="00DB119D">
              <w:rPr>
                <w:color w:val="000000"/>
                <w:sz w:val="28"/>
                <w:szCs w:val="28"/>
              </w:rPr>
              <w:t xml:space="preserve"> </w:t>
            </w:r>
            <w:r w:rsidRPr="00483F3B">
              <w:rPr>
                <w:color w:val="000000"/>
                <w:sz w:val="28"/>
                <w:szCs w:val="28"/>
              </w:rPr>
              <w:t>05/2016-66</w:t>
            </w:r>
            <w:r w:rsidR="000E1735">
              <w:rPr>
                <w:color w:val="000000"/>
                <w:sz w:val="28"/>
                <w:szCs w:val="28"/>
              </w:rPr>
              <w:t xml:space="preserve"> </w:t>
            </w:r>
            <w:r w:rsidRPr="00483F3B">
              <w:rPr>
                <w:color w:val="000000"/>
                <w:sz w:val="28"/>
                <w:szCs w:val="28"/>
              </w:rPr>
              <w:t>«О</w:t>
            </w:r>
            <w:r w:rsidRPr="00483F3B">
              <w:rPr>
                <w:sz w:val="20"/>
                <w:szCs w:val="20"/>
              </w:rPr>
              <w:t xml:space="preserve"> </w:t>
            </w:r>
            <w:r w:rsidR="00CD1C80">
              <w:rPr>
                <w:sz w:val="28"/>
                <w:szCs w:val="28"/>
              </w:rPr>
              <w:t>п</w:t>
            </w:r>
            <w:r w:rsidRPr="00483F3B">
              <w:rPr>
                <w:color w:val="000000"/>
                <w:sz w:val="28"/>
                <w:szCs w:val="28"/>
              </w:rPr>
              <w:t xml:space="preserve">орядке определения размера арендной платы за земельные участки, находящиеся в </w:t>
            </w:r>
            <w:r w:rsidR="00472E1B">
              <w:rPr>
                <w:color w:val="000000"/>
                <w:sz w:val="28"/>
                <w:szCs w:val="28"/>
              </w:rPr>
              <w:t>с</w:t>
            </w:r>
            <w:r w:rsidRPr="00483F3B">
              <w:rPr>
                <w:color w:val="000000"/>
                <w:sz w:val="28"/>
                <w:szCs w:val="28"/>
              </w:rPr>
              <w:t xml:space="preserve">обственности муниципального образования городского округа «Сыктывкар», </w:t>
            </w:r>
            <w:r w:rsidR="009E2FB6">
              <w:rPr>
                <w:color w:val="000000"/>
                <w:sz w:val="28"/>
                <w:szCs w:val="28"/>
              </w:rPr>
              <w:t>п</w:t>
            </w:r>
            <w:r w:rsidRPr="00483F3B">
              <w:rPr>
                <w:color w:val="000000"/>
                <w:sz w:val="28"/>
                <w:szCs w:val="28"/>
              </w:rPr>
              <w:t>редоставленные в аренду без торгов»</w:t>
            </w:r>
          </w:p>
          <w:p w:rsidR="0047267A" w:rsidRPr="00D36A31" w:rsidRDefault="0047267A" w:rsidP="00483F3B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483F3B" w:rsidRPr="00483F3B" w:rsidRDefault="00483F3B" w:rsidP="00483F3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83F3B">
        <w:rPr>
          <w:color w:val="000000"/>
          <w:sz w:val="28"/>
          <w:szCs w:val="28"/>
        </w:rPr>
        <w:t xml:space="preserve">Руководствуясь </w:t>
      </w:r>
      <w:hyperlink r:id="rId6" w:history="1">
        <w:r w:rsidRPr="00483F3B">
          <w:rPr>
            <w:color w:val="000000"/>
            <w:sz w:val="28"/>
            <w:szCs w:val="28"/>
          </w:rPr>
          <w:t>статьями 39.7,</w:t>
        </w:r>
        <w:r>
          <w:rPr>
            <w:color w:val="000000"/>
            <w:sz w:val="28"/>
            <w:szCs w:val="28"/>
          </w:rPr>
          <w:t xml:space="preserve"> </w:t>
        </w:r>
        <w:r w:rsidRPr="00483F3B">
          <w:rPr>
            <w:color w:val="000000"/>
            <w:sz w:val="28"/>
            <w:szCs w:val="28"/>
          </w:rPr>
          <w:t>39.20, 65</w:t>
        </w:r>
      </w:hyperlink>
      <w:r w:rsidRPr="00483F3B">
        <w:rPr>
          <w:color w:val="000000"/>
          <w:sz w:val="28"/>
          <w:szCs w:val="28"/>
        </w:rPr>
        <w:t xml:space="preserve"> Земельного кодекса Российской Федерации, статьей 33 Устава муниципального образования городского округа «Сыктывкар»,</w:t>
      </w:r>
    </w:p>
    <w:p w:rsidR="0047267A" w:rsidRPr="00606683" w:rsidRDefault="0047267A" w:rsidP="004726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7267A" w:rsidRPr="00606683" w:rsidRDefault="0047267A" w:rsidP="00DB11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7267A" w:rsidRDefault="0047267A" w:rsidP="00DB119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DB119D" w:rsidRPr="00606683" w:rsidRDefault="00DB119D" w:rsidP="00DB119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50B00" w:rsidRPr="00F50B00" w:rsidRDefault="00F50B00" w:rsidP="00DB11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50B00">
        <w:rPr>
          <w:color w:val="000000"/>
          <w:sz w:val="28"/>
          <w:szCs w:val="28"/>
        </w:rPr>
        <w:t>1. Внести в решение Совета муниципального образования городского</w:t>
      </w:r>
      <w:r w:rsidR="00DB119D">
        <w:rPr>
          <w:color w:val="000000"/>
          <w:sz w:val="28"/>
          <w:szCs w:val="28"/>
        </w:rPr>
        <w:t xml:space="preserve"> </w:t>
      </w:r>
      <w:r w:rsidRPr="00F50B00">
        <w:rPr>
          <w:color w:val="000000"/>
          <w:sz w:val="28"/>
          <w:szCs w:val="28"/>
        </w:rPr>
        <w:t>округа «Сыктывкар» от 05.02.2016 №</w:t>
      </w:r>
      <w:r w:rsidR="00DB119D">
        <w:rPr>
          <w:color w:val="000000"/>
          <w:sz w:val="28"/>
          <w:szCs w:val="28"/>
        </w:rPr>
        <w:t xml:space="preserve"> </w:t>
      </w:r>
      <w:r w:rsidRPr="00F50B00">
        <w:rPr>
          <w:color w:val="000000"/>
          <w:sz w:val="28"/>
          <w:szCs w:val="28"/>
        </w:rPr>
        <w:t>05/2016-66 «О</w:t>
      </w:r>
      <w:r w:rsidRPr="00F50B00">
        <w:rPr>
          <w:sz w:val="20"/>
          <w:szCs w:val="20"/>
        </w:rPr>
        <w:t xml:space="preserve"> </w:t>
      </w:r>
      <w:r w:rsidRPr="00F50B00">
        <w:rPr>
          <w:color w:val="000000"/>
          <w:sz w:val="28"/>
          <w:szCs w:val="28"/>
        </w:rPr>
        <w:t>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 следующие изменения:</w:t>
      </w:r>
    </w:p>
    <w:p w:rsidR="00F50B00" w:rsidRPr="00F50B00" w:rsidRDefault="00F50B00" w:rsidP="00DB119D">
      <w:pPr>
        <w:spacing w:after="1" w:line="220" w:lineRule="atLeast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 w:rsidRPr="00F50B00">
        <w:rPr>
          <w:color w:val="000000"/>
          <w:sz w:val="28"/>
          <w:szCs w:val="28"/>
        </w:rPr>
        <w:t>В приложении к Порядку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торгов:</w:t>
      </w:r>
    </w:p>
    <w:p w:rsidR="00F50B00" w:rsidRPr="00F50B00" w:rsidRDefault="00DB119D" w:rsidP="000E173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0B00" w:rsidRPr="00F50B00">
        <w:rPr>
          <w:color w:val="000000"/>
          <w:sz w:val="28"/>
          <w:szCs w:val="28"/>
        </w:rPr>
        <w:t xml:space="preserve">1.1. в </w:t>
      </w:r>
      <w:hyperlink r:id="rId7" w:history="1">
        <w:r w:rsidR="00F50B00" w:rsidRPr="00F50B00">
          <w:rPr>
            <w:color w:val="000000"/>
            <w:sz w:val="28"/>
            <w:szCs w:val="28"/>
          </w:rPr>
          <w:t>строке 1.4</w:t>
        </w:r>
      </w:hyperlink>
      <w:r w:rsidR="00F50B00" w:rsidRPr="00F50B00">
        <w:rPr>
          <w:color w:val="000000"/>
          <w:sz w:val="28"/>
          <w:szCs w:val="28"/>
        </w:rPr>
        <w:t xml:space="preserve"> слова «для дачного строительства, садоводства и огородничества» заменить словами «для садоводства и огородничества»;</w:t>
      </w:r>
    </w:p>
    <w:p w:rsidR="00F50B00" w:rsidRPr="00F50B00" w:rsidRDefault="00DB119D" w:rsidP="000E1735">
      <w:pPr>
        <w:spacing w:after="1" w:line="220" w:lineRule="atLeas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0B00" w:rsidRPr="00F50B00">
        <w:rPr>
          <w:color w:val="000000"/>
          <w:sz w:val="28"/>
          <w:szCs w:val="28"/>
        </w:rPr>
        <w:t xml:space="preserve">1.2 в строке </w:t>
      </w:r>
      <w:r w:rsidR="000E1735">
        <w:rPr>
          <w:color w:val="000000"/>
          <w:sz w:val="28"/>
          <w:szCs w:val="28"/>
        </w:rPr>
        <w:t xml:space="preserve">3.4. </w:t>
      </w:r>
      <w:r w:rsidR="00F50B00" w:rsidRPr="00F50B00">
        <w:rPr>
          <w:color w:val="000000"/>
          <w:sz w:val="28"/>
          <w:szCs w:val="28"/>
        </w:rPr>
        <w:t>слова «Садоводческие, огороднические и дачные объединения» заменить словами «Некоммерческие организации, созданные до 1 января 2019 года для ведения садоводства, огородничества или дачного хозяйства», число «0,0125» заменить числом «0,003».</w:t>
      </w:r>
    </w:p>
    <w:p w:rsidR="00F50B00" w:rsidRPr="00F50B00" w:rsidRDefault="00F50B00" w:rsidP="000E173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0B00">
        <w:rPr>
          <w:color w:val="000000"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F50B00" w:rsidRPr="00F50B00" w:rsidRDefault="00F50B00" w:rsidP="00F50B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0B00" w:rsidRPr="00F50B00" w:rsidRDefault="00DB119D" w:rsidP="00F50B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0B00" w:rsidRPr="00F50B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0B00" w:rsidRPr="00F50B00">
        <w:rPr>
          <w:sz w:val="28"/>
          <w:szCs w:val="28"/>
        </w:rPr>
        <w:t xml:space="preserve"> МО ГО «Сыктывкар» -</w:t>
      </w:r>
    </w:p>
    <w:p w:rsidR="00F50B00" w:rsidRPr="00F50B00" w:rsidRDefault="00DB119D" w:rsidP="00F50B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50B00" w:rsidRPr="00F50B00">
        <w:rPr>
          <w:sz w:val="28"/>
          <w:szCs w:val="28"/>
        </w:rPr>
        <w:t xml:space="preserve"> администрации </w:t>
      </w:r>
      <w:r w:rsidR="00F50B00" w:rsidRPr="00F50B00">
        <w:rPr>
          <w:sz w:val="28"/>
          <w:szCs w:val="28"/>
        </w:rPr>
        <w:tab/>
      </w:r>
      <w:r w:rsidR="00F50B00" w:rsidRPr="00F50B00">
        <w:rPr>
          <w:sz w:val="28"/>
          <w:szCs w:val="28"/>
        </w:rPr>
        <w:tab/>
      </w:r>
      <w:r w:rsidR="00F50B00" w:rsidRPr="00F50B00">
        <w:rPr>
          <w:sz w:val="28"/>
          <w:szCs w:val="28"/>
        </w:rPr>
        <w:tab/>
      </w:r>
      <w:r w:rsidR="00F50B00" w:rsidRPr="00F50B00">
        <w:rPr>
          <w:sz w:val="28"/>
          <w:szCs w:val="28"/>
        </w:rPr>
        <w:tab/>
      </w:r>
      <w:r w:rsidR="00F50B00" w:rsidRPr="00F50B00">
        <w:rPr>
          <w:sz w:val="28"/>
          <w:szCs w:val="28"/>
        </w:rPr>
        <w:tab/>
      </w:r>
      <w:r w:rsidR="00F50B00" w:rsidRPr="00F50B00">
        <w:rPr>
          <w:color w:val="000000"/>
          <w:sz w:val="28"/>
          <w:szCs w:val="28"/>
        </w:rPr>
        <w:t>Н. С. Хозяинова</w:t>
      </w:r>
    </w:p>
    <w:p w:rsidR="00F50B00" w:rsidRPr="00F50B00" w:rsidRDefault="00F50B00" w:rsidP="00F50B0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50B00" w:rsidRPr="00F50B00" w:rsidRDefault="00F50B00" w:rsidP="00F50B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0B00">
        <w:rPr>
          <w:sz w:val="28"/>
          <w:szCs w:val="28"/>
        </w:rPr>
        <w:t>Председатель Совета</w:t>
      </w:r>
    </w:p>
    <w:p w:rsidR="00F50B00" w:rsidRPr="00F50B00" w:rsidRDefault="00F50B00" w:rsidP="00F50B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0B00">
        <w:rPr>
          <w:sz w:val="28"/>
          <w:szCs w:val="28"/>
        </w:rPr>
        <w:t>МО ГО «Сыктывкар»</w:t>
      </w:r>
      <w:r w:rsidRPr="00F50B00">
        <w:rPr>
          <w:sz w:val="28"/>
          <w:szCs w:val="28"/>
        </w:rPr>
        <w:tab/>
      </w:r>
      <w:r w:rsidRPr="00F50B00">
        <w:rPr>
          <w:sz w:val="28"/>
          <w:szCs w:val="28"/>
        </w:rPr>
        <w:tab/>
      </w:r>
      <w:r w:rsidRPr="00F50B00">
        <w:rPr>
          <w:sz w:val="28"/>
          <w:szCs w:val="28"/>
        </w:rPr>
        <w:tab/>
      </w:r>
      <w:r w:rsidRPr="00F50B00">
        <w:rPr>
          <w:sz w:val="28"/>
          <w:szCs w:val="28"/>
        </w:rPr>
        <w:tab/>
      </w:r>
      <w:r w:rsidRPr="00F50B00">
        <w:rPr>
          <w:sz w:val="28"/>
          <w:szCs w:val="28"/>
        </w:rPr>
        <w:tab/>
      </w:r>
      <w:r w:rsidRPr="00F50B00">
        <w:rPr>
          <w:sz w:val="28"/>
          <w:szCs w:val="28"/>
        </w:rPr>
        <w:tab/>
      </w:r>
      <w:r w:rsidRPr="00F50B00">
        <w:rPr>
          <w:sz w:val="28"/>
          <w:szCs w:val="28"/>
        </w:rPr>
        <w:tab/>
        <w:t>А. Ф. Дю</w:t>
      </w:r>
    </w:p>
    <w:sectPr w:rsidR="00F50B00" w:rsidRPr="00F50B00" w:rsidSect="00D36A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577"/>
    <w:multiLevelType w:val="multilevel"/>
    <w:tmpl w:val="C8D07A1A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">
    <w:nsid w:val="36F46E1F"/>
    <w:multiLevelType w:val="hybridMultilevel"/>
    <w:tmpl w:val="2CC61DBA"/>
    <w:lvl w:ilvl="0" w:tplc="20BE7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67A"/>
    <w:rsid w:val="000E1735"/>
    <w:rsid w:val="00233E5C"/>
    <w:rsid w:val="00236285"/>
    <w:rsid w:val="00302EB9"/>
    <w:rsid w:val="003E6531"/>
    <w:rsid w:val="0047267A"/>
    <w:rsid w:val="00472E1B"/>
    <w:rsid w:val="00483F3B"/>
    <w:rsid w:val="00845B2D"/>
    <w:rsid w:val="009B435E"/>
    <w:rsid w:val="009E2FB6"/>
    <w:rsid w:val="00B63A85"/>
    <w:rsid w:val="00CD1C80"/>
    <w:rsid w:val="00DB119D"/>
    <w:rsid w:val="00F5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6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1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BD44AE54C423A655DB937DFB0192D2E0043F0FEF66D309F61D95E454AC2B46040F52273C39D94EEFE9D5671AAF429624CEFE3D52E836F6DD6DDC68M5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F0D6155179B2BAD8171E063B74445A454CFC0D8E953E26B953E1BA2553973FA11298387C7639AA8E94E013jBf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2019-12-10T14:57:00Z</cp:lastPrinted>
  <dcterms:created xsi:type="dcterms:W3CDTF">2019-12-10T14:57:00Z</dcterms:created>
  <dcterms:modified xsi:type="dcterms:W3CDTF">2019-12-10T14:57:00Z</dcterms:modified>
</cp:coreProperties>
</file>