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177633">
        <w:rPr>
          <w:sz w:val="27"/>
          <w:szCs w:val="27"/>
        </w:rPr>
        <w:t>640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695476" w:rsidRPr="0064102C" w:rsidTr="00C46EE8">
        <w:trPr>
          <w:trHeight w:val="98"/>
        </w:trPr>
        <w:tc>
          <w:tcPr>
            <w:tcW w:w="5952" w:type="dxa"/>
          </w:tcPr>
          <w:p w:rsidR="00695476" w:rsidRPr="003126C6" w:rsidRDefault="003126C6" w:rsidP="003126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6C6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Совета муниципального образования городского округа «Сыктывкар» от 21.10.2015 №</w:t>
            </w:r>
            <w:r w:rsidR="00E770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26C6">
              <w:rPr>
                <w:rFonts w:eastAsia="Calibri"/>
                <w:sz w:val="28"/>
                <w:szCs w:val="28"/>
                <w:lang w:eastAsia="en-US"/>
              </w:rPr>
              <w:t>01/2015-33</w:t>
            </w:r>
            <w:r w:rsidRPr="00312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26C6">
              <w:rPr>
                <w:rFonts w:eastAsia="Calibri"/>
                <w:sz w:val="28"/>
                <w:szCs w:val="28"/>
                <w:lang w:eastAsia="en-US"/>
              </w:rPr>
              <w:t>О формировании президиума Совета муниципального образования городского округа «Сыктывкар» пятого созыва (2015 – 2020 гг.)»</w:t>
            </w:r>
          </w:p>
        </w:tc>
      </w:tr>
    </w:tbl>
    <w:p w:rsidR="000F6B6F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126C6" w:rsidRPr="003126C6" w:rsidRDefault="004516F3" w:rsidP="003126C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3126C6" w:rsidRPr="003126C6">
          <w:rPr>
            <w:rFonts w:eastAsia="Calibri"/>
            <w:sz w:val="28"/>
            <w:szCs w:val="28"/>
            <w:lang w:eastAsia="en-US"/>
          </w:rPr>
          <w:t xml:space="preserve">Руководствуясь статьей 33 Устава муниципального образования городского округа «Сыктывкар», статьей 14 Регламента работы Совета муниципального образования городского округа «Сыктывкар»,   </w:t>
        </w:r>
      </w:hyperlink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C6B0F" w:rsidRPr="008C6B0F" w:rsidRDefault="008C6B0F" w:rsidP="008C6B0F">
      <w:pPr>
        <w:autoSpaceDE w:val="0"/>
        <w:autoSpaceDN w:val="0"/>
        <w:adjustRightInd w:val="0"/>
        <w:spacing w:line="23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6B0F">
        <w:rPr>
          <w:rFonts w:eastAsia="Calibri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21.10.2015 №</w:t>
      </w:r>
      <w:r w:rsidR="00E77081">
        <w:rPr>
          <w:rFonts w:eastAsia="Calibri"/>
          <w:sz w:val="28"/>
          <w:szCs w:val="28"/>
          <w:lang w:eastAsia="en-US"/>
        </w:rPr>
        <w:t xml:space="preserve"> </w:t>
      </w:r>
      <w:r w:rsidRPr="008C6B0F">
        <w:rPr>
          <w:rFonts w:eastAsia="Calibri"/>
          <w:sz w:val="28"/>
          <w:szCs w:val="28"/>
          <w:lang w:eastAsia="en-US"/>
        </w:rPr>
        <w:t>01/2015-33</w:t>
      </w:r>
      <w:r w:rsidRPr="008C6B0F">
        <w:rPr>
          <w:sz w:val="28"/>
          <w:szCs w:val="28"/>
        </w:rPr>
        <w:t xml:space="preserve"> </w:t>
      </w:r>
      <w:r w:rsidRPr="008C6B0F">
        <w:rPr>
          <w:rFonts w:eastAsia="Calibri"/>
          <w:sz w:val="28"/>
          <w:szCs w:val="28"/>
          <w:lang w:eastAsia="en-US"/>
        </w:rPr>
        <w:t>«О формировании президиума Совета муниципального образования городского округа «Сыктывкар» пятого созыва (2015 – 2020 гг.)» изменения, изложив состав президиума в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521"/>
      </w:tblGrid>
      <w:tr w:rsidR="008C6B0F" w:rsidRPr="008C6B0F" w:rsidTr="00E17120">
        <w:tc>
          <w:tcPr>
            <w:tcW w:w="2835" w:type="dxa"/>
          </w:tcPr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«Руководитель президиума:</w:t>
            </w:r>
          </w:p>
        </w:tc>
        <w:tc>
          <w:tcPr>
            <w:tcW w:w="6521" w:type="dxa"/>
          </w:tcPr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Дю Анна Феликсовна - председатель Совета МО ГО «Сыктывкар»;</w:t>
            </w:r>
          </w:p>
        </w:tc>
      </w:tr>
      <w:tr w:rsidR="008C6B0F" w:rsidRPr="008C6B0F" w:rsidTr="00E17120">
        <w:tc>
          <w:tcPr>
            <w:tcW w:w="2835" w:type="dxa"/>
          </w:tcPr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Члены президиума:</w:t>
            </w:r>
          </w:p>
        </w:tc>
        <w:tc>
          <w:tcPr>
            <w:tcW w:w="6521" w:type="dxa"/>
          </w:tcPr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Тарасов Сергей Владимирович - заместитель председателя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Логина Наталья Григорьевна - заместитель председателя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Абдулин Максим Анатольевич - секретарь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Чиканчи Анатолий Васильевич - председатель счетной комиссии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Литвина Светлана Евгеньевна - председатель постоянной комиссии по социальным вопросам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lastRenderedPageBreak/>
              <w:t>Панюков Алексей Федорович - председатель постоянной комиссии по городскому хозяйству Совета МО ГО «Сыктывкар»;</w:t>
            </w: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C6B0F" w:rsidRPr="008C6B0F" w:rsidRDefault="008C6B0F" w:rsidP="008C6B0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6B0F">
              <w:rPr>
                <w:rFonts w:eastAsia="Calibri"/>
                <w:sz w:val="28"/>
                <w:szCs w:val="28"/>
                <w:lang w:eastAsia="en-US"/>
              </w:rPr>
              <w:t>Цветкова Надежда Федоровна - председатель постоянной комиссии по бюджету, налогам и экономическому развитию Совета МО ГО «Сыктывкар».».</w:t>
            </w:r>
          </w:p>
        </w:tc>
      </w:tr>
    </w:tbl>
    <w:p w:rsidR="008C6B0F" w:rsidRPr="008C6B0F" w:rsidRDefault="008C6B0F" w:rsidP="008C6B0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C6B0F" w:rsidRPr="008C6B0F" w:rsidRDefault="008C6B0F" w:rsidP="008C6B0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6B0F">
        <w:rPr>
          <w:rFonts w:eastAsia="Calibri"/>
          <w:sz w:val="28"/>
          <w:szCs w:val="28"/>
          <w:lang w:eastAsia="en-US"/>
        </w:rPr>
        <w:t>2.  Настоящее решение вступает в силу со дня его принятия.</w:t>
      </w:r>
    </w:p>
    <w:p w:rsidR="008C6B0F" w:rsidRPr="008C6B0F" w:rsidRDefault="008C6B0F" w:rsidP="008C6B0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C6B0F" w:rsidRPr="008C6B0F" w:rsidRDefault="008C6B0F" w:rsidP="008C6B0F">
      <w:pPr>
        <w:autoSpaceDE w:val="0"/>
        <w:autoSpaceDN w:val="0"/>
        <w:adjustRightInd w:val="0"/>
        <w:rPr>
          <w:sz w:val="28"/>
          <w:szCs w:val="28"/>
        </w:rPr>
      </w:pPr>
    </w:p>
    <w:p w:rsidR="008C6B0F" w:rsidRPr="008C6B0F" w:rsidRDefault="008C6B0F" w:rsidP="008C6B0F">
      <w:pPr>
        <w:autoSpaceDE w:val="0"/>
        <w:autoSpaceDN w:val="0"/>
        <w:adjustRightInd w:val="0"/>
        <w:rPr>
          <w:sz w:val="28"/>
          <w:szCs w:val="28"/>
        </w:rPr>
      </w:pPr>
      <w:r w:rsidRPr="008C6B0F">
        <w:rPr>
          <w:sz w:val="28"/>
          <w:szCs w:val="28"/>
        </w:rPr>
        <w:t>Председатель Совета</w:t>
      </w:r>
    </w:p>
    <w:p w:rsidR="008C6B0F" w:rsidRPr="008C6B0F" w:rsidRDefault="008C6B0F" w:rsidP="008C6B0F">
      <w:pPr>
        <w:autoSpaceDE w:val="0"/>
        <w:autoSpaceDN w:val="0"/>
        <w:adjustRightInd w:val="0"/>
        <w:rPr>
          <w:sz w:val="28"/>
          <w:szCs w:val="28"/>
        </w:rPr>
      </w:pPr>
      <w:r w:rsidRPr="008C6B0F">
        <w:rPr>
          <w:sz w:val="28"/>
          <w:szCs w:val="28"/>
        </w:rPr>
        <w:t>МО ГО «Сыктывкар»</w:t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</w:r>
      <w:r w:rsidRPr="008C6B0F">
        <w:rPr>
          <w:sz w:val="28"/>
          <w:szCs w:val="28"/>
        </w:rPr>
        <w:tab/>
        <w:t xml:space="preserve">       А.Ф. Дю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060B8" w:rsidRPr="0064102C" w:rsidRDefault="00F060B8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F060B8" w:rsidRPr="0064102C" w:rsidSect="00E7708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177633"/>
    <w:rsid w:val="002033CE"/>
    <w:rsid w:val="002750D5"/>
    <w:rsid w:val="002E62B3"/>
    <w:rsid w:val="003126C6"/>
    <w:rsid w:val="003E2DF0"/>
    <w:rsid w:val="004516F3"/>
    <w:rsid w:val="004F2DC7"/>
    <w:rsid w:val="005A61EB"/>
    <w:rsid w:val="0064102C"/>
    <w:rsid w:val="00695476"/>
    <w:rsid w:val="006C6335"/>
    <w:rsid w:val="00703F2C"/>
    <w:rsid w:val="007C03C2"/>
    <w:rsid w:val="008C6B0F"/>
    <w:rsid w:val="009D393E"/>
    <w:rsid w:val="00A440A5"/>
    <w:rsid w:val="00B45C59"/>
    <w:rsid w:val="00B63A85"/>
    <w:rsid w:val="00BB47AC"/>
    <w:rsid w:val="00C46EE8"/>
    <w:rsid w:val="00C56908"/>
    <w:rsid w:val="00CB0C12"/>
    <w:rsid w:val="00D873B3"/>
    <w:rsid w:val="00E77081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0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2019-12-10T15:34:00Z</cp:lastPrinted>
  <dcterms:created xsi:type="dcterms:W3CDTF">2019-12-10T15:34:00Z</dcterms:created>
  <dcterms:modified xsi:type="dcterms:W3CDTF">2019-12-10T15:34:00Z</dcterms:modified>
</cp:coreProperties>
</file>