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CF15D8" w:rsidRDefault="00A7154B" w:rsidP="00A7154B">
      <w:pPr>
        <w:jc w:val="both"/>
        <w:rPr>
          <w:sz w:val="28"/>
          <w:szCs w:val="28"/>
        </w:rPr>
      </w:pPr>
      <w:r w:rsidRPr="00CF15D8">
        <w:rPr>
          <w:sz w:val="28"/>
          <w:szCs w:val="28"/>
        </w:rPr>
        <w:t xml:space="preserve">от </w:t>
      </w:r>
      <w:r w:rsidR="00526F10">
        <w:rPr>
          <w:sz w:val="28"/>
          <w:szCs w:val="28"/>
        </w:rPr>
        <w:t>23</w:t>
      </w:r>
      <w:r w:rsidR="00A45099" w:rsidRPr="00CF15D8">
        <w:rPr>
          <w:sz w:val="28"/>
          <w:szCs w:val="28"/>
        </w:rPr>
        <w:t xml:space="preserve"> июня</w:t>
      </w:r>
      <w:r w:rsidRPr="00CF15D8">
        <w:rPr>
          <w:sz w:val="28"/>
          <w:szCs w:val="28"/>
        </w:rPr>
        <w:t xml:space="preserve"> 2020 г. № </w:t>
      </w:r>
      <w:r w:rsidR="00A45099" w:rsidRPr="00CF15D8">
        <w:rPr>
          <w:sz w:val="28"/>
          <w:szCs w:val="28"/>
        </w:rPr>
        <w:t>50</w:t>
      </w:r>
      <w:r w:rsidRPr="00CF15D8">
        <w:rPr>
          <w:sz w:val="28"/>
          <w:szCs w:val="28"/>
        </w:rPr>
        <w:t xml:space="preserve">/2020 – </w:t>
      </w:r>
      <w:r w:rsidR="0064547F">
        <w:rPr>
          <w:sz w:val="28"/>
          <w:szCs w:val="28"/>
        </w:rPr>
        <w:t>715</w:t>
      </w:r>
    </w:p>
    <w:p w:rsidR="00A7154B" w:rsidRPr="00CF15D8" w:rsidRDefault="00A7154B" w:rsidP="00A7154B">
      <w:pPr>
        <w:rPr>
          <w:sz w:val="28"/>
          <w:szCs w:val="28"/>
        </w:rPr>
      </w:pPr>
    </w:p>
    <w:tbl>
      <w:tblPr>
        <w:tblStyle w:val="a3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7154B" w:rsidRPr="00CF15D8" w:rsidTr="00126AD7">
        <w:trPr>
          <w:trHeight w:val="6"/>
        </w:trPr>
        <w:tc>
          <w:tcPr>
            <w:tcW w:w="5211" w:type="dxa"/>
          </w:tcPr>
          <w:p w:rsidR="00A7154B" w:rsidRPr="00CF15D8" w:rsidRDefault="00921F2A" w:rsidP="00921F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F2A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16.03.2006 № 24/03-361</w:t>
            </w:r>
            <w:r>
              <w:rPr>
                <w:sz w:val="28"/>
                <w:szCs w:val="28"/>
              </w:rPr>
              <w:t xml:space="preserve"> </w:t>
            </w:r>
            <w:r w:rsidRPr="00921F2A">
              <w:rPr>
                <w:sz w:val="28"/>
                <w:szCs w:val="28"/>
              </w:rPr>
              <w:t>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</w:t>
            </w:r>
            <w:r w:rsidR="00126AD7">
              <w:rPr>
                <w:sz w:val="28"/>
                <w:szCs w:val="28"/>
              </w:rPr>
              <w:t>»</w:t>
            </w:r>
          </w:p>
        </w:tc>
      </w:tr>
    </w:tbl>
    <w:p w:rsidR="00B20FAA" w:rsidRPr="00CF15D8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77F14" w:rsidRDefault="007416F8" w:rsidP="00A715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7416F8">
        <w:rPr>
          <w:sz w:val="28"/>
          <w:szCs w:val="28"/>
          <w:lang w:eastAsia="zh-CN"/>
        </w:rPr>
        <w:t xml:space="preserve">Руководствуясь статьями 19, 30, главой 9 Жилищного кодекса Российской Федерации, статьей 215 Гражданского кодекса Российской Федерации, </w:t>
      </w:r>
      <w:hyperlink r:id="rId6" w:history="1">
        <w:r w:rsidRPr="007416F8">
          <w:rPr>
            <w:sz w:val="28"/>
            <w:szCs w:val="28"/>
            <w:lang w:eastAsia="zh-CN"/>
          </w:rPr>
          <w:t>статьей 33</w:t>
        </w:r>
      </w:hyperlink>
      <w:r w:rsidRPr="007416F8">
        <w:rPr>
          <w:sz w:val="28"/>
          <w:szCs w:val="28"/>
          <w:lang w:eastAsia="zh-CN"/>
        </w:rPr>
        <w:t xml:space="preserve"> Устава муниципального образования городского округа «Сыктывкар»,</w:t>
      </w:r>
    </w:p>
    <w:p w:rsidR="00126AD7" w:rsidRPr="00CF15D8" w:rsidRDefault="00126AD7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CF15D8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15D8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F15D8">
        <w:rPr>
          <w:rFonts w:eastAsia="Calibri"/>
          <w:b/>
          <w:sz w:val="28"/>
          <w:szCs w:val="28"/>
          <w:lang w:eastAsia="en-US"/>
        </w:rPr>
        <w:t>РЕШИЛ:</w:t>
      </w:r>
    </w:p>
    <w:p w:rsidR="007416F8" w:rsidRPr="007416F8" w:rsidRDefault="007416F8" w:rsidP="007416F8">
      <w:pPr>
        <w:suppressAutoHyphens/>
        <w:autoSpaceDE w:val="0"/>
        <w:ind w:firstLine="567"/>
        <w:jc w:val="both"/>
        <w:rPr>
          <w:bCs/>
          <w:sz w:val="28"/>
          <w:szCs w:val="28"/>
          <w:lang w:eastAsia="zh-CN"/>
        </w:rPr>
      </w:pPr>
    </w:p>
    <w:p w:rsidR="007416F8" w:rsidRPr="007416F8" w:rsidRDefault="007416F8" w:rsidP="007416F8">
      <w:pPr>
        <w:numPr>
          <w:ilvl w:val="0"/>
          <w:numId w:val="4"/>
        </w:numPr>
        <w:tabs>
          <w:tab w:val="left" w:pos="851"/>
        </w:tabs>
        <w:suppressAutoHyphens/>
        <w:spacing w:line="256" w:lineRule="auto"/>
        <w:ind w:left="0" w:firstLine="567"/>
        <w:jc w:val="both"/>
        <w:textAlignment w:val="baseline"/>
        <w:rPr>
          <w:sz w:val="28"/>
          <w:szCs w:val="28"/>
          <w:lang w:eastAsia="zh-CN"/>
        </w:rPr>
      </w:pPr>
      <w:r w:rsidRPr="007416F8">
        <w:rPr>
          <w:sz w:val="28"/>
          <w:szCs w:val="28"/>
          <w:lang w:eastAsia="zh-CN"/>
        </w:rPr>
        <w:t xml:space="preserve">Внести в решение Совета муниципального образования городского округа «Сыктывкар» от 16.03.2006 № 24/03-361 «Об утверждении Положения </w:t>
      </w:r>
      <w:r w:rsidRPr="007416F8">
        <w:rPr>
          <w:bCs/>
          <w:sz w:val="28"/>
          <w:szCs w:val="28"/>
          <w:lang w:eastAsia="zh-CN"/>
        </w:rPr>
        <w:t>о формировании и использовании муниципального специализированного жилищного фонда на территории муниципального образования городского округа</w:t>
      </w:r>
      <w:r w:rsidRPr="007416F8">
        <w:rPr>
          <w:sz w:val="28"/>
          <w:szCs w:val="28"/>
          <w:lang w:eastAsia="zh-CN"/>
        </w:rPr>
        <w:t xml:space="preserve"> «Сыктывкар»</w:t>
      </w:r>
      <w:r w:rsidR="00126AD7">
        <w:rPr>
          <w:sz w:val="28"/>
          <w:szCs w:val="28"/>
          <w:lang w:eastAsia="zh-CN"/>
        </w:rPr>
        <w:t>»</w:t>
      </w:r>
      <w:r w:rsidRPr="007416F8">
        <w:rPr>
          <w:sz w:val="28"/>
          <w:szCs w:val="28"/>
          <w:lang w:eastAsia="zh-CN"/>
        </w:rPr>
        <w:t xml:space="preserve"> следующие изменения:</w:t>
      </w:r>
    </w:p>
    <w:p w:rsidR="007416F8" w:rsidRPr="007416F8" w:rsidRDefault="007416F8" w:rsidP="007416F8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416F8">
        <w:rPr>
          <w:sz w:val="28"/>
          <w:szCs w:val="28"/>
          <w:lang w:eastAsia="zh-CN"/>
        </w:rPr>
        <w:t xml:space="preserve">в </w:t>
      </w:r>
      <w:hyperlink r:id="rId7" w:history="1">
        <w:r w:rsidRPr="007416F8">
          <w:rPr>
            <w:sz w:val="28"/>
            <w:szCs w:val="28"/>
            <w:lang w:eastAsia="zh-CN"/>
          </w:rPr>
          <w:t>приложении</w:t>
        </w:r>
      </w:hyperlink>
      <w:r w:rsidRPr="007416F8">
        <w:rPr>
          <w:sz w:val="28"/>
          <w:szCs w:val="28"/>
          <w:lang w:eastAsia="zh-CN"/>
        </w:rPr>
        <w:t xml:space="preserve"> к решению:</w:t>
      </w:r>
    </w:p>
    <w:p w:rsidR="007416F8" w:rsidRPr="007416F8" w:rsidRDefault="007416F8" w:rsidP="007416F8">
      <w:pPr>
        <w:suppressAutoHyphens/>
        <w:ind w:firstLine="567"/>
        <w:jc w:val="both"/>
        <w:rPr>
          <w:sz w:val="28"/>
          <w:szCs w:val="28"/>
        </w:rPr>
      </w:pPr>
      <w:r w:rsidRPr="007416F8">
        <w:rPr>
          <w:sz w:val="28"/>
          <w:szCs w:val="28"/>
        </w:rPr>
        <w:t>1. часть 1 статьи 3(1) дополнить пунктом 3-1 следующего содержания:</w:t>
      </w:r>
    </w:p>
    <w:p w:rsidR="007416F8" w:rsidRPr="007416F8" w:rsidRDefault="007416F8" w:rsidP="00741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6F8">
        <w:rPr>
          <w:sz w:val="28"/>
          <w:szCs w:val="28"/>
        </w:rPr>
        <w:t>«3-1)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реконструкции;»;</w:t>
      </w:r>
    </w:p>
    <w:p w:rsidR="007416F8" w:rsidRPr="007416F8" w:rsidRDefault="007416F8" w:rsidP="007416F8">
      <w:pPr>
        <w:suppressAutoHyphens/>
        <w:ind w:firstLine="567"/>
        <w:jc w:val="both"/>
        <w:rPr>
          <w:sz w:val="28"/>
          <w:szCs w:val="28"/>
        </w:rPr>
      </w:pPr>
      <w:r w:rsidRPr="007416F8">
        <w:rPr>
          <w:sz w:val="28"/>
          <w:szCs w:val="28"/>
          <w:lang w:eastAsia="zh-CN"/>
        </w:rPr>
        <w:t>2. в</w:t>
      </w:r>
      <w:r w:rsidRPr="007416F8">
        <w:rPr>
          <w:sz w:val="28"/>
          <w:szCs w:val="28"/>
        </w:rPr>
        <w:t xml:space="preserve"> части 2 </w:t>
      </w:r>
      <w:hyperlink r:id="rId8" w:history="1">
        <w:r w:rsidRPr="007416F8">
          <w:rPr>
            <w:sz w:val="28"/>
            <w:szCs w:val="28"/>
          </w:rPr>
          <w:t>статьи 3(2)</w:t>
        </w:r>
      </w:hyperlink>
      <w:r w:rsidRPr="007416F8">
        <w:rPr>
          <w:sz w:val="28"/>
          <w:szCs w:val="28"/>
        </w:rPr>
        <w:t>:</w:t>
      </w:r>
    </w:p>
    <w:p w:rsidR="007416F8" w:rsidRPr="007416F8" w:rsidRDefault="007416F8" w:rsidP="007416F8">
      <w:pPr>
        <w:suppressAutoHyphens/>
        <w:ind w:firstLine="567"/>
        <w:jc w:val="both"/>
        <w:rPr>
          <w:sz w:val="28"/>
          <w:szCs w:val="28"/>
        </w:rPr>
      </w:pPr>
      <w:r w:rsidRPr="007416F8">
        <w:rPr>
          <w:sz w:val="28"/>
          <w:szCs w:val="28"/>
        </w:rPr>
        <w:t>2.1. пункт 7 исключить;</w:t>
      </w:r>
    </w:p>
    <w:p w:rsidR="007416F8" w:rsidRPr="007416F8" w:rsidRDefault="007416F8" w:rsidP="007416F8">
      <w:pPr>
        <w:suppressAutoHyphens/>
        <w:ind w:firstLine="567"/>
        <w:jc w:val="both"/>
        <w:rPr>
          <w:sz w:val="28"/>
          <w:szCs w:val="28"/>
        </w:rPr>
      </w:pPr>
      <w:r w:rsidRPr="007416F8">
        <w:rPr>
          <w:sz w:val="28"/>
          <w:szCs w:val="28"/>
        </w:rPr>
        <w:t xml:space="preserve">2.2. </w:t>
      </w:r>
      <w:hyperlink r:id="rId9" w:history="1">
        <w:r w:rsidRPr="007416F8">
          <w:rPr>
            <w:sz w:val="28"/>
            <w:szCs w:val="28"/>
          </w:rPr>
          <w:t>пункт 10</w:t>
        </w:r>
      </w:hyperlink>
      <w:r w:rsidRPr="007416F8">
        <w:rPr>
          <w:sz w:val="28"/>
          <w:szCs w:val="28"/>
        </w:rPr>
        <w:t xml:space="preserve"> изложить в следующей редакции:</w:t>
      </w:r>
    </w:p>
    <w:p w:rsidR="007416F8" w:rsidRPr="007416F8" w:rsidRDefault="007416F8" w:rsidP="007416F8">
      <w:pPr>
        <w:suppressAutoHyphens/>
        <w:ind w:firstLine="567"/>
        <w:jc w:val="both"/>
        <w:rPr>
          <w:sz w:val="28"/>
          <w:szCs w:val="28"/>
        </w:rPr>
      </w:pPr>
      <w:r w:rsidRPr="007416F8">
        <w:rPr>
          <w:sz w:val="28"/>
          <w:szCs w:val="28"/>
        </w:rPr>
        <w:t>«10) граждане, не имеющие регистрации по месту жительства (пребывания) на территории МО ГО «Сыктывкар»;»;</w:t>
      </w:r>
    </w:p>
    <w:p w:rsidR="007416F8" w:rsidRPr="007416F8" w:rsidRDefault="007416F8" w:rsidP="007416F8">
      <w:pPr>
        <w:suppressAutoHyphens/>
        <w:ind w:firstLine="567"/>
        <w:jc w:val="both"/>
        <w:rPr>
          <w:sz w:val="28"/>
          <w:szCs w:val="28"/>
        </w:rPr>
      </w:pPr>
      <w:r w:rsidRPr="007416F8">
        <w:rPr>
          <w:sz w:val="28"/>
          <w:szCs w:val="28"/>
        </w:rPr>
        <w:t xml:space="preserve">2.3. </w:t>
      </w:r>
      <w:hyperlink r:id="rId10" w:history="1">
        <w:r w:rsidRPr="007416F8">
          <w:rPr>
            <w:sz w:val="28"/>
            <w:szCs w:val="28"/>
          </w:rPr>
          <w:t>пункт 1</w:t>
        </w:r>
      </w:hyperlink>
      <w:r w:rsidRPr="007416F8">
        <w:rPr>
          <w:sz w:val="28"/>
          <w:szCs w:val="28"/>
        </w:rPr>
        <w:t>2 изложить в следующей редакции:</w:t>
      </w:r>
    </w:p>
    <w:p w:rsidR="007416F8" w:rsidRPr="007416F8" w:rsidRDefault="007416F8" w:rsidP="007416F8">
      <w:pPr>
        <w:suppressAutoHyphens/>
        <w:ind w:firstLine="567"/>
        <w:jc w:val="both"/>
        <w:rPr>
          <w:sz w:val="28"/>
          <w:szCs w:val="28"/>
        </w:rPr>
      </w:pPr>
      <w:r w:rsidRPr="007416F8">
        <w:rPr>
          <w:sz w:val="28"/>
          <w:szCs w:val="28"/>
        </w:rPr>
        <w:t>«12) граждане при условии принятия решения о незамедлительном проведении ремонтных работ в связи с угрозой жизни в доме, в котором находятся занимаемые ими жилые помещения, либо в занимаемых жилых помещениях, если такие жилые помещения являются для них единственными;»;</w:t>
      </w:r>
    </w:p>
    <w:p w:rsidR="007416F8" w:rsidRPr="007416F8" w:rsidRDefault="007416F8" w:rsidP="007416F8">
      <w:pPr>
        <w:suppressAutoHyphens/>
        <w:ind w:firstLine="567"/>
        <w:jc w:val="both"/>
        <w:rPr>
          <w:sz w:val="28"/>
          <w:szCs w:val="28"/>
        </w:rPr>
      </w:pPr>
      <w:r w:rsidRPr="007416F8">
        <w:rPr>
          <w:sz w:val="28"/>
          <w:szCs w:val="28"/>
        </w:rPr>
        <w:t xml:space="preserve">2.4. </w:t>
      </w:r>
      <w:hyperlink r:id="rId11" w:history="1">
        <w:r w:rsidRPr="007416F8">
          <w:rPr>
            <w:sz w:val="28"/>
            <w:szCs w:val="28"/>
          </w:rPr>
          <w:t>дополнить</w:t>
        </w:r>
      </w:hyperlink>
      <w:r w:rsidRPr="007416F8">
        <w:rPr>
          <w:sz w:val="28"/>
          <w:szCs w:val="28"/>
        </w:rPr>
        <w:t xml:space="preserve"> пунктом 13 следующего содержания:</w:t>
      </w:r>
    </w:p>
    <w:p w:rsidR="007416F8" w:rsidRDefault="007416F8" w:rsidP="007416F8">
      <w:pPr>
        <w:suppressAutoHyphens/>
        <w:ind w:firstLine="567"/>
        <w:jc w:val="both"/>
        <w:rPr>
          <w:sz w:val="28"/>
          <w:szCs w:val="28"/>
        </w:rPr>
      </w:pPr>
      <w:r w:rsidRPr="007416F8">
        <w:rPr>
          <w:sz w:val="28"/>
          <w:szCs w:val="28"/>
        </w:rPr>
        <w:lastRenderedPageBreak/>
        <w:t xml:space="preserve">«13) </w:t>
      </w:r>
      <w:r w:rsidRPr="007416F8">
        <w:rPr>
          <w:rFonts w:eastAsia="Calibri"/>
          <w:sz w:val="28"/>
          <w:szCs w:val="28"/>
          <w:lang w:eastAsia="en-US"/>
        </w:rPr>
        <w:t>граждане, проживающие на территории МО ГО «Сыктывкар», попавшей в зону подтопления в весенний период</w:t>
      </w:r>
      <w:r w:rsidRPr="007416F8">
        <w:rPr>
          <w:sz w:val="28"/>
          <w:szCs w:val="28"/>
        </w:rPr>
        <w:t>.»;</w:t>
      </w:r>
    </w:p>
    <w:p w:rsidR="007416F8" w:rsidRPr="007416F8" w:rsidRDefault="007416F8" w:rsidP="007416F8">
      <w:pPr>
        <w:tabs>
          <w:tab w:val="num" w:pos="0"/>
        </w:tabs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7416F8">
        <w:rPr>
          <w:sz w:val="28"/>
          <w:szCs w:val="28"/>
          <w:lang w:eastAsia="zh-CN"/>
        </w:rPr>
        <w:t>3. в статье 4:</w:t>
      </w:r>
    </w:p>
    <w:p w:rsidR="007416F8" w:rsidRPr="007416F8" w:rsidRDefault="007416F8" w:rsidP="007416F8">
      <w:pPr>
        <w:tabs>
          <w:tab w:val="num" w:pos="0"/>
        </w:tabs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7416F8">
        <w:rPr>
          <w:sz w:val="28"/>
          <w:szCs w:val="28"/>
          <w:lang w:eastAsia="zh-CN"/>
        </w:rPr>
        <w:t>3.1. в части 2:</w:t>
      </w:r>
    </w:p>
    <w:p w:rsidR="007416F8" w:rsidRPr="007416F8" w:rsidRDefault="007416F8" w:rsidP="007416F8">
      <w:pPr>
        <w:tabs>
          <w:tab w:val="num" w:pos="0"/>
        </w:tabs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7416F8">
        <w:rPr>
          <w:sz w:val="28"/>
          <w:szCs w:val="28"/>
          <w:lang w:eastAsia="zh-CN"/>
        </w:rPr>
        <w:t>3.1.1. дополнить пунктом 3-1) следующего содержания:</w:t>
      </w:r>
    </w:p>
    <w:p w:rsidR="007416F8" w:rsidRPr="007416F8" w:rsidRDefault="007416F8" w:rsidP="00741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6F8">
        <w:rPr>
          <w:sz w:val="28"/>
          <w:szCs w:val="28"/>
          <w:lang w:eastAsia="zh-CN"/>
        </w:rPr>
        <w:t xml:space="preserve">«3-1) </w:t>
      </w:r>
      <w:r w:rsidRPr="007416F8">
        <w:rPr>
          <w:sz w:val="28"/>
          <w:szCs w:val="28"/>
        </w:rPr>
        <w:t xml:space="preserve">до завершения расчетов с гражданами, указанными в </w:t>
      </w:r>
      <w:hyperlink r:id="rId12" w:history="1">
        <w:r w:rsidRPr="007416F8">
          <w:rPr>
            <w:sz w:val="28"/>
            <w:szCs w:val="28"/>
          </w:rPr>
          <w:t>пункте 3-1</w:t>
        </w:r>
        <w:r w:rsidRPr="007416F8">
          <w:rPr>
            <w:color w:val="0000FF"/>
            <w:sz w:val="28"/>
            <w:szCs w:val="28"/>
          </w:rPr>
          <w:t xml:space="preserve"> </w:t>
        </w:r>
      </w:hyperlink>
      <w:r w:rsidRPr="007416F8">
        <w:rPr>
          <w:sz w:val="28"/>
          <w:szCs w:val="28"/>
        </w:rPr>
        <w:t>части 1 статьи 3(1) настоящего Положения, либо до предоставления им жилых помещений, но не более чем на два года;»;</w:t>
      </w:r>
    </w:p>
    <w:p w:rsidR="007416F8" w:rsidRPr="007416F8" w:rsidRDefault="007416F8" w:rsidP="007416F8">
      <w:pPr>
        <w:tabs>
          <w:tab w:val="num" w:pos="0"/>
        </w:tabs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7416F8">
        <w:rPr>
          <w:sz w:val="28"/>
          <w:szCs w:val="28"/>
          <w:lang w:eastAsia="zh-CN"/>
        </w:rPr>
        <w:t>3.1.2. в пункте 4 слова «до 1 года» заменить словами «до 1 месяца»;</w:t>
      </w:r>
    </w:p>
    <w:p w:rsidR="007416F8" w:rsidRPr="007416F8" w:rsidRDefault="007416F8" w:rsidP="007416F8">
      <w:pPr>
        <w:tabs>
          <w:tab w:val="num" w:pos="0"/>
        </w:tabs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7416F8">
        <w:rPr>
          <w:sz w:val="28"/>
          <w:szCs w:val="28"/>
          <w:lang w:eastAsia="zh-CN"/>
        </w:rPr>
        <w:t>3.1.3. пункт 4-1 исключить;</w:t>
      </w:r>
    </w:p>
    <w:p w:rsidR="007416F8" w:rsidRPr="007416F8" w:rsidRDefault="007416F8" w:rsidP="007416F8">
      <w:pPr>
        <w:tabs>
          <w:tab w:val="num" w:pos="0"/>
        </w:tabs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7416F8">
        <w:rPr>
          <w:sz w:val="28"/>
          <w:szCs w:val="28"/>
          <w:lang w:eastAsia="zh-CN"/>
        </w:rPr>
        <w:t>3.2. дополнить частью 3.1 следующего содержания:</w:t>
      </w:r>
    </w:p>
    <w:p w:rsidR="007416F8" w:rsidRPr="007416F8" w:rsidRDefault="007416F8" w:rsidP="007416F8">
      <w:pPr>
        <w:tabs>
          <w:tab w:val="num" w:pos="0"/>
        </w:tabs>
        <w:suppressAutoHyphens/>
        <w:autoSpaceDE w:val="0"/>
        <w:ind w:firstLine="567"/>
        <w:jc w:val="both"/>
        <w:rPr>
          <w:sz w:val="28"/>
          <w:szCs w:val="28"/>
        </w:rPr>
      </w:pPr>
      <w:r w:rsidRPr="007416F8">
        <w:rPr>
          <w:sz w:val="28"/>
          <w:szCs w:val="28"/>
          <w:lang w:eastAsia="zh-CN"/>
        </w:rPr>
        <w:t xml:space="preserve">«3.1. Договор найма жилого помещения маневренного фонда </w:t>
      </w:r>
      <w:r w:rsidRPr="007416F8">
        <w:rPr>
          <w:sz w:val="28"/>
          <w:szCs w:val="28"/>
        </w:rPr>
        <w:t>с гражданами, указанными в пункте 4 части 1 статьи 3(1) настоящего Положения, продлевается до 1 года при отсутствии нарушений условий данного договора.</w:t>
      </w:r>
    </w:p>
    <w:p w:rsidR="007416F8" w:rsidRDefault="007416F8" w:rsidP="00741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6F8">
        <w:rPr>
          <w:sz w:val="28"/>
          <w:szCs w:val="28"/>
          <w:lang w:eastAsia="zh-CN"/>
        </w:rPr>
        <w:t xml:space="preserve">Договор найма жилого помещения маневренного фонда </w:t>
      </w:r>
      <w:r w:rsidRPr="007416F8">
        <w:rPr>
          <w:sz w:val="28"/>
          <w:szCs w:val="28"/>
        </w:rPr>
        <w:t xml:space="preserve">с гражданами, указанными </w:t>
      </w:r>
      <w:r w:rsidRPr="007416F8">
        <w:rPr>
          <w:bCs/>
          <w:sz w:val="28"/>
          <w:szCs w:val="28"/>
        </w:rPr>
        <w:t xml:space="preserve">в </w:t>
      </w:r>
      <w:hyperlink r:id="rId13" w:history="1">
        <w:r w:rsidRPr="007416F8">
          <w:rPr>
            <w:bCs/>
            <w:sz w:val="28"/>
            <w:szCs w:val="28"/>
          </w:rPr>
          <w:t>пункте 10 части 2 статьи 3(2)</w:t>
        </w:r>
      </w:hyperlink>
      <w:r w:rsidRPr="007416F8">
        <w:rPr>
          <w:bCs/>
          <w:sz w:val="28"/>
          <w:szCs w:val="28"/>
        </w:rPr>
        <w:t xml:space="preserve"> настоящего Положения</w:t>
      </w:r>
      <w:r w:rsidRPr="007416F8">
        <w:rPr>
          <w:sz w:val="28"/>
          <w:szCs w:val="28"/>
        </w:rPr>
        <w:t>, продлевается до 3 месяцев при отсутствии нарушений условий данного договора.</w:t>
      </w:r>
      <w:r w:rsidRPr="007416F8">
        <w:rPr>
          <w:sz w:val="28"/>
          <w:szCs w:val="28"/>
          <w:lang w:eastAsia="zh-CN"/>
        </w:rPr>
        <w:t>»</w:t>
      </w:r>
      <w:r w:rsidRPr="007416F8">
        <w:rPr>
          <w:sz w:val="28"/>
          <w:szCs w:val="28"/>
        </w:rPr>
        <w:t>.</w:t>
      </w:r>
    </w:p>
    <w:p w:rsidR="007416F8" w:rsidRPr="007416F8" w:rsidRDefault="007416F8" w:rsidP="007416F8">
      <w:pPr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bookmarkStart w:id="0" w:name="_GoBack"/>
      <w:bookmarkEnd w:id="0"/>
      <w:r w:rsidRPr="007416F8">
        <w:rPr>
          <w:sz w:val="28"/>
          <w:szCs w:val="28"/>
          <w:lang w:eastAsia="zh-CN"/>
        </w:rPr>
        <w:t>4. Настоящее решение вступает в силу со дня его официального опубликования.</w:t>
      </w:r>
    </w:p>
    <w:p w:rsidR="003D37C0" w:rsidRDefault="003D37C0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</w:p>
    <w:p w:rsidR="00677F14" w:rsidRPr="00CF15D8" w:rsidRDefault="00677F14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</w:p>
    <w:p w:rsidR="001E5D22" w:rsidRPr="00CF15D8" w:rsidRDefault="001E5D22" w:rsidP="001E5D22">
      <w:pPr>
        <w:jc w:val="both"/>
        <w:rPr>
          <w:sz w:val="28"/>
          <w:szCs w:val="28"/>
          <w:lang w:eastAsia="en-US"/>
        </w:rPr>
      </w:pPr>
      <w:r w:rsidRPr="00CF15D8">
        <w:rPr>
          <w:sz w:val="28"/>
          <w:szCs w:val="28"/>
          <w:lang w:eastAsia="en-US"/>
        </w:rPr>
        <w:t>Глава МО ГО «Сыктывкар» -</w:t>
      </w:r>
    </w:p>
    <w:p w:rsidR="001E5D22" w:rsidRPr="00CF15D8" w:rsidRDefault="001E5D22" w:rsidP="001E5D22">
      <w:pPr>
        <w:jc w:val="both"/>
        <w:rPr>
          <w:sz w:val="28"/>
          <w:szCs w:val="28"/>
          <w:lang w:eastAsia="en-US"/>
        </w:rPr>
      </w:pPr>
      <w:r w:rsidRPr="00CF15D8">
        <w:rPr>
          <w:sz w:val="28"/>
          <w:szCs w:val="28"/>
          <w:lang w:eastAsia="en-US"/>
        </w:rPr>
        <w:t xml:space="preserve">руководитель администрации                                     </w:t>
      </w:r>
      <w:r w:rsidR="007626E4" w:rsidRPr="00CF15D8">
        <w:rPr>
          <w:sz w:val="28"/>
          <w:szCs w:val="28"/>
          <w:lang w:eastAsia="en-US"/>
        </w:rPr>
        <w:t xml:space="preserve">   </w:t>
      </w:r>
      <w:r w:rsidRPr="00CF15D8">
        <w:rPr>
          <w:sz w:val="28"/>
          <w:szCs w:val="28"/>
          <w:lang w:eastAsia="en-US"/>
        </w:rPr>
        <w:t xml:space="preserve">                     Н.С. Хозяинова</w:t>
      </w:r>
    </w:p>
    <w:p w:rsidR="001E5D22" w:rsidRPr="00CF15D8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CF15D8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CF15D8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CF15D8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CF15D8">
        <w:rPr>
          <w:sz w:val="28"/>
          <w:szCs w:val="28"/>
          <w:lang w:eastAsia="en-US"/>
        </w:rPr>
        <w:t xml:space="preserve">МО ГО </w:t>
      </w:r>
      <w:r w:rsidR="00745BC3" w:rsidRPr="00CF15D8">
        <w:rPr>
          <w:sz w:val="28"/>
          <w:szCs w:val="28"/>
          <w:lang w:eastAsia="en-US"/>
        </w:rPr>
        <w:t>«</w:t>
      </w:r>
      <w:r w:rsidRPr="00CF15D8">
        <w:rPr>
          <w:sz w:val="28"/>
          <w:szCs w:val="28"/>
          <w:lang w:eastAsia="en-US"/>
        </w:rPr>
        <w:t>Сыктывкар</w:t>
      </w:r>
      <w:r w:rsidR="00745BC3" w:rsidRPr="00CF15D8">
        <w:rPr>
          <w:sz w:val="28"/>
          <w:szCs w:val="28"/>
          <w:lang w:eastAsia="en-US"/>
        </w:rPr>
        <w:t>»</w:t>
      </w:r>
      <w:r w:rsidRPr="00CF15D8">
        <w:rPr>
          <w:sz w:val="28"/>
          <w:szCs w:val="28"/>
          <w:lang w:eastAsia="en-US"/>
        </w:rPr>
        <w:t xml:space="preserve">                                             </w:t>
      </w:r>
      <w:r w:rsidR="007626E4" w:rsidRPr="00CF15D8">
        <w:rPr>
          <w:sz w:val="28"/>
          <w:szCs w:val="28"/>
          <w:lang w:eastAsia="en-US"/>
        </w:rPr>
        <w:t xml:space="preserve">   </w:t>
      </w:r>
      <w:r w:rsidRPr="00CF15D8">
        <w:rPr>
          <w:sz w:val="28"/>
          <w:szCs w:val="28"/>
          <w:lang w:eastAsia="en-US"/>
        </w:rPr>
        <w:t xml:space="preserve">                           А.Ф. Дю</w:t>
      </w:r>
    </w:p>
    <w:p w:rsidR="00E2616D" w:rsidRDefault="00E2616D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sectPr w:rsidR="00E2616D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>
        <w:rFonts w:hint="default"/>
        <w:sz w:val="27"/>
        <w:szCs w:val="27"/>
      </w:rPr>
    </w:lvl>
  </w:abstractNum>
  <w:abstractNum w:abstractNumId="1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9460CA"/>
    <w:multiLevelType w:val="multilevel"/>
    <w:tmpl w:val="203CDE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26AD7"/>
    <w:rsid w:val="001439E5"/>
    <w:rsid w:val="001D25DA"/>
    <w:rsid w:val="001E5D22"/>
    <w:rsid w:val="00230452"/>
    <w:rsid w:val="002F0124"/>
    <w:rsid w:val="00376E42"/>
    <w:rsid w:val="003C4C3C"/>
    <w:rsid w:val="003D05BE"/>
    <w:rsid w:val="003D37C0"/>
    <w:rsid w:val="004B079A"/>
    <w:rsid w:val="004D5410"/>
    <w:rsid w:val="00526F10"/>
    <w:rsid w:val="0064547F"/>
    <w:rsid w:val="00677F14"/>
    <w:rsid w:val="007416F8"/>
    <w:rsid w:val="00745BC3"/>
    <w:rsid w:val="00757FF2"/>
    <w:rsid w:val="007626E4"/>
    <w:rsid w:val="007F0736"/>
    <w:rsid w:val="0080397A"/>
    <w:rsid w:val="00865BB1"/>
    <w:rsid w:val="008757DF"/>
    <w:rsid w:val="00887121"/>
    <w:rsid w:val="008B479D"/>
    <w:rsid w:val="00921F2A"/>
    <w:rsid w:val="00A121A9"/>
    <w:rsid w:val="00A45099"/>
    <w:rsid w:val="00A57D26"/>
    <w:rsid w:val="00A7154B"/>
    <w:rsid w:val="00A82EAD"/>
    <w:rsid w:val="00B20FAA"/>
    <w:rsid w:val="00B77B3C"/>
    <w:rsid w:val="00CB3943"/>
    <w:rsid w:val="00CF15D8"/>
    <w:rsid w:val="00D122D9"/>
    <w:rsid w:val="00D83FF1"/>
    <w:rsid w:val="00DC67FD"/>
    <w:rsid w:val="00E2616D"/>
    <w:rsid w:val="00E44518"/>
    <w:rsid w:val="00E84381"/>
    <w:rsid w:val="00F811E2"/>
    <w:rsid w:val="00F97DF0"/>
    <w:rsid w:val="00FB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827CE4C4F351C2C66A29BFE8EBD7154CE9D3D8BCB98A55EAFB073779E465B47E40CFE0FCA5BDEB6A74E1EB5572F810E41C72BC1AB6C80FD15A6F3lEk7H" TargetMode="External"/><Relationship Id="rId13" Type="http://schemas.openxmlformats.org/officeDocument/2006/relationships/hyperlink" Target="consultantplus://offline/ref=EA8D0B32857BFAA04E86A5096CD2517B62508DE8C26A2CB8CC8DBD5F82B204742194C6370C981C015763BBB39D65C05F8D45C9C3806E9AE94B37D99AYCI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AA5F6556F327DFDF18D4E21E4B9D83732C141639E946B908BE615450BA67F3786098941C0F5CEB5892D9675857F3E9B58E0CF02CE2C5A2C78CBC88X2h4L" TargetMode="External"/><Relationship Id="rId12" Type="http://schemas.openxmlformats.org/officeDocument/2006/relationships/hyperlink" Target="consultantplus://offline/ref=31F159BF75ABECE68A767D41F293FDDE27EF3FFE503BD5D724E8CE552B5B90E2EA3C1EDF2D0B20F452177E88874B035040010F4FE0E61D98o6e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7220130.733" TargetMode="External"/><Relationship Id="rId11" Type="http://schemas.openxmlformats.org/officeDocument/2006/relationships/hyperlink" Target="consultantplus://offline/ref=041827CE4C4F351C2C66A29BFE8EBD7154CE9D3D8BCB98A55EAFB073779E465B47E40CFE0FCA5BDEB6A74E1EB5572F810E41C72BC1AB6C80FD15A6F3lEk7H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1827CE4C4F351C2C66A29BFE8EBD7154CE9D3D8BCB98A55EAFB073779E465B47E40CFE0FCA5BDEB6A74E1EBF572F810E41C72BC1AB6C80FD15A6F3lEk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1827CE4C4F351C2C66A29BFE8EBD7154CE9D3D8BCB98A55EAFB073779E465B47E40CFE0FCA5BDEB6A74E1EBF572F810E41C72BC1AB6C80FD15A6F3lEk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2020-06-22T14:23:00Z</cp:lastPrinted>
  <dcterms:created xsi:type="dcterms:W3CDTF">2020-06-22T14:23:00Z</dcterms:created>
  <dcterms:modified xsi:type="dcterms:W3CDTF">2020-06-22T14:23:00Z</dcterms:modified>
</cp:coreProperties>
</file>