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08" w:type="dxa"/>
        <w:tblLayout w:type="fixed"/>
        <w:tblCellMar>
          <w:left w:w="70" w:type="dxa"/>
          <w:right w:w="70" w:type="dxa"/>
        </w:tblCellMar>
        <w:tblLook w:val="0000"/>
      </w:tblPr>
      <w:tblGrid>
        <w:gridCol w:w="4210"/>
        <w:gridCol w:w="1410"/>
        <w:gridCol w:w="4088"/>
      </w:tblGrid>
      <w:tr w:rsidR="00A7154B" w:rsidRPr="00EB19FA" w:rsidTr="006E34A3">
        <w:trPr>
          <w:trHeight w:val="1138"/>
        </w:trPr>
        <w:tc>
          <w:tcPr>
            <w:tcW w:w="4210" w:type="dxa"/>
          </w:tcPr>
          <w:p w:rsidR="00A7154B" w:rsidRPr="00EB19FA" w:rsidRDefault="00A7154B" w:rsidP="006E34A3">
            <w:pPr>
              <w:jc w:val="center"/>
              <w:rPr>
                <w:b/>
                <w:sz w:val="20"/>
                <w:szCs w:val="20"/>
              </w:rPr>
            </w:pPr>
          </w:p>
          <w:p w:rsidR="00A7154B" w:rsidRPr="00EB19FA" w:rsidRDefault="00A7154B" w:rsidP="006E34A3">
            <w:pPr>
              <w:jc w:val="center"/>
              <w:rPr>
                <w:b/>
                <w:sz w:val="20"/>
                <w:szCs w:val="20"/>
              </w:rPr>
            </w:pPr>
            <w:r w:rsidRPr="00EB19FA">
              <w:rPr>
                <w:b/>
                <w:sz w:val="20"/>
                <w:szCs w:val="20"/>
              </w:rPr>
              <w:t>СОВЕТ</w:t>
            </w:r>
          </w:p>
          <w:p w:rsidR="00A7154B" w:rsidRPr="00EB19FA" w:rsidRDefault="00A7154B" w:rsidP="006E34A3">
            <w:pPr>
              <w:jc w:val="center"/>
              <w:rPr>
                <w:b/>
                <w:sz w:val="20"/>
                <w:szCs w:val="20"/>
              </w:rPr>
            </w:pPr>
            <w:r w:rsidRPr="00EB19FA">
              <w:rPr>
                <w:b/>
                <w:sz w:val="20"/>
                <w:szCs w:val="20"/>
              </w:rPr>
              <w:t>МУНИЦИПАЛЬНОГО ОБРАЗОВАНИЯ</w:t>
            </w:r>
          </w:p>
          <w:p w:rsidR="00A7154B" w:rsidRPr="00EB19FA" w:rsidRDefault="00A7154B" w:rsidP="006E34A3">
            <w:pPr>
              <w:jc w:val="center"/>
              <w:rPr>
                <w:b/>
                <w:sz w:val="20"/>
                <w:szCs w:val="20"/>
              </w:rPr>
            </w:pPr>
            <w:r w:rsidRPr="00EB19FA">
              <w:rPr>
                <w:b/>
                <w:sz w:val="20"/>
                <w:szCs w:val="20"/>
              </w:rPr>
              <w:t>ГОРОДСКОГО ОКРУГА «СЫКТЫВКАР»</w:t>
            </w:r>
          </w:p>
        </w:tc>
        <w:tc>
          <w:tcPr>
            <w:tcW w:w="1410" w:type="dxa"/>
          </w:tcPr>
          <w:p w:rsidR="00A7154B" w:rsidRPr="00EB19FA" w:rsidRDefault="00A7154B" w:rsidP="006E34A3">
            <w:pPr>
              <w:jc w:val="center"/>
              <w:rPr>
                <w:b/>
                <w:sz w:val="20"/>
                <w:szCs w:val="20"/>
              </w:rPr>
            </w:pPr>
            <w:r>
              <w:rPr>
                <w:b/>
                <w:noProof/>
                <w:sz w:val="20"/>
                <w:szCs w:val="20"/>
              </w:rPr>
              <w:drawing>
                <wp:anchor distT="0" distB="0" distL="114300" distR="114300" simplePos="0" relativeHeight="251659264" behindDoc="0" locked="0" layoutInCell="1" allowOverlap="1">
                  <wp:simplePos x="0" y="0"/>
                  <wp:positionH relativeFrom="column">
                    <wp:posOffset>-2540</wp:posOffset>
                  </wp:positionH>
                  <wp:positionV relativeFrom="paragraph">
                    <wp:posOffset>-33655</wp:posOffset>
                  </wp:positionV>
                  <wp:extent cx="762000" cy="102870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62000" cy="1028700"/>
                          </a:xfrm>
                          <a:prstGeom prst="rect">
                            <a:avLst/>
                          </a:prstGeom>
                          <a:noFill/>
                          <a:ln>
                            <a:noFill/>
                          </a:ln>
                        </pic:spPr>
                      </pic:pic>
                    </a:graphicData>
                  </a:graphic>
                </wp:anchor>
              </w:drawing>
            </w:r>
          </w:p>
        </w:tc>
        <w:tc>
          <w:tcPr>
            <w:tcW w:w="4088" w:type="dxa"/>
          </w:tcPr>
          <w:p w:rsidR="00A7154B" w:rsidRPr="00EB19FA" w:rsidRDefault="00A7154B" w:rsidP="006E34A3">
            <w:pPr>
              <w:jc w:val="center"/>
              <w:rPr>
                <w:b/>
                <w:sz w:val="20"/>
                <w:szCs w:val="20"/>
              </w:rPr>
            </w:pPr>
          </w:p>
          <w:p w:rsidR="00A7154B" w:rsidRPr="00EB19FA" w:rsidRDefault="00A7154B" w:rsidP="006E34A3">
            <w:pPr>
              <w:jc w:val="center"/>
              <w:rPr>
                <w:b/>
                <w:sz w:val="20"/>
                <w:szCs w:val="20"/>
              </w:rPr>
            </w:pPr>
            <w:r w:rsidRPr="00EB19FA">
              <w:rPr>
                <w:b/>
                <w:sz w:val="20"/>
                <w:szCs w:val="20"/>
              </w:rPr>
              <w:t>«СЫКТЫВКАР» КАР КЫТШЛÖН МУНИЦИПАЛЬНÖЙ ЮКÖНСА СÖВЕТ</w:t>
            </w:r>
            <w:r w:rsidRPr="00EB19FA">
              <w:rPr>
                <w:b/>
                <w:sz w:val="28"/>
                <w:szCs w:val="28"/>
              </w:rPr>
              <w:t xml:space="preserve"> </w:t>
            </w:r>
          </w:p>
          <w:p w:rsidR="00A7154B" w:rsidRPr="00EB19FA" w:rsidRDefault="00A7154B" w:rsidP="006E34A3">
            <w:pPr>
              <w:jc w:val="center"/>
              <w:rPr>
                <w:b/>
                <w:sz w:val="20"/>
                <w:szCs w:val="20"/>
              </w:rPr>
            </w:pPr>
          </w:p>
        </w:tc>
      </w:tr>
    </w:tbl>
    <w:p w:rsidR="00A7154B" w:rsidRPr="00EB19FA" w:rsidRDefault="00A7154B" w:rsidP="00A7154B">
      <w:pPr>
        <w:jc w:val="right"/>
        <w:rPr>
          <w:sz w:val="27"/>
          <w:szCs w:val="20"/>
        </w:rPr>
      </w:pPr>
    </w:p>
    <w:p w:rsidR="00A7154B" w:rsidRPr="00EB19FA" w:rsidRDefault="00A7154B" w:rsidP="00A7154B">
      <w:pPr>
        <w:keepNext/>
        <w:jc w:val="center"/>
        <w:outlineLvl w:val="0"/>
        <w:rPr>
          <w:b/>
          <w:sz w:val="27"/>
          <w:szCs w:val="20"/>
        </w:rPr>
      </w:pPr>
    </w:p>
    <w:p w:rsidR="00A7154B" w:rsidRPr="00EB19FA" w:rsidRDefault="00A7154B" w:rsidP="00A7154B">
      <w:pPr>
        <w:keepNext/>
        <w:jc w:val="center"/>
        <w:outlineLvl w:val="0"/>
        <w:rPr>
          <w:b/>
          <w:sz w:val="27"/>
          <w:szCs w:val="20"/>
        </w:rPr>
      </w:pPr>
      <w:r w:rsidRPr="00EB19FA">
        <w:rPr>
          <w:b/>
          <w:sz w:val="27"/>
          <w:szCs w:val="20"/>
        </w:rPr>
        <w:t>РЕШЕНИЕ</w:t>
      </w:r>
    </w:p>
    <w:p w:rsidR="00A7154B" w:rsidRPr="00EB19FA" w:rsidRDefault="00A7154B" w:rsidP="00A7154B">
      <w:pPr>
        <w:jc w:val="center"/>
        <w:rPr>
          <w:b/>
          <w:sz w:val="27"/>
          <w:szCs w:val="20"/>
        </w:rPr>
      </w:pPr>
      <w:r w:rsidRPr="00EB19FA">
        <w:rPr>
          <w:b/>
          <w:sz w:val="27"/>
          <w:szCs w:val="20"/>
        </w:rPr>
        <w:t>ПОМШУ</w:t>
      </w:r>
      <w:r w:rsidRPr="00EB19FA">
        <w:rPr>
          <w:b/>
          <w:sz w:val="27"/>
          <w:szCs w:val="20"/>
          <w:lang w:val="de-DE"/>
        </w:rPr>
        <w:t>Ö</w:t>
      </w:r>
      <w:r w:rsidRPr="00EB19FA">
        <w:rPr>
          <w:b/>
          <w:sz w:val="27"/>
          <w:szCs w:val="20"/>
        </w:rPr>
        <w:t>М</w:t>
      </w:r>
    </w:p>
    <w:p w:rsidR="00A7154B" w:rsidRPr="00EB19FA" w:rsidRDefault="00A7154B" w:rsidP="00A7154B">
      <w:pPr>
        <w:rPr>
          <w:sz w:val="20"/>
          <w:szCs w:val="20"/>
        </w:rPr>
      </w:pPr>
    </w:p>
    <w:p w:rsidR="00A7154B" w:rsidRPr="004D4534" w:rsidRDefault="00A7154B" w:rsidP="00A7154B">
      <w:pPr>
        <w:jc w:val="both"/>
        <w:rPr>
          <w:sz w:val="28"/>
          <w:szCs w:val="28"/>
        </w:rPr>
      </w:pPr>
      <w:r w:rsidRPr="004D4534">
        <w:rPr>
          <w:sz w:val="28"/>
          <w:szCs w:val="28"/>
        </w:rPr>
        <w:t xml:space="preserve">от </w:t>
      </w:r>
      <w:r w:rsidR="00F35FC1">
        <w:rPr>
          <w:sz w:val="28"/>
          <w:szCs w:val="28"/>
        </w:rPr>
        <w:t>01 октября</w:t>
      </w:r>
      <w:r w:rsidRPr="004D4534">
        <w:rPr>
          <w:sz w:val="28"/>
          <w:szCs w:val="28"/>
        </w:rPr>
        <w:t xml:space="preserve"> 2020 г. № </w:t>
      </w:r>
      <w:r w:rsidR="009640E7">
        <w:rPr>
          <w:sz w:val="28"/>
          <w:szCs w:val="28"/>
        </w:rPr>
        <w:t>1</w:t>
      </w:r>
      <w:r w:rsidRPr="004D4534">
        <w:rPr>
          <w:sz w:val="28"/>
          <w:szCs w:val="28"/>
        </w:rPr>
        <w:t xml:space="preserve">/2020 – </w:t>
      </w:r>
      <w:r w:rsidR="00CA2A68">
        <w:rPr>
          <w:sz w:val="28"/>
          <w:szCs w:val="28"/>
        </w:rPr>
        <w:t>16</w:t>
      </w:r>
    </w:p>
    <w:p w:rsidR="00A7154B" w:rsidRPr="007626E4" w:rsidRDefault="00A7154B" w:rsidP="00A7154B">
      <w:pPr>
        <w:rPr>
          <w:sz w:val="26"/>
          <w:szCs w:val="26"/>
        </w:rPr>
      </w:pPr>
    </w:p>
    <w:tbl>
      <w:tblPr>
        <w:tblStyle w:val="a3"/>
        <w:tblW w:w="5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95"/>
      </w:tblGrid>
      <w:tr w:rsidR="00A7154B" w:rsidRPr="007626E4" w:rsidTr="001A6E36">
        <w:trPr>
          <w:trHeight w:val="9"/>
        </w:trPr>
        <w:tc>
          <w:tcPr>
            <w:tcW w:w="5495" w:type="dxa"/>
          </w:tcPr>
          <w:p w:rsidR="00A7154B" w:rsidRPr="009640E7" w:rsidRDefault="009640E7" w:rsidP="009640E7">
            <w:pPr>
              <w:widowControl w:val="0"/>
              <w:autoSpaceDE w:val="0"/>
              <w:autoSpaceDN w:val="0"/>
              <w:adjustRightInd w:val="0"/>
              <w:jc w:val="both"/>
              <w:rPr>
                <w:sz w:val="28"/>
                <w:szCs w:val="28"/>
              </w:rPr>
            </w:pPr>
            <w:r w:rsidRPr="009640E7">
              <w:rPr>
                <w:rFonts w:eastAsia="Calibri"/>
                <w:sz w:val="28"/>
                <w:szCs w:val="28"/>
                <w:lang w:eastAsia="en-US"/>
              </w:rPr>
              <w:t>О внесении изменений и дополнений в решение Совета муниципального образования городского округа «Сыктывкар» от 27.02.2007 № 33/02-578 «Об утверждении Регламента работы Совета муниципального образования городского округа «Сыктывкар»»</w:t>
            </w:r>
          </w:p>
        </w:tc>
      </w:tr>
    </w:tbl>
    <w:p w:rsidR="00B20FAA" w:rsidRPr="007626E4" w:rsidRDefault="00B20FAA" w:rsidP="00B20FAA">
      <w:pPr>
        <w:autoSpaceDE w:val="0"/>
        <w:autoSpaceDN w:val="0"/>
        <w:adjustRightInd w:val="0"/>
        <w:ind w:firstLine="567"/>
        <w:jc w:val="both"/>
        <w:rPr>
          <w:sz w:val="26"/>
          <w:szCs w:val="26"/>
        </w:rPr>
      </w:pPr>
    </w:p>
    <w:p w:rsidR="009640E7" w:rsidRPr="009640E7" w:rsidRDefault="009640E7" w:rsidP="009640E7">
      <w:pPr>
        <w:ind w:firstLine="540"/>
        <w:jc w:val="both"/>
        <w:rPr>
          <w:color w:val="00000A"/>
        </w:rPr>
      </w:pPr>
      <w:r w:rsidRPr="009640E7">
        <w:rPr>
          <w:color w:val="00000A"/>
          <w:sz w:val="28"/>
          <w:szCs w:val="28"/>
        </w:rPr>
        <w:t xml:space="preserve">Руководствуясь Федеральным законом от 06.10.2003 № 131-ФЗ «Об общих принципах организации местного самоуправления в Российской Федерации», </w:t>
      </w:r>
      <w:r w:rsidRPr="009640E7">
        <w:rPr>
          <w:color w:val="000000"/>
          <w:sz w:val="28"/>
          <w:szCs w:val="28"/>
        </w:rPr>
        <w:t xml:space="preserve">Уставом </w:t>
      </w:r>
      <w:r w:rsidRPr="009640E7">
        <w:rPr>
          <w:rFonts w:eastAsia="Calibri"/>
          <w:color w:val="00000A"/>
          <w:sz w:val="28"/>
          <w:szCs w:val="28"/>
          <w:lang w:eastAsia="en-US"/>
        </w:rPr>
        <w:t xml:space="preserve">муниципального образования городского округа </w:t>
      </w:r>
      <w:r w:rsidRPr="009640E7">
        <w:rPr>
          <w:color w:val="000000"/>
          <w:sz w:val="28"/>
          <w:szCs w:val="28"/>
        </w:rPr>
        <w:t xml:space="preserve">«Сыктывкар», по итогам рассмотрения протеста прокуратуры города Сыктывкара от 09.09.2020 </w:t>
      </w:r>
      <w:r w:rsidR="001A6E36">
        <w:rPr>
          <w:color w:val="000000"/>
          <w:sz w:val="28"/>
          <w:szCs w:val="28"/>
        </w:rPr>
        <w:t xml:space="preserve">  </w:t>
      </w:r>
      <w:r w:rsidRPr="009640E7">
        <w:rPr>
          <w:color w:val="000000"/>
          <w:sz w:val="28"/>
          <w:szCs w:val="28"/>
        </w:rPr>
        <w:t>№ 07-03-2020</w:t>
      </w:r>
      <w:r w:rsidR="001A6E36">
        <w:rPr>
          <w:color w:val="000000"/>
          <w:sz w:val="28"/>
          <w:szCs w:val="28"/>
        </w:rPr>
        <w:t>,</w:t>
      </w:r>
      <w:r w:rsidRPr="009640E7">
        <w:rPr>
          <w:color w:val="000000"/>
          <w:sz w:val="28"/>
          <w:szCs w:val="28"/>
        </w:rPr>
        <w:t xml:space="preserve"> </w:t>
      </w:r>
    </w:p>
    <w:p w:rsidR="00CB3943" w:rsidRPr="00E2616D" w:rsidRDefault="00CB3943" w:rsidP="00A7154B">
      <w:pPr>
        <w:autoSpaceDE w:val="0"/>
        <w:autoSpaceDN w:val="0"/>
        <w:adjustRightInd w:val="0"/>
        <w:ind w:firstLine="709"/>
        <w:jc w:val="both"/>
        <w:rPr>
          <w:rFonts w:eastAsia="Calibri"/>
          <w:sz w:val="26"/>
          <w:szCs w:val="26"/>
          <w:lang w:eastAsia="en-US"/>
        </w:rPr>
      </w:pPr>
    </w:p>
    <w:p w:rsidR="00A7154B" w:rsidRPr="00B679CD" w:rsidRDefault="00A7154B" w:rsidP="00A7154B">
      <w:pPr>
        <w:autoSpaceDE w:val="0"/>
        <w:autoSpaceDN w:val="0"/>
        <w:adjustRightInd w:val="0"/>
        <w:jc w:val="center"/>
        <w:rPr>
          <w:rFonts w:eastAsia="Calibri"/>
          <w:sz w:val="28"/>
          <w:szCs w:val="28"/>
          <w:lang w:eastAsia="en-US"/>
        </w:rPr>
      </w:pPr>
      <w:r w:rsidRPr="00B679CD">
        <w:rPr>
          <w:rFonts w:eastAsia="Calibri"/>
          <w:b/>
          <w:sz w:val="28"/>
          <w:szCs w:val="28"/>
          <w:lang w:eastAsia="en-US"/>
        </w:rPr>
        <w:t>Совет муниципального образования городского округа «Сыктывкар»</w:t>
      </w:r>
    </w:p>
    <w:p w:rsidR="00A7154B" w:rsidRDefault="00A7154B" w:rsidP="00A7154B">
      <w:pPr>
        <w:autoSpaceDE w:val="0"/>
        <w:autoSpaceDN w:val="0"/>
        <w:adjustRightInd w:val="0"/>
        <w:jc w:val="center"/>
        <w:rPr>
          <w:rFonts w:eastAsia="Calibri"/>
          <w:b/>
          <w:sz w:val="28"/>
          <w:szCs w:val="28"/>
          <w:lang w:eastAsia="en-US"/>
        </w:rPr>
      </w:pPr>
      <w:r w:rsidRPr="00B679CD">
        <w:rPr>
          <w:rFonts w:eastAsia="Calibri"/>
          <w:b/>
          <w:sz w:val="28"/>
          <w:szCs w:val="28"/>
          <w:lang w:eastAsia="en-US"/>
        </w:rPr>
        <w:t>РЕШИЛ:</w:t>
      </w:r>
    </w:p>
    <w:p w:rsidR="00F35FC1" w:rsidRPr="00B679CD" w:rsidRDefault="00F35FC1" w:rsidP="00A7154B">
      <w:pPr>
        <w:autoSpaceDE w:val="0"/>
        <w:autoSpaceDN w:val="0"/>
        <w:adjustRightInd w:val="0"/>
        <w:jc w:val="center"/>
        <w:rPr>
          <w:rFonts w:eastAsia="Calibri"/>
          <w:b/>
          <w:sz w:val="28"/>
          <w:szCs w:val="28"/>
          <w:lang w:eastAsia="en-US"/>
        </w:rPr>
      </w:pPr>
    </w:p>
    <w:p w:rsidR="00111F42" w:rsidRDefault="00111F42" w:rsidP="00111F42">
      <w:pPr>
        <w:autoSpaceDE w:val="0"/>
        <w:autoSpaceDN w:val="0"/>
        <w:adjustRightInd w:val="0"/>
        <w:ind w:firstLine="567"/>
        <w:jc w:val="both"/>
        <w:rPr>
          <w:rFonts w:eastAsiaTheme="minorHAnsi"/>
          <w:sz w:val="28"/>
          <w:szCs w:val="28"/>
          <w:lang w:eastAsia="en-US"/>
        </w:rPr>
      </w:pPr>
      <w:r>
        <w:rPr>
          <w:sz w:val="28"/>
          <w:szCs w:val="28"/>
        </w:rPr>
        <w:t xml:space="preserve">1. </w:t>
      </w:r>
      <w:r>
        <w:rPr>
          <w:rFonts w:eastAsiaTheme="minorHAnsi"/>
          <w:sz w:val="28"/>
          <w:szCs w:val="28"/>
          <w:lang w:eastAsia="en-US"/>
        </w:rPr>
        <w:t xml:space="preserve">Внести в </w:t>
      </w:r>
      <w:hyperlink r:id="rId6" w:history="1">
        <w:r w:rsidRPr="003020D5">
          <w:rPr>
            <w:rFonts w:eastAsiaTheme="minorHAnsi"/>
            <w:sz w:val="28"/>
            <w:szCs w:val="28"/>
            <w:lang w:eastAsia="en-US"/>
          </w:rPr>
          <w:t>решение</w:t>
        </w:r>
      </w:hyperlink>
      <w:r>
        <w:rPr>
          <w:rFonts w:eastAsiaTheme="minorHAnsi"/>
          <w:sz w:val="28"/>
          <w:szCs w:val="28"/>
          <w:lang w:eastAsia="en-US"/>
        </w:rPr>
        <w:t xml:space="preserve"> Совета муниципального образования городского округа «Сыктывкар» от 27.02.2007 № 33/02-578 «Об утверждении Регламента работы Совета муниципального образования городского округа «Сыктывкар»» следующие изменения и дополнения:</w:t>
      </w:r>
    </w:p>
    <w:p w:rsidR="00111F42" w:rsidRDefault="00111F42" w:rsidP="00111F42">
      <w:pPr>
        <w:autoSpaceDE w:val="0"/>
        <w:autoSpaceDN w:val="0"/>
        <w:adjustRightInd w:val="0"/>
        <w:ind w:firstLine="567"/>
        <w:jc w:val="both"/>
        <w:rPr>
          <w:rFonts w:eastAsiaTheme="minorHAnsi"/>
          <w:sz w:val="28"/>
          <w:szCs w:val="28"/>
          <w:lang w:eastAsia="en-US"/>
        </w:rPr>
      </w:pPr>
      <w:r>
        <w:rPr>
          <w:rFonts w:eastAsiaTheme="minorHAnsi"/>
          <w:sz w:val="28"/>
          <w:szCs w:val="28"/>
          <w:lang w:eastAsia="en-US"/>
        </w:rPr>
        <w:t xml:space="preserve">в приложении к решению: </w:t>
      </w:r>
    </w:p>
    <w:p w:rsidR="00111F42" w:rsidRDefault="00111F42" w:rsidP="00111F42">
      <w:pPr>
        <w:autoSpaceDE w:val="0"/>
        <w:autoSpaceDN w:val="0"/>
        <w:adjustRightInd w:val="0"/>
        <w:ind w:firstLine="567"/>
        <w:jc w:val="both"/>
        <w:rPr>
          <w:rFonts w:eastAsiaTheme="minorHAnsi"/>
          <w:sz w:val="28"/>
          <w:szCs w:val="28"/>
          <w:lang w:eastAsia="en-US"/>
        </w:rPr>
      </w:pPr>
      <w:r>
        <w:rPr>
          <w:rFonts w:eastAsiaTheme="minorHAnsi"/>
          <w:sz w:val="28"/>
          <w:szCs w:val="28"/>
          <w:lang w:eastAsia="en-US"/>
        </w:rPr>
        <w:t>1.1. В абзаце четвертом статьи 2, статьях 28, 48, 49, 51 слова «Совет муниципального образования городского округа «Сыктывкар»» в соответствующем падеже заменить словами «Совет города» в соответствующем падеже.</w:t>
      </w:r>
    </w:p>
    <w:p w:rsidR="00111F42" w:rsidRDefault="00111F42" w:rsidP="00111F42">
      <w:pPr>
        <w:autoSpaceDE w:val="0"/>
        <w:autoSpaceDN w:val="0"/>
        <w:adjustRightInd w:val="0"/>
        <w:ind w:firstLine="567"/>
        <w:jc w:val="both"/>
        <w:rPr>
          <w:rFonts w:eastAsiaTheme="minorHAnsi"/>
          <w:sz w:val="28"/>
          <w:szCs w:val="28"/>
          <w:lang w:eastAsia="en-US"/>
        </w:rPr>
      </w:pPr>
      <w:r>
        <w:rPr>
          <w:sz w:val="28"/>
          <w:szCs w:val="28"/>
        </w:rPr>
        <w:t xml:space="preserve">1.2. </w:t>
      </w:r>
      <w:r>
        <w:rPr>
          <w:rFonts w:eastAsiaTheme="minorHAnsi"/>
          <w:sz w:val="28"/>
          <w:szCs w:val="28"/>
          <w:lang w:eastAsia="en-US"/>
        </w:rPr>
        <w:t>В статьях 8, 32, 35, 42, 43 слова «Совет городского округа» в соответствующем падеже заменить словами «Совет города» в соответствующем падеже.</w:t>
      </w:r>
    </w:p>
    <w:p w:rsidR="00111F42" w:rsidRPr="006D1795" w:rsidRDefault="00111F42" w:rsidP="00111F42">
      <w:pPr>
        <w:autoSpaceDE w:val="0"/>
        <w:autoSpaceDN w:val="0"/>
        <w:adjustRightInd w:val="0"/>
        <w:ind w:firstLine="567"/>
        <w:jc w:val="both"/>
        <w:rPr>
          <w:sz w:val="28"/>
          <w:szCs w:val="28"/>
        </w:rPr>
      </w:pPr>
      <w:r>
        <w:rPr>
          <w:sz w:val="28"/>
          <w:szCs w:val="28"/>
        </w:rPr>
        <w:t>1.3. В статье 3 слова «Совета города Сыктывкара» заменить словами «Совета города».</w:t>
      </w:r>
    </w:p>
    <w:p w:rsidR="00111F42" w:rsidRDefault="00111F42" w:rsidP="00111F42">
      <w:pPr>
        <w:ind w:firstLine="567"/>
        <w:jc w:val="both"/>
        <w:rPr>
          <w:rFonts w:eastAsiaTheme="minorHAnsi"/>
          <w:sz w:val="28"/>
          <w:szCs w:val="28"/>
          <w:lang w:eastAsia="en-US"/>
        </w:rPr>
      </w:pPr>
      <w:r>
        <w:rPr>
          <w:rFonts w:eastAsiaTheme="minorHAnsi"/>
          <w:sz w:val="28"/>
          <w:szCs w:val="28"/>
          <w:lang w:eastAsia="en-US"/>
        </w:rPr>
        <w:t>1.4. Подпункт 6 пункта 1 статьи 8 изложить в редакции:</w:t>
      </w:r>
    </w:p>
    <w:p w:rsidR="00111F42" w:rsidRDefault="00111F42" w:rsidP="00111F42">
      <w:pPr>
        <w:pStyle w:val="ConsPlusNormal"/>
        <w:ind w:firstLine="540"/>
        <w:jc w:val="both"/>
        <w:rPr>
          <w:rFonts w:ascii="Times New Roman" w:hAnsi="Times New Roman" w:cs="Times New Roman"/>
          <w:sz w:val="28"/>
          <w:szCs w:val="28"/>
        </w:rPr>
      </w:pPr>
      <w:r w:rsidRPr="00D059A0">
        <w:rPr>
          <w:rFonts w:ascii="Times New Roman" w:eastAsiaTheme="minorHAnsi" w:hAnsi="Times New Roman" w:cs="Times New Roman"/>
          <w:sz w:val="28"/>
          <w:szCs w:val="28"/>
          <w:lang w:eastAsia="en-US"/>
        </w:rPr>
        <w:t xml:space="preserve">«6) </w:t>
      </w:r>
      <w:r w:rsidRPr="00D059A0">
        <w:rPr>
          <w:rFonts w:ascii="Times New Roman" w:hAnsi="Times New Roman" w:cs="Times New Roman"/>
          <w:sz w:val="28"/>
          <w:szCs w:val="28"/>
        </w:rPr>
        <w:t>подписывает решение Совета города об удалении главы муниципального образования городского округа «Сыктывкар» - руководителя администрации (далее – глава городского округа - руководитель администрации) в отставку</w:t>
      </w:r>
      <w:proofErr w:type="gramStart"/>
      <w:r w:rsidRPr="00D059A0">
        <w:rPr>
          <w:rFonts w:ascii="Times New Roman" w:hAnsi="Times New Roman" w:cs="Times New Roman"/>
          <w:sz w:val="28"/>
          <w:szCs w:val="28"/>
        </w:rPr>
        <w:t>;</w:t>
      </w:r>
      <w:r>
        <w:rPr>
          <w:rFonts w:ascii="Times New Roman" w:hAnsi="Times New Roman" w:cs="Times New Roman"/>
          <w:sz w:val="28"/>
          <w:szCs w:val="28"/>
        </w:rPr>
        <w:t>»</w:t>
      </w:r>
      <w:proofErr w:type="gramEnd"/>
      <w:r>
        <w:rPr>
          <w:rFonts w:ascii="Times New Roman" w:hAnsi="Times New Roman" w:cs="Times New Roman"/>
          <w:sz w:val="28"/>
          <w:szCs w:val="28"/>
        </w:rPr>
        <w:t>.</w:t>
      </w:r>
    </w:p>
    <w:p w:rsidR="00111F42" w:rsidRDefault="00111F42" w:rsidP="00111F4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1.5. В статье 9:</w:t>
      </w:r>
    </w:p>
    <w:p w:rsidR="00111F42" w:rsidRDefault="00111F42" w:rsidP="00111F4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1.5.1. Пункт 1 изложить в редакции:</w:t>
      </w:r>
    </w:p>
    <w:p w:rsidR="00111F42" w:rsidRDefault="00111F42" w:rsidP="00111F42">
      <w:pPr>
        <w:autoSpaceDE w:val="0"/>
        <w:autoSpaceDN w:val="0"/>
        <w:adjustRightInd w:val="0"/>
        <w:ind w:firstLine="540"/>
        <w:jc w:val="both"/>
        <w:rPr>
          <w:sz w:val="28"/>
          <w:szCs w:val="28"/>
        </w:rPr>
      </w:pPr>
      <w:r>
        <w:rPr>
          <w:sz w:val="28"/>
          <w:szCs w:val="28"/>
        </w:rPr>
        <w:lastRenderedPageBreak/>
        <w:t>«</w:t>
      </w:r>
      <w:r w:rsidRPr="00D059A0">
        <w:rPr>
          <w:sz w:val="28"/>
          <w:szCs w:val="28"/>
        </w:rPr>
        <w:t>1. Полномочия председателя Совета города начинаются со дня его избрания председателем Совета и прекращаются в день первого заседания</w:t>
      </w:r>
      <w:r>
        <w:rPr>
          <w:sz w:val="28"/>
          <w:szCs w:val="28"/>
        </w:rPr>
        <w:t xml:space="preserve"> вновь избранного Совета города</w:t>
      </w:r>
      <w:proofErr w:type="gramStart"/>
      <w:r>
        <w:rPr>
          <w:sz w:val="28"/>
          <w:szCs w:val="28"/>
        </w:rPr>
        <w:t>.».</w:t>
      </w:r>
      <w:proofErr w:type="gramEnd"/>
    </w:p>
    <w:p w:rsidR="00111F42" w:rsidRPr="00D059A0" w:rsidRDefault="00111F42" w:rsidP="00111F42">
      <w:pPr>
        <w:autoSpaceDE w:val="0"/>
        <w:autoSpaceDN w:val="0"/>
        <w:adjustRightInd w:val="0"/>
        <w:ind w:firstLine="540"/>
        <w:jc w:val="both"/>
        <w:rPr>
          <w:sz w:val="28"/>
          <w:szCs w:val="28"/>
        </w:rPr>
      </w:pPr>
      <w:r>
        <w:rPr>
          <w:sz w:val="28"/>
          <w:szCs w:val="28"/>
        </w:rPr>
        <w:t>1.5.2. Пункт 2 изложить в редакции:</w:t>
      </w:r>
    </w:p>
    <w:p w:rsidR="00111F42" w:rsidRDefault="00111F42" w:rsidP="00111F42">
      <w:pPr>
        <w:autoSpaceDE w:val="0"/>
        <w:autoSpaceDN w:val="0"/>
        <w:adjustRightInd w:val="0"/>
        <w:ind w:firstLine="540"/>
        <w:jc w:val="both"/>
        <w:rPr>
          <w:sz w:val="28"/>
          <w:szCs w:val="28"/>
        </w:rPr>
      </w:pPr>
      <w:r>
        <w:rPr>
          <w:sz w:val="28"/>
          <w:szCs w:val="28"/>
        </w:rPr>
        <w:t>«</w:t>
      </w:r>
      <w:r w:rsidRPr="00D059A0">
        <w:rPr>
          <w:sz w:val="28"/>
          <w:szCs w:val="28"/>
        </w:rPr>
        <w:t>2. Полномочия председателя Совета города прекращаются досрочно в случаях, предусмотренных федеральными законами и Уставом муниципального образования городского округа «Сыктывкар».</w:t>
      </w:r>
      <w:r>
        <w:rPr>
          <w:sz w:val="28"/>
          <w:szCs w:val="28"/>
        </w:rPr>
        <w:t>».</w:t>
      </w:r>
    </w:p>
    <w:p w:rsidR="00111F42" w:rsidRDefault="00111F42" w:rsidP="00111F42">
      <w:pPr>
        <w:autoSpaceDE w:val="0"/>
        <w:autoSpaceDN w:val="0"/>
        <w:adjustRightInd w:val="0"/>
        <w:ind w:firstLine="540"/>
        <w:jc w:val="both"/>
        <w:rPr>
          <w:sz w:val="28"/>
          <w:szCs w:val="28"/>
        </w:rPr>
      </w:pPr>
      <w:r>
        <w:rPr>
          <w:sz w:val="28"/>
          <w:szCs w:val="28"/>
        </w:rPr>
        <w:t>1.</w:t>
      </w:r>
      <w:r w:rsidRPr="00D629A2">
        <w:rPr>
          <w:sz w:val="28"/>
          <w:szCs w:val="28"/>
        </w:rPr>
        <w:t>6</w:t>
      </w:r>
      <w:r>
        <w:rPr>
          <w:sz w:val="28"/>
          <w:szCs w:val="28"/>
        </w:rPr>
        <w:t>. В статье 12:</w:t>
      </w:r>
    </w:p>
    <w:p w:rsidR="00111F42" w:rsidRDefault="00111F42" w:rsidP="00111F42">
      <w:pPr>
        <w:autoSpaceDE w:val="0"/>
        <w:autoSpaceDN w:val="0"/>
        <w:adjustRightInd w:val="0"/>
        <w:ind w:firstLine="540"/>
        <w:jc w:val="both"/>
        <w:rPr>
          <w:sz w:val="28"/>
          <w:szCs w:val="28"/>
        </w:rPr>
      </w:pPr>
      <w:r w:rsidRPr="00D059A0">
        <w:rPr>
          <w:sz w:val="28"/>
          <w:szCs w:val="28"/>
        </w:rPr>
        <w:t>1.</w:t>
      </w:r>
      <w:r w:rsidRPr="00D629A2">
        <w:rPr>
          <w:sz w:val="28"/>
          <w:szCs w:val="28"/>
        </w:rPr>
        <w:t>6</w:t>
      </w:r>
      <w:r w:rsidRPr="00D059A0">
        <w:rPr>
          <w:sz w:val="28"/>
          <w:szCs w:val="28"/>
        </w:rPr>
        <w:t xml:space="preserve">.1. </w:t>
      </w:r>
      <w:r>
        <w:rPr>
          <w:sz w:val="28"/>
          <w:szCs w:val="28"/>
        </w:rPr>
        <w:t>Абзац второй изложить в редакции:</w:t>
      </w:r>
    </w:p>
    <w:p w:rsidR="00111F42" w:rsidRPr="00D059A0" w:rsidRDefault="00111F42" w:rsidP="00111F42">
      <w:pPr>
        <w:autoSpaceDE w:val="0"/>
        <w:autoSpaceDN w:val="0"/>
        <w:adjustRightInd w:val="0"/>
        <w:ind w:firstLine="540"/>
        <w:jc w:val="both"/>
        <w:rPr>
          <w:sz w:val="28"/>
          <w:szCs w:val="28"/>
        </w:rPr>
      </w:pPr>
      <w:r w:rsidRPr="00D059A0">
        <w:rPr>
          <w:sz w:val="28"/>
          <w:szCs w:val="28"/>
        </w:rPr>
        <w:t>«Полномочия заместителя председателя Совета города также прекращаются досрочно в случаях, предусмотренных федеральными законами и Уставом муниципального образования городского округа «Сыктывкар»</w:t>
      </w:r>
      <w:proofErr w:type="gramStart"/>
      <w:r w:rsidRPr="00D059A0">
        <w:rPr>
          <w:sz w:val="28"/>
          <w:szCs w:val="28"/>
        </w:rPr>
        <w:t>.»</w:t>
      </w:r>
      <w:proofErr w:type="gramEnd"/>
      <w:r w:rsidRPr="00D059A0">
        <w:rPr>
          <w:sz w:val="28"/>
          <w:szCs w:val="28"/>
        </w:rPr>
        <w:t>.</w:t>
      </w:r>
    </w:p>
    <w:p w:rsidR="00111F42" w:rsidRDefault="00111F42" w:rsidP="00111F4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Pr="00D629A2">
        <w:rPr>
          <w:rFonts w:ascii="Times New Roman" w:hAnsi="Times New Roman" w:cs="Times New Roman"/>
          <w:sz w:val="28"/>
          <w:szCs w:val="28"/>
        </w:rPr>
        <w:t>6</w:t>
      </w:r>
      <w:r>
        <w:rPr>
          <w:rFonts w:ascii="Times New Roman" w:hAnsi="Times New Roman" w:cs="Times New Roman"/>
          <w:sz w:val="28"/>
          <w:szCs w:val="28"/>
        </w:rPr>
        <w:t>.2. Абзацы с третьего по тринадцатый исключить.</w:t>
      </w:r>
    </w:p>
    <w:p w:rsidR="00111F42" w:rsidRDefault="00111F42" w:rsidP="00111F4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Pr="00D629A2">
        <w:rPr>
          <w:rFonts w:ascii="Times New Roman" w:hAnsi="Times New Roman" w:cs="Times New Roman"/>
          <w:sz w:val="28"/>
          <w:szCs w:val="28"/>
        </w:rPr>
        <w:t>7</w:t>
      </w:r>
      <w:r>
        <w:rPr>
          <w:rFonts w:ascii="Times New Roman" w:hAnsi="Times New Roman" w:cs="Times New Roman"/>
          <w:sz w:val="28"/>
          <w:szCs w:val="28"/>
        </w:rPr>
        <w:t>. В статье 13:</w:t>
      </w:r>
    </w:p>
    <w:p w:rsidR="00111F42" w:rsidRDefault="00111F42" w:rsidP="00111F4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Pr="00D629A2">
        <w:rPr>
          <w:rFonts w:ascii="Times New Roman" w:hAnsi="Times New Roman" w:cs="Times New Roman"/>
          <w:sz w:val="28"/>
          <w:szCs w:val="28"/>
        </w:rPr>
        <w:t>7</w:t>
      </w:r>
      <w:r>
        <w:rPr>
          <w:rFonts w:ascii="Times New Roman" w:hAnsi="Times New Roman" w:cs="Times New Roman"/>
          <w:sz w:val="28"/>
          <w:szCs w:val="28"/>
        </w:rPr>
        <w:t>.1. Абзац четвертый изложить в редакции:</w:t>
      </w:r>
    </w:p>
    <w:p w:rsidR="00111F42" w:rsidRDefault="00111F42" w:rsidP="00111F42">
      <w:pPr>
        <w:autoSpaceDE w:val="0"/>
        <w:autoSpaceDN w:val="0"/>
        <w:adjustRightInd w:val="0"/>
        <w:ind w:firstLine="540"/>
        <w:jc w:val="both"/>
        <w:rPr>
          <w:sz w:val="28"/>
          <w:szCs w:val="28"/>
        </w:rPr>
      </w:pPr>
      <w:r>
        <w:rPr>
          <w:sz w:val="28"/>
          <w:szCs w:val="28"/>
        </w:rPr>
        <w:t>«</w:t>
      </w:r>
      <w:r w:rsidRPr="00504F8E">
        <w:rPr>
          <w:sz w:val="28"/>
          <w:szCs w:val="28"/>
        </w:rPr>
        <w:t>Полномочия секретаря Совета города также прекращаются досрочно в случаях, предусмотренных федеральными законами и Уставом муниципального образования городского округа «Сыктывкар».</w:t>
      </w:r>
      <w:r>
        <w:rPr>
          <w:sz w:val="28"/>
          <w:szCs w:val="28"/>
        </w:rPr>
        <w:t>».</w:t>
      </w:r>
    </w:p>
    <w:p w:rsidR="00111F42" w:rsidRDefault="00111F42" w:rsidP="00111F42">
      <w:pPr>
        <w:pStyle w:val="ConsPlusNormal"/>
        <w:ind w:firstLine="540"/>
        <w:jc w:val="both"/>
        <w:rPr>
          <w:rFonts w:ascii="Times New Roman" w:hAnsi="Times New Roman" w:cs="Times New Roman"/>
          <w:sz w:val="28"/>
          <w:szCs w:val="28"/>
        </w:rPr>
      </w:pPr>
      <w:r w:rsidRPr="00504F8E">
        <w:rPr>
          <w:rFonts w:ascii="Times New Roman" w:hAnsi="Times New Roman" w:cs="Times New Roman"/>
          <w:sz w:val="28"/>
          <w:szCs w:val="28"/>
        </w:rPr>
        <w:t>1.</w:t>
      </w:r>
      <w:r w:rsidRPr="00D629A2">
        <w:rPr>
          <w:rFonts w:ascii="Times New Roman" w:hAnsi="Times New Roman" w:cs="Times New Roman"/>
          <w:sz w:val="28"/>
          <w:szCs w:val="28"/>
        </w:rPr>
        <w:t>7</w:t>
      </w:r>
      <w:r w:rsidRPr="00504F8E">
        <w:rPr>
          <w:rFonts w:ascii="Times New Roman" w:hAnsi="Times New Roman" w:cs="Times New Roman"/>
          <w:sz w:val="28"/>
          <w:szCs w:val="28"/>
        </w:rPr>
        <w:t xml:space="preserve">.2. </w:t>
      </w:r>
      <w:r>
        <w:rPr>
          <w:rFonts w:ascii="Times New Roman" w:hAnsi="Times New Roman" w:cs="Times New Roman"/>
          <w:sz w:val="28"/>
          <w:szCs w:val="28"/>
        </w:rPr>
        <w:t>Абзацы с пятого по пятнадцатый исключить.</w:t>
      </w:r>
    </w:p>
    <w:p w:rsidR="00111F42" w:rsidRDefault="00111F42" w:rsidP="00111F4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Pr="00D629A2">
        <w:rPr>
          <w:rFonts w:ascii="Times New Roman" w:hAnsi="Times New Roman" w:cs="Times New Roman"/>
          <w:sz w:val="28"/>
          <w:szCs w:val="28"/>
        </w:rPr>
        <w:t>7</w:t>
      </w:r>
      <w:r>
        <w:rPr>
          <w:rFonts w:ascii="Times New Roman" w:hAnsi="Times New Roman" w:cs="Times New Roman"/>
          <w:sz w:val="28"/>
          <w:szCs w:val="28"/>
        </w:rPr>
        <w:t>.3. Последний абзац изложить в редакции:</w:t>
      </w:r>
    </w:p>
    <w:p w:rsidR="00111F42" w:rsidRDefault="00111F42" w:rsidP="00111F4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Pr="00504F8E">
        <w:rPr>
          <w:rFonts w:ascii="Times New Roman" w:hAnsi="Times New Roman" w:cs="Times New Roman"/>
          <w:sz w:val="28"/>
          <w:szCs w:val="28"/>
        </w:rPr>
        <w:t>Совет города принимает решение о досрочном прекращении полномочий секретаря Совета города большинством голосов от установленного Уставом числа депутатов</w:t>
      </w:r>
      <w:proofErr w:type="gramStart"/>
      <w:r w:rsidRPr="00504F8E">
        <w:rPr>
          <w:rFonts w:ascii="Times New Roman" w:hAnsi="Times New Roman" w:cs="Times New Roman"/>
          <w:sz w:val="28"/>
          <w:szCs w:val="28"/>
        </w:rPr>
        <w:t>.</w:t>
      </w:r>
      <w:r>
        <w:rPr>
          <w:rFonts w:ascii="Times New Roman" w:hAnsi="Times New Roman" w:cs="Times New Roman"/>
          <w:sz w:val="28"/>
          <w:szCs w:val="28"/>
        </w:rPr>
        <w:t>».</w:t>
      </w:r>
      <w:proofErr w:type="gramEnd"/>
    </w:p>
    <w:p w:rsidR="00111F42" w:rsidRDefault="00111F42" w:rsidP="00111F4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Pr="0007113C">
        <w:rPr>
          <w:rFonts w:ascii="Times New Roman" w:hAnsi="Times New Roman" w:cs="Times New Roman"/>
          <w:sz w:val="28"/>
          <w:szCs w:val="28"/>
        </w:rPr>
        <w:t>8</w:t>
      </w:r>
      <w:r>
        <w:rPr>
          <w:rFonts w:ascii="Times New Roman" w:hAnsi="Times New Roman" w:cs="Times New Roman"/>
          <w:sz w:val="28"/>
          <w:szCs w:val="28"/>
        </w:rPr>
        <w:t>. Абзац первый статьи 14 изложить в редакции:</w:t>
      </w:r>
    </w:p>
    <w:p w:rsidR="00111F42" w:rsidRDefault="00111F42" w:rsidP="00111F42">
      <w:pPr>
        <w:pStyle w:val="ConsPlusNormal"/>
        <w:ind w:firstLine="540"/>
        <w:jc w:val="both"/>
        <w:rPr>
          <w:rFonts w:ascii="Times New Roman" w:hAnsi="Times New Roman" w:cs="Times New Roman"/>
          <w:bCs/>
          <w:sz w:val="28"/>
          <w:szCs w:val="28"/>
        </w:rPr>
      </w:pPr>
      <w:r>
        <w:rPr>
          <w:rFonts w:ascii="Times New Roman" w:hAnsi="Times New Roman" w:cs="Times New Roman"/>
          <w:bCs/>
          <w:sz w:val="28"/>
          <w:szCs w:val="28"/>
        </w:rPr>
        <w:t>«</w:t>
      </w:r>
      <w:r w:rsidRPr="00504F8E">
        <w:rPr>
          <w:rFonts w:ascii="Times New Roman" w:hAnsi="Times New Roman" w:cs="Times New Roman"/>
          <w:bCs/>
          <w:sz w:val="28"/>
          <w:szCs w:val="28"/>
        </w:rPr>
        <w:t>В состав президиума Совета города входят по должности председатель Совета города, заместители председателя Совета города, секретарь Совета города, председатель счетной комиссии Совета города и председатели постоянных комиссий Совета города</w:t>
      </w:r>
      <w:proofErr w:type="gramStart"/>
      <w:r w:rsidRPr="00504F8E">
        <w:rPr>
          <w:rFonts w:ascii="Times New Roman" w:hAnsi="Times New Roman" w:cs="Times New Roman"/>
          <w:bCs/>
          <w:sz w:val="28"/>
          <w:szCs w:val="28"/>
        </w:rPr>
        <w:t>.</w:t>
      </w:r>
      <w:r>
        <w:rPr>
          <w:rFonts w:ascii="Times New Roman" w:hAnsi="Times New Roman" w:cs="Times New Roman"/>
          <w:bCs/>
          <w:sz w:val="28"/>
          <w:szCs w:val="28"/>
        </w:rPr>
        <w:t>».</w:t>
      </w:r>
      <w:proofErr w:type="gramEnd"/>
    </w:p>
    <w:p w:rsidR="00111F42" w:rsidRDefault="00111F42" w:rsidP="00111F42">
      <w:pPr>
        <w:pStyle w:val="ConsPlusNormal"/>
        <w:ind w:firstLine="540"/>
        <w:jc w:val="both"/>
        <w:rPr>
          <w:rFonts w:ascii="Times New Roman" w:hAnsi="Times New Roman" w:cs="Times New Roman"/>
          <w:bCs/>
          <w:sz w:val="28"/>
          <w:szCs w:val="28"/>
        </w:rPr>
      </w:pPr>
      <w:r>
        <w:rPr>
          <w:rFonts w:ascii="Times New Roman" w:hAnsi="Times New Roman" w:cs="Times New Roman"/>
          <w:bCs/>
          <w:sz w:val="28"/>
          <w:szCs w:val="28"/>
        </w:rPr>
        <w:t>1.</w:t>
      </w:r>
      <w:r w:rsidRPr="00D629A2">
        <w:rPr>
          <w:rFonts w:ascii="Times New Roman" w:hAnsi="Times New Roman" w:cs="Times New Roman"/>
          <w:bCs/>
          <w:sz w:val="28"/>
          <w:szCs w:val="28"/>
        </w:rPr>
        <w:t>9</w:t>
      </w:r>
      <w:r>
        <w:rPr>
          <w:rFonts w:ascii="Times New Roman" w:hAnsi="Times New Roman" w:cs="Times New Roman"/>
          <w:bCs/>
          <w:sz w:val="28"/>
          <w:szCs w:val="28"/>
        </w:rPr>
        <w:t>. В статье 19:</w:t>
      </w:r>
    </w:p>
    <w:p w:rsidR="00111F42" w:rsidRDefault="00111F42" w:rsidP="00111F42">
      <w:pPr>
        <w:pStyle w:val="ConsPlusNormal"/>
        <w:ind w:firstLine="540"/>
        <w:jc w:val="both"/>
        <w:rPr>
          <w:rFonts w:ascii="Times New Roman" w:hAnsi="Times New Roman" w:cs="Times New Roman"/>
          <w:bCs/>
          <w:sz w:val="28"/>
          <w:szCs w:val="28"/>
        </w:rPr>
      </w:pPr>
      <w:r>
        <w:rPr>
          <w:rFonts w:ascii="Times New Roman" w:hAnsi="Times New Roman" w:cs="Times New Roman"/>
          <w:bCs/>
          <w:sz w:val="28"/>
          <w:szCs w:val="28"/>
        </w:rPr>
        <w:t>1.</w:t>
      </w:r>
      <w:r w:rsidRPr="00D629A2">
        <w:rPr>
          <w:rFonts w:ascii="Times New Roman" w:hAnsi="Times New Roman" w:cs="Times New Roman"/>
          <w:bCs/>
          <w:sz w:val="28"/>
          <w:szCs w:val="28"/>
        </w:rPr>
        <w:t>9</w:t>
      </w:r>
      <w:r>
        <w:rPr>
          <w:rFonts w:ascii="Times New Roman" w:hAnsi="Times New Roman" w:cs="Times New Roman"/>
          <w:bCs/>
          <w:sz w:val="28"/>
          <w:szCs w:val="28"/>
        </w:rPr>
        <w:t>.1. Абзац четвертый изложить в редакции:</w:t>
      </w:r>
    </w:p>
    <w:p w:rsidR="00111F42" w:rsidRDefault="00111F42" w:rsidP="00111F42">
      <w:pPr>
        <w:autoSpaceDE w:val="0"/>
        <w:autoSpaceDN w:val="0"/>
        <w:adjustRightInd w:val="0"/>
        <w:ind w:firstLine="540"/>
        <w:jc w:val="both"/>
        <w:rPr>
          <w:bCs/>
          <w:sz w:val="28"/>
          <w:szCs w:val="28"/>
        </w:rPr>
      </w:pPr>
      <w:r>
        <w:rPr>
          <w:bCs/>
          <w:sz w:val="28"/>
          <w:szCs w:val="28"/>
        </w:rPr>
        <w:t>«</w:t>
      </w:r>
      <w:r w:rsidRPr="00504F8E">
        <w:rPr>
          <w:bCs/>
          <w:sz w:val="28"/>
          <w:szCs w:val="28"/>
        </w:rPr>
        <w:t>Заседания постоянных комиссий Совета города проводятся открыто</w:t>
      </w:r>
      <w:r>
        <w:rPr>
          <w:bCs/>
          <w:sz w:val="28"/>
          <w:szCs w:val="28"/>
        </w:rPr>
        <w:t>,</w:t>
      </w:r>
      <w:r w:rsidRPr="001C36DC">
        <w:rPr>
          <w:sz w:val="28"/>
          <w:szCs w:val="28"/>
        </w:rPr>
        <w:t xml:space="preserve"> </w:t>
      </w:r>
      <w:r>
        <w:rPr>
          <w:sz w:val="28"/>
          <w:szCs w:val="28"/>
        </w:rPr>
        <w:t>за исключением случаев, установленных федеральными законами</w:t>
      </w:r>
      <w:r w:rsidRPr="00614A20">
        <w:rPr>
          <w:sz w:val="28"/>
          <w:szCs w:val="28"/>
        </w:rPr>
        <w:t>.</w:t>
      </w:r>
      <w:r w:rsidRPr="00504F8E">
        <w:rPr>
          <w:bCs/>
          <w:sz w:val="28"/>
          <w:szCs w:val="28"/>
        </w:rPr>
        <w:t xml:space="preserve"> По решению </w:t>
      </w:r>
      <w:r>
        <w:rPr>
          <w:bCs/>
          <w:sz w:val="28"/>
          <w:szCs w:val="28"/>
        </w:rPr>
        <w:t>постоянной комиссии</w:t>
      </w:r>
      <w:r w:rsidRPr="00504F8E">
        <w:rPr>
          <w:bCs/>
          <w:sz w:val="28"/>
          <w:szCs w:val="28"/>
        </w:rPr>
        <w:t xml:space="preserve"> заседание может быть закрытым в той его части, в которой рассматриваются сведения, относящиеся к информации ограниченного доступа. Перечень сведений, относящихся к информации </w:t>
      </w:r>
      <w:r>
        <w:rPr>
          <w:bCs/>
          <w:sz w:val="28"/>
          <w:szCs w:val="28"/>
        </w:rPr>
        <w:t>ограниченного</w:t>
      </w:r>
      <w:r w:rsidRPr="00504F8E">
        <w:rPr>
          <w:bCs/>
          <w:sz w:val="28"/>
          <w:szCs w:val="28"/>
        </w:rPr>
        <w:t xml:space="preserve"> доступа, а также порядок отнесения указанных сведений к информации ограниченного доступа устанавливается федеральным законодательством.  Депутаты Совета города с правом совещательного голоса вправе присутствовать на закрытом заседании комиссии</w:t>
      </w:r>
      <w:proofErr w:type="gramStart"/>
      <w:r w:rsidRPr="00504F8E">
        <w:rPr>
          <w:bCs/>
          <w:sz w:val="28"/>
          <w:szCs w:val="28"/>
        </w:rPr>
        <w:t>.</w:t>
      </w:r>
      <w:r>
        <w:rPr>
          <w:bCs/>
          <w:sz w:val="28"/>
          <w:szCs w:val="28"/>
        </w:rPr>
        <w:t>».</w:t>
      </w:r>
      <w:proofErr w:type="gramEnd"/>
    </w:p>
    <w:p w:rsidR="00111F42" w:rsidRDefault="00111F42" w:rsidP="00111F42">
      <w:pPr>
        <w:autoSpaceDE w:val="0"/>
        <w:autoSpaceDN w:val="0"/>
        <w:adjustRightInd w:val="0"/>
        <w:ind w:firstLine="540"/>
        <w:jc w:val="both"/>
        <w:rPr>
          <w:bCs/>
          <w:sz w:val="28"/>
          <w:szCs w:val="28"/>
        </w:rPr>
      </w:pPr>
      <w:r>
        <w:rPr>
          <w:bCs/>
          <w:sz w:val="28"/>
          <w:szCs w:val="28"/>
        </w:rPr>
        <w:t>1.9.2. Абзац пятый изложить в редакции:</w:t>
      </w:r>
    </w:p>
    <w:p w:rsidR="00111F42" w:rsidRDefault="00111F42" w:rsidP="00111F42">
      <w:pPr>
        <w:autoSpaceDE w:val="0"/>
        <w:autoSpaceDN w:val="0"/>
        <w:adjustRightInd w:val="0"/>
        <w:ind w:firstLine="540"/>
        <w:jc w:val="both"/>
        <w:rPr>
          <w:sz w:val="28"/>
          <w:szCs w:val="28"/>
        </w:rPr>
      </w:pPr>
      <w:r w:rsidRPr="00504F8E">
        <w:rPr>
          <w:bCs/>
          <w:sz w:val="28"/>
          <w:szCs w:val="28"/>
        </w:rPr>
        <w:t>«</w:t>
      </w:r>
      <w:r w:rsidRPr="00504F8E">
        <w:rPr>
          <w:sz w:val="28"/>
          <w:szCs w:val="28"/>
        </w:rPr>
        <w:t>Граждане (физические лица), представители организаций (юридических лиц), общественных объединений, органов государственной власти и органов местного самоуправления (далее – заинтересованные лица) вправе присутствовать на заседании постоянной комиссии, если заседание комиссии не является закрытым, в порядке, аналогичном порядку, установленному статьей 33 настоящего Регламента</w:t>
      </w:r>
      <w:proofErr w:type="gramStart"/>
      <w:r w:rsidRPr="00504F8E">
        <w:rPr>
          <w:sz w:val="28"/>
          <w:szCs w:val="28"/>
        </w:rPr>
        <w:t>.</w:t>
      </w:r>
      <w:r>
        <w:rPr>
          <w:sz w:val="28"/>
          <w:szCs w:val="28"/>
        </w:rPr>
        <w:t>».</w:t>
      </w:r>
      <w:proofErr w:type="gramEnd"/>
    </w:p>
    <w:p w:rsidR="00111F42" w:rsidRDefault="00111F42" w:rsidP="00111F42">
      <w:pPr>
        <w:autoSpaceDE w:val="0"/>
        <w:autoSpaceDN w:val="0"/>
        <w:adjustRightInd w:val="0"/>
        <w:ind w:firstLine="540"/>
        <w:jc w:val="both"/>
        <w:rPr>
          <w:sz w:val="28"/>
          <w:szCs w:val="28"/>
        </w:rPr>
      </w:pPr>
      <w:r>
        <w:rPr>
          <w:sz w:val="28"/>
          <w:szCs w:val="28"/>
        </w:rPr>
        <w:t>1.10. В статье 20:</w:t>
      </w:r>
    </w:p>
    <w:p w:rsidR="00111F42" w:rsidRDefault="00111F42" w:rsidP="00111F42">
      <w:pPr>
        <w:autoSpaceDE w:val="0"/>
        <w:autoSpaceDN w:val="0"/>
        <w:adjustRightInd w:val="0"/>
        <w:ind w:firstLine="540"/>
        <w:jc w:val="both"/>
        <w:rPr>
          <w:sz w:val="28"/>
          <w:szCs w:val="28"/>
        </w:rPr>
      </w:pPr>
      <w:r>
        <w:rPr>
          <w:sz w:val="28"/>
          <w:szCs w:val="28"/>
        </w:rPr>
        <w:t>1.10.1. Абзац шестой изложить в редакции:</w:t>
      </w:r>
    </w:p>
    <w:p w:rsidR="00111F42" w:rsidRDefault="00111F42" w:rsidP="00111F42">
      <w:pPr>
        <w:autoSpaceDE w:val="0"/>
        <w:autoSpaceDN w:val="0"/>
        <w:adjustRightInd w:val="0"/>
        <w:ind w:firstLine="540"/>
        <w:jc w:val="both"/>
        <w:rPr>
          <w:sz w:val="28"/>
          <w:szCs w:val="28"/>
        </w:rPr>
      </w:pPr>
      <w:r>
        <w:rPr>
          <w:sz w:val="28"/>
          <w:szCs w:val="28"/>
        </w:rPr>
        <w:lastRenderedPageBreak/>
        <w:t>«</w:t>
      </w:r>
      <w:r w:rsidRPr="00A934A5">
        <w:rPr>
          <w:sz w:val="28"/>
          <w:szCs w:val="28"/>
        </w:rPr>
        <w:t>Полномочия председателя постоянной комиссии Совета города также прекращаются досрочно в случаях, предусмотренных федеральными законами и Уставом муниципального образования городского округа «Сыктывкар»</w:t>
      </w:r>
      <w:proofErr w:type="gramStart"/>
      <w:r w:rsidRPr="00A934A5">
        <w:rPr>
          <w:sz w:val="28"/>
          <w:szCs w:val="28"/>
        </w:rPr>
        <w:t>.</w:t>
      </w:r>
      <w:r>
        <w:rPr>
          <w:sz w:val="28"/>
          <w:szCs w:val="28"/>
        </w:rPr>
        <w:t>»</w:t>
      </w:r>
      <w:proofErr w:type="gramEnd"/>
      <w:r>
        <w:rPr>
          <w:sz w:val="28"/>
          <w:szCs w:val="28"/>
        </w:rPr>
        <w:t>.</w:t>
      </w:r>
    </w:p>
    <w:p w:rsidR="00111F42" w:rsidRDefault="00111F42" w:rsidP="00111F42">
      <w:pPr>
        <w:autoSpaceDE w:val="0"/>
        <w:autoSpaceDN w:val="0"/>
        <w:adjustRightInd w:val="0"/>
        <w:ind w:firstLine="540"/>
        <w:jc w:val="both"/>
        <w:rPr>
          <w:sz w:val="28"/>
          <w:szCs w:val="28"/>
        </w:rPr>
      </w:pPr>
      <w:r>
        <w:rPr>
          <w:sz w:val="28"/>
          <w:szCs w:val="28"/>
        </w:rPr>
        <w:t>1.10.2. Абзацы с седьмого по семнадцатый исключить.</w:t>
      </w:r>
    </w:p>
    <w:p w:rsidR="00111F42" w:rsidRDefault="00111F42" w:rsidP="00111F42">
      <w:pPr>
        <w:autoSpaceDE w:val="0"/>
        <w:autoSpaceDN w:val="0"/>
        <w:adjustRightInd w:val="0"/>
        <w:ind w:firstLine="540"/>
        <w:jc w:val="both"/>
        <w:rPr>
          <w:sz w:val="28"/>
          <w:szCs w:val="28"/>
        </w:rPr>
      </w:pPr>
      <w:r>
        <w:rPr>
          <w:sz w:val="28"/>
          <w:szCs w:val="28"/>
        </w:rPr>
        <w:t>1.11. В статье 22:</w:t>
      </w:r>
    </w:p>
    <w:p w:rsidR="00111F42" w:rsidRDefault="00111F42" w:rsidP="00111F42">
      <w:pPr>
        <w:autoSpaceDE w:val="0"/>
        <w:autoSpaceDN w:val="0"/>
        <w:adjustRightInd w:val="0"/>
        <w:ind w:firstLine="540"/>
        <w:jc w:val="both"/>
        <w:rPr>
          <w:sz w:val="28"/>
          <w:szCs w:val="28"/>
        </w:rPr>
      </w:pPr>
      <w:r>
        <w:rPr>
          <w:sz w:val="28"/>
          <w:szCs w:val="28"/>
        </w:rPr>
        <w:t>1.11.1. Абзац третий изложить в редакции:</w:t>
      </w:r>
    </w:p>
    <w:p w:rsidR="00111F42" w:rsidRDefault="00111F42" w:rsidP="00111F42">
      <w:pPr>
        <w:autoSpaceDE w:val="0"/>
        <w:autoSpaceDN w:val="0"/>
        <w:adjustRightInd w:val="0"/>
        <w:ind w:firstLine="540"/>
        <w:jc w:val="both"/>
        <w:rPr>
          <w:sz w:val="28"/>
          <w:szCs w:val="28"/>
        </w:rPr>
      </w:pPr>
      <w:r>
        <w:rPr>
          <w:sz w:val="28"/>
          <w:szCs w:val="28"/>
        </w:rPr>
        <w:t>«</w:t>
      </w:r>
      <w:r w:rsidRPr="00A934A5">
        <w:rPr>
          <w:sz w:val="28"/>
          <w:szCs w:val="28"/>
        </w:rPr>
        <w:t xml:space="preserve">Полномочия </w:t>
      </w:r>
      <w:proofErr w:type="gramStart"/>
      <w:r w:rsidRPr="00A934A5">
        <w:rPr>
          <w:sz w:val="28"/>
          <w:szCs w:val="28"/>
        </w:rPr>
        <w:t>заместителя председателя постоянной комиссии Совета города</w:t>
      </w:r>
      <w:proofErr w:type="gramEnd"/>
      <w:r w:rsidRPr="00A934A5">
        <w:rPr>
          <w:sz w:val="28"/>
          <w:szCs w:val="28"/>
        </w:rPr>
        <w:t xml:space="preserve"> также прекращаются досрочно в случаях, предусмотренных федеральными законами и Уставом муниципального образования городского округа «Сыктывкар».</w:t>
      </w:r>
      <w:r>
        <w:rPr>
          <w:sz w:val="28"/>
          <w:szCs w:val="28"/>
        </w:rPr>
        <w:t>».</w:t>
      </w:r>
    </w:p>
    <w:p w:rsidR="00111F42" w:rsidRDefault="00111F42" w:rsidP="00111F42">
      <w:pPr>
        <w:autoSpaceDE w:val="0"/>
        <w:autoSpaceDN w:val="0"/>
        <w:adjustRightInd w:val="0"/>
        <w:ind w:firstLine="540"/>
        <w:jc w:val="both"/>
        <w:rPr>
          <w:sz w:val="28"/>
          <w:szCs w:val="28"/>
        </w:rPr>
      </w:pPr>
      <w:r>
        <w:rPr>
          <w:sz w:val="28"/>
          <w:szCs w:val="28"/>
        </w:rPr>
        <w:t>1.11.2. Абзацы с четвертого по четырнадцатый исключить.</w:t>
      </w:r>
    </w:p>
    <w:p w:rsidR="00111F42" w:rsidRPr="00A934A5" w:rsidRDefault="00111F42" w:rsidP="00111F42">
      <w:pPr>
        <w:autoSpaceDE w:val="0"/>
        <w:autoSpaceDN w:val="0"/>
        <w:adjustRightInd w:val="0"/>
        <w:ind w:firstLine="540"/>
        <w:jc w:val="both"/>
        <w:outlineLvl w:val="0"/>
        <w:rPr>
          <w:sz w:val="28"/>
          <w:szCs w:val="28"/>
        </w:rPr>
      </w:pPr>
      <w:r>
        <w:rPr>
          <w:sz w:val="28"/>
          <w:szCs w:val="28"/>
        </w:rPr>
        <w:t xml:space="preserve">1.12. </w:t>
      </w:r>
      <w:r w:rsidRPr="00A934A5">
        <w:rPr>
          <w:sz w:val="28"/>
          <w:szCs w:val="28"/>
        </w:rPr>
        <w:t>Абзац девятый статьи 26</w:t>
      </w:r>
      <w:r>
        <w:rPr>
          <w:sz w:val="28"/>
          <w:szCs w:val="28"/>
        </w:rPr>
        <w:t xml:space="preserve"> изложить в редакции</w:t>
      </w:r>
      <w:r w:rsidRPr="00A934A5">
        <w:rPr>
          <w:sz w:val="28"/>
          <w:szCs w:val="28"/>
        </w:rPr>
        <w:t>:</w:t>
      </w:r>
    </w:p>
    <w:p w:rsidR="00111F42" w:rsidRDefault="00111F42" w:rsidP="00111F42">
      <w:pPr>
        <w:autoSpaceDE w:val="0"/>
        <w:autoSpaceDN w:val="0"/>
        <w:adjustRightInd w:val="0"/>
        <w:ind w:firstLine="540"/>
        <w:jc w:val="both"/>
        <w:rPr>
          <w:sz w:val="28"/>
          <w:szCs w:val="28"/>
        </w:rPr>
      </w:pPr>
      <w:r>
        <w:rPr>
          <w:sz w:val="28"/>
          <w:szCs w:val="28"/>
        </w:rPr>
        <w:t>«</w:t>
      </w:r>
      <w:r w:rsidRPr="00A934A5">
        <w:rPr>
          <w:sz w:val="28"/>
          <w:szCs w:val="28"/>
        </w:rPr>
        <w:t>Для предварительного обсуждения вопросов повестки дня, выявления и согласования мнений депутатов Совет города может проводить рабочие заседания, на которых не принимаются какие-либо решения и не применяются нормы настоящего Регламента</w:t>
      </w:r>
      <w:proofErr w:type="gramStart"/>
      <w:r w:rsidRPr="00A934A5">
        <w:rPr>
          <w:sz w:val="28"/>
          <w:szCs w:val="28"/>
        </w:rPr>
        <w:t>.</w:t>
      </w:r>
      <w:r>
        <w:rPr>
          <w:sz w:val="28"/>
          <w:szCs w:val="28"/>
        </w:rPr>
        <w:t>».</w:t>
      </w:r>
      <w:proofErr w:type="gramEnd"/>
    </w:p>
    <w:p w:rsidR="00111F42" w:rsidRDefault="00111F42" w:rsidP="00111F42">
      <w:pPr>
        <w:autoSpaceDE w:val="0"/>
        <w:autoSpaceDN w:val="0"/>
        <w:adjustRightInd w:val="0"/>
        <w:ind w:firstLine="540"/>
        <w:jc w:val="both"/>
        <w:rPr>
          <w:sz w:val="28"/>
          <w:szCs w:val="28"/>
        </w:rPr>
      </w:pPr>
      <w:r>
        <w:rPr>
          <w:sz w:val="28"/>
          <w:szCs w:val="28"/>
        </w:rPr>
        <w:t>1.13. В статье 27:</w:t>
      </w:r>
    </w:p>
    <w:p w:rsidR="00111F42" w:rsidRDefault="00111F42" w:rsidP="00111F42">
      <w:pPr>
        <w:autoSpaceDE w:val="0"/>
        <w:autoSpaceDN w:val="0"/>
        <w:adjustRightInd w:val="0"/>
        <w:ind w:firstLine="540"/>
        <w:jc w:val="both"/>
        <w:rPr>
          <w:sz w:val="28"/>
          <w:szCs w:val="28"/>
        </w:rPr>
      </w:pPr>
      <w:r>
        <w:rPr>
          <w:sz w:val="28"/>
          <w:szCs w:val="28"/>
        </w:rPr>
        <w:t>1.13.1. Абзац третий изложить в редакции:</w:t>
      </w:r>
    </w:p>
    <w:p w:rsidR="00111F42" w:rsidRDefault="00111F42" w:rsidP="00111F42">
      <w:pPr>
        <w:autoSpaceDE w:val="0"/>
        <w:autoSpaceDN w:val="0"/>
        <w:adjustRightInd w:val="0"/>
        <w:ind w:firstLine="540"/>
        <w:jc w:val="both"/>
        <w:rPr>
          <w:bCs/>
          <w:sz w:val="28"/>
          <w:szCs w:val="28"/>
        </w:rPr>
      </w:pPr>
      <w:r>
        <w:rPr>
          <w:bCs/>
          <w:sz w:val="28"/>
          <w:szCs w:val="28"/>
        </w:rPr>
        <w:t>«</w:t>
      </w:r>
      <w:r w:rsidRPr="005F637D">
        <w:rPr>
          <w:bCs/>
          <w:sz w:val="28"/>
          <w:szCs w:val="28"/>
        </w:rPr>
        <w:t>Совместные заседания постоянных комиссий Совета города проводятся открыто</w:t>
      </w:r>
      <w:r>
        <w:rPr>
          <w:bCs/>
          <w:sz w:val="28"/>
          <w:szCs w:val="28"/>
        </w:rPr>
        <w:t>,</w:t>
      </w:r>
      <w:r w:rsidRPr="001C36DC">
        <w:rPr>
          <w:sz w:val="28"/>
          <w:szCs w:val="28"/>
        </w:rPr>
        <w:t xml:space="preserve"> </w:t>
      </w:r>
      <w:r>
        <w:rPr>
          <w:sz w:val="28"/>
          <w:szCs w:val="28"/>
        </w:rPr>
        <w:t>за исключением случаев, установленных федеральными законами</w:t>
      </w:r>
      <w:r w:rsidRPr="00614A20">
        <w:rPr>
          <w:sz w:val="28"/>
          <w:szCs w:val="28"/>
        </w:rPr>
        <w:t>.</w:t>
      </w:r>
      <w:r>
        <w:rPr>
          <w:sz w:val="28"/>
          <w:szCs w:val="28"/>
        </w:rPr>
        <w:t xml:space="preserve"> </w:t>
      </w:r>
      <w:r w:rsidRPr="005F637D">
        <w:rPr>
          <w:bCs/>
          <w:sz w:val="28"/>
          <w:szCs w:val="28"/>
        </w:rPr>
        <w:t xml:space="preserve">По решению Совета города заседание может быть закрытым в той его части, в которой рассматриваются сведения, относящиеся к информации ограниченного доступа. Перечень сведений, относящихся к информации </w:t>
      </w:r>
      <w:r>
        <w:rPr>
          <w:bCs/>
          <w:sz w:val="28"/>
          <w:szCs w:val="28"/>
        </w:rPr>
        <w:t>ограниченного</w:t>
      </w:r>
      <w:r w:rsidRPr="005F637D">
        <w:rPr>
          <w:bCs/>
          <w:sz w:val="28"/>
          <w:szCs w:val="28"/>
        </w:rPr>
        <w:t xml:space="preserve"> доступа, а также порядок отнесения указанных сведений к информации ограниченного доступа устанавливается федеральным законодательством</w:t>
      </w:r>
      <w:proofErr w:type="gramStart"/>
      <w:r w:rsidRPr="005F637D">
        <w:rPr>
          <w:bCs/>
          <w:sz w:val="28"/>
          <w:szCs w:val="28"/>
        </w:rPr>
        <w:t>.</w:t>
      </w:r>
      <w:r>
        <w:rPr>
          <w:bCs/>
          <w:sz w:val="28"/>
          <w:szCs w:val="28"/>
        </w:rPr>
        <w:t>».</w:t>
      </w:r>
      <w:proofErr w:type="gramEnd"/>
    </w:p>
    <w:p w:rsidR="00111F42" w:rsidRDefault="00111F42" w:rsidP="00111F42">
      <w:pPr>
        <w:autoSpaceDE w:val="0"/>
        <w:autoSpaceDN w:val="0"/>
        <w:adjustRightInd w:val="0"/>
        <w:ind w:firstLine="540"/>
        <w:jc w:val="both"/>
        <w:rPr>
          <w:bCs/>
          <w:sz w:val="28"/>
          <w:szCs w:val="28"/>
        </w:rPr>
      </w:pPr>
      <w:r>
        <w:rPr>
          <w:bCs/>
          <w:sz w:val="28"/>
          <w:szCs w:val="28"/>
        </w:rPr>
        <w:t>1.13.2. После абзаца третьего дополнить абзацем следующего содержания:</w:t>
      </w:r>
    </w:p>
    <w:p w:rsidR="00111F42" w:rsidRDefault="00111F42" w:rsidP="00111F42">
      <w:pPr>
        <w:autoSpaceDE w:val="0"/>
        <w:autoSpaceDN w:val="0"/>
        <w:adjustRightInd w:val="0"/>
        <w:ind w:firstLine="540"/>
        <w:jc w:val="both"/>
        <w:rPr>
          <w:sz w:val="28"/>
          <w:szCs w:val="28"/>
        </w:rPr>
      </w:pPr>
      <w:r>
        <w:rPr>
          <w:sz w:val="28"/>
          <w:szCs w:val="28"/>
        </w:rPr>
        <w:t>«</w:t>
      </w:r>
      <w:r w:rsidRPr="005F637D">
        <w:rPr>
          <w:sz w:val="28"/>
          <w:szCs w:val="28"/>
        </w:rPr>
        <w:t>Заинтересованные лица вправе присутствовать на совместном заседании постоя</w:t>
      </w:r>
      <w:r>
        <w:rPr>
          <w:sz w:val="28"/>
          <w:szCs w:val="28"/>
        </w:rPr>
        <w:t>нных</w:t>
      </w:r>
      <w:r w:rsidRPr="005F637D">
        <w:rPr>
          <w:sz w:val="28"/>
          <w:szCs w:val="28"/>
        </w:rPr>
        <w:t xml:space="preserve"> комисси</w:t>
      </w:r>
      <w:r>
        <w:rPr>
          <w:sz w:val="28"/>
          <w:szCs w:val="28"/>
        </w:rPr>
        <w:t>й Совета города</w:t>
      </w:r>
      <w:r w:rsidRPr="005F637D">
        <w:rPr>
          <w:sz w:val="28"/>
          <w:szCs w:val="28"/>
        </w:rPr>
        <w:t>, если совместное заседание постоянных комиссий не является закрытым, в порядке, аналогичном порядку, установленному статьей 33 настоящего Регламента</w:t>
      </w:r>
      <w:proofErr w:type="gramStart"/>
      <w:r w:rsidRPr="005F637D">
        <w:rPr>
          <w:sz w:val="28"/>
          <w:szCs w:val="28"/>
        </w:rPr>
        <w:t>.</w:t>
      </w:r>
      <w:r>
        <w:rPr>
          <w:sz w:val="28"/>
          <w:szCs w:val="28"/>
        </w:rPr>
        <w:t>».</w:t>
      </w:r>
      <w:proofErr w:type="gramEnd"/>
    </w:p>
    <w:p w:rsidR="00111F42" w:rsidRDefault="00111F42" w:rsidP="00111F42">
      <w:pPr>
        <w:autoSpaceDE w:val="0"/>
        <w:autoSpaceDN w:val="0"/>
        <w:adjustRightInd w:val="0"/>
        <w:ind w:firstLine="540"/>
        <w:jc w:val="both"/>
        <w:rPr>
          <w:sz w:val="28"/>
          <w:szCs w:val="28"/>
        </w:rPr>
      </w:pPr>
      <w:r>
        <w:rPr>
          <w:sz w:val="28"/>
          <w:szCs w:val="28"/>
        </w:rPr>
        <w:t>1.13.3. Абзац пятый изложить в редакции:</w:t>
      </w:r>
    </w:p>
    <w:p w:rsidR="00111F42" w:rsidRDefault="00111F42" w:rsidP="00111F42">
      <w:pPr>
        <w:autoSpaceDE w:val="0"/>
        <w:autoSpaceDN w:val="0"/>
        <w:adjustRightInd w:val="0"/>
        <w:ind w:firstLine="540"/>
        <w:jc w:val="both"/>
        <w:rPr>
          <w:sz w:val="28"/>
          <w:szCs w:val="28"/>
        </w:rPr>
      </w:pPr>
      <w:r>
        <w:rPr>
          <w:sz w:val="28"/>
          <w:szCs w:val="28"/>
        </w:rPr>
        <w:t>«</w:t>
      </w:r>
      <w:r w:rsidRPr="005F637D">
        <w:rPr>
          <w:sz w:val="28"/>
          <w:szCs w:val="28"/>
        </w:rPr>
        <w:t>Ведет совместное заседание постоянных комиссий председатель Совета города, или по поручению председателя Совета города - заместитель председателя Совета города</w:t>
      </w:r>
      <w:proofErr w:type="gramStart"/>
      <w:r w:rsidRPr="005F637D">
        <w:rPr>
          <w:sz w:val="28"/>
          <w:szCs w:val="28"/>
        </w:rPr>
        <w:t>.</w:t>
      </w:r>
      <w:r>
        <w:rPr>
          <w:sz w:val="28"/>
          <w:szCs w:val="28"/>
        </w:rPr>
        <w:t>».</w:t>
      </w:r>
      <w:proofErr w:type="gramEnd"/>
    </w:p>
    <w:p w:rsidR="00111F42" w:rsidRDefault="00111F42" w:rsidP="00111F42">
      <w:pPr>
        <w:autoSpaceDE w:val="0"/>
        <w:autoSpaceDN w:val="0"/>
        <w:adjustRightInd w:val="0"/>
        <w:ind w:firstLine="540"/>
        <w:jc w:val="both"/>
        <w:rPr>
          <w:sz w:val="28"/>
          <w:szCs w:val="28"/>
        </w:rPr>
      </w:pPr>
      <w:r>
        <w:rPr>
          <w:sz w:val="28"/>
          <w:szCs w:val="28"/>
        </w:rPr>
        <w:t>1.14. В статье 28:</w:t>
      </w:r>
    </w:p>
    <w:p w:rsidR="00111F42" w:rsidRDefault="00111F42" w:rsidP="00111F42">
      <w:pPr>
        <w:autoSpaceDE w:val="0"/>
        <w:autoSpaceDN w:val="0"/>
        <w:adjustRightInd w:val="0"/>
        <w:ind w:firstLine="540"/>
        <w:jc w:val="both"/>
        <w:rPr>
          <w:sz w:val="28"/>
          <w:szCs w:val="28"/>
        </w:rPr>
      </w:pPr>
      <w:r>
        <w:rPr>
          <w:sz w:val="28"/>
          <w:szCs w:val="28"/>
        </w:rPr>
        <w:t>1.14.1. Абзац третий изложить в редакции:</w:t>
      </w:r>
    </w:p>
    <w:p w:rsidR="00111F42" w:rsidRDefault="00111F42" w:rsidP="00111F42">
      <w:pPr>
        <w:autoSpaceDE w:val="0"/>
        <w:autoSpaceDN w:val="0"/>
        <w:adjustRightInd w:val="0"/>
        <w:ind w:firstLine="540"/>
        <w:jc w:val="both"/>
        <w:rPr>
          <w:bCs/>
          <w:sz w:val="28"/>
          <w:szCs w:val="28"/>
        </w:rPr>
      </w:pPr>
      <w:r>
        <w:rPr>
          <w:bCs/>
          <w:sz w:val="28"/>
          <w:szCs w:val="28"/>
        </w:rPr>
        <w:t>«</w:t>
      </w:r>
      <w:r w:rsidRPr="005F637D">
        <w:rPr>
          <w:bCs/>
          <w:sz w:val="28"/>
          <w:szCs w:val="28"/>
        </w:rPr>
        <w:t xml:space="preserve">После информации председателя избирательной комиссии о результатах выборов депутатов в Совет муниципального образования городского округа </w:t>
      </w:r>
      <w:r>
        <w:rPr>
          <w:bCs/>
          <w:sz w:val="28"/>
          <w:szCs w:val="28"/>
        </w:rPr>
        <w:t>«Сыктывкар»</w:t>
      </w:r>
      <w:r w:rsidRPr="005F637D">
        <w:rPr>
          <w:bCs/>
          <w:sz w:val="28"/>
          <w:szCs w:val="28"/>
        </w:rPr>
        <w:t xml:space="preserve"> нового созыва председатель Совета города, срок полномочий которого заканчивается, вручает удостоверения депутатам Совета города нового созыва</w:t>
      </w:r>
      <w:proofErr w:type="gramStart"/>
      <w:r w:rsidRPr="005F637D">
        <w:rPr>
          <w:bCs/>
          <w:sz w:val="28"/>
          <w:szCs w:val="28"/>
        </w:rPr>
        <w:t>.</w:t>
      </w:r>
      <w:r>
        <w:rPr>
          <w:bCs/>
          <w:sz w:val="28"/>
          <w:szCs w:val="28"/>
        </w:rPr>
        <w:t>».</w:t>
      </w:r>
      <w:proofErr w:type="gramEnd"/>
    </w:p>
    <w:p w:rsidR="00111F42" w:rsidRDefault="00111F42" w:rsidP="00111F42">
      <w:pPr>
        <w:autoSpaceDE w:val="0"/>
        <w:autoSpaceDN w:val="0"/>
        <w:adjustRightInd w:val="0"/>
        <w:ind w:firstLine="540"/>
        <w:jc w:val="both"/>
        <w:rPr>
          <w:bCs/>
          <w:sz w:val="28"/>
          <w:szCs w:val="28"/>
        </w:rPr>
      </w:pPr>
      <w:r>
        <w:rPr>
          <w:bCs/>
          <w:sz w:val="28"/>
          <w:szCs w:val="28"/>
        </w:rPr>
        <w:t>1.14.2. Абзац пятый изложить в редакции:</w:t>
      </w:r>
    </w:p>
    <w:p w:rsidR="00111F42" w:rsidRPr="005F637D" w:rsidRDefault="00111F42" w:rsidP="00111F42">
      <w:pPr>
        <w:autoSpaceDE w:val="0"/>
        <w:autoSpaceDN w:val="0"/>
        <w:adjustRightInd w:val="0"/>
        <w:ind w:firstLine="540"/>
        <w:jc w:val="both"/>
        <w:rPr>
          <w:bCs/>
          <w:sz w:val="28"/>
          <w:szCs w:val="28"/>
        </w:rPr>
      </w:pPr>
      <w:r>
        <w:rPr>
          <w:bCs/>
          <w:sz w:val="28"/>
          <w:szCs w:val="28"/>
        </w:rPr>
        <w:t>«</w:t>
      </w:r>
      <w:r w:rsidRPr="005F637D">
        <w:rPr>
          <w:bCs/>
          <w:sz w:val="28"/>
          <w:szCs w:val="28"/>
        </w:rPr>
        <w:t>После вручения удостоверений депутатам председатель Совета города, срок полномочий которого заканчивается, предлагает депутатам нового созыва избрать председательствующего на первом заседании Совета города нового созыва, как правило, старшего по возрасту из состава избранных депутатов</w:t>
      </w:r>
      <w:proofErr w:type="gramStart"/>
      <w:r w:rsidRPr="005F637D">
        <w:rPr>
          <w:bCs/>
          <w:sz w:val="28"/>
          <w:szCs w:val="28"/>
        </w:rPr>
        <w:t>.</w:t>
      </w:r>
      <w:r>
        <w:rPr>
          <w:bCs/>
          <w:sz w:val="28"/>
          <w:szCs w:val="28"/>
        </w:rPr>
        <w:t>».</w:t>
      </w:r>
      <w:proofErr w:type="gramEnd"/>
    </w:p>
    <w:p w:rsidR="00111F42" w:rsidRDefault="00111F42" w:rsidP="00111F42">
      <w:pPr>
        <w:autoSpaceDE w:val="0"/>
        <w:autoSpaceDN w:val="0"/>
        <w:adjustRightInd w:val="0"/>
        <w:ind w:firstLine="540"/>
        <w:jc w:val="both"/>
        <w:rPr>
          <w:sz w:val="28"/>
          <w:szCs w:val="28"/>
        </w:rPr>
      </w:pPr>
      <w:r>
        <w:rPr>
          <w:sz w:val="28"/>
          <w:szCs w:val="28"/>
        </w:rPr>
        <w:t>1.15. В статье 29:</w:t>
      </w:r>
    </w:p>
    <w:p w:rsidR="00111F42" w:rsidRDefault="00111F42" w:rsidP="00111F42">
      <w:pPr>
        <w:autoSpaceDE w:val="0"/>
        <w:autoSpaceDN w:val="0"/>
        <w:adjustRightInd w:val="0"/>
        <w:ind w:firstLine="540"/>
        <w:jc w:val="both"/>
        <w:rPr>
          <w:sz w:val="28"/>
          <w:szCs w:val="28"/>
        </w:rPr>
      </w:pPr>
      <w:r>
        <w:rPr>
          <w:sz w:val="28"/>
          <w:szCs w:val="28"/>
        </w:rPr>
        <w:t>1.15.1. Абзац четвертый изложить в редакции:</w:t>
      </w:r>
    </w:p>
    <w:p w:rsidR="00111F42" w:rsidRDefault="00111F42" w:rsidP="00111F42">
      <w:pPr>
        <w:autoSpaceDE w:val="0"/>
        <w:autoSpaceDN w:val="0"/>
        <w:adjustRightInd w:val="0"/>
        <w:ind w:firstLine="540"/>
        <w:jc w:val="both"/>
        <w:outlineLvl w:val="0"/>
        <w:rPr>
          <w:sz w:val="28"/>
          <w:szCs w:val="28"/>
        </w:rPr>
      </w:pPr>
      <w:r>
        <w:rPr>
          <w:sz w:val="28"/>
          <w:szCs w:val="28"/>
        </w:rPr>
        <w:lastRenderedPageBreak/>
        <w:t>«</w:t>
      </w:r>
      <w:r w:rsidRPr="005F637D">
        <w:rPr>
          <w:sz w:val="28"/>
          <w:szCs w:val="28"/>
        </w:rPr>
        <w:t xml:space="preserve">Распоряжение председателя Совета города о созыве очередного заседания Совета города доводится до сведения главы городского округа - руководителя администрации, заместителей руководителя администрации, должностных лиц, являющихся исполнителями рассматриваемых проектов решений Совета города, в средства массовой информации для опубликования, размещается на официальном сайте Совета города в информационно-телекоммуникационной сети </w:t>
      </w:r>
      <w:r>
        <w:rPr>
          <w:sz w:val="28"/>
          <w:szCs w:val="28"/>
        </w:rPr>
        <w:t>«</w:t>
      </w:r>
      <w:r w:rsidRPr="005F637D">
        <w:rPr>
          <w:sz w:val="28"/>
          <w:szCs w:val="28"/>
        </w:rPr>
        <w:t>Интернет</w:t>
      </w:r>
      <w:r>
        <w:rPr>
          <w:sz w:val="28"/>
          <w:szCs w:val="28"/>
        </w:rPr>
        <w:t>»</w:t>
      </w:r>
      <w:proofErr w:type="gramStart"/>
      <w:r w:rsidRPr="005F637D">
        <w:rPr>
          <w:sz w:val="28"/>
          <w:szCs w:val="28"/>
        </w:rPr>
        <w:t>.</w:t>
      </w:r>
      <w:r>
        <w:rPr>
          <w:sz w:val="28"/>
          <w:szCs w:val="28"/>
        </w:rPr>
        <w:t>»</w:t>
      </w:r>
      <w:proofErr w:type="gramEnd"/>
      <w:r>
        <w:rPr>
          <w:sz w:val="28"/>
          <w:szCs w:val="28"/>
        </w:rPr>
        <w:t>.</w:t>
      </w:r>
    </w:p>
    <w:p w:rsidR="00111F42" w:rsidRDefault="00111F42" w:rsidP="00111F42">
      <w:pPr>
        <w:autoSpaceDE w:val="0"/>
        <w:autoSpaceDN w:val="0"/>
        <w:adjustRightInd w:val="0"/>
        <w:ind w:firstLine="540"/>
        <w:jc w:val="both"/>
        <w:outlineLvl w:val="0"/>
        <w:rPr>
          <w:sz w:val="28"/>
          <w:szCs w:val="28"/>
        </w:rPr>
      </w:pPr>
      <w:r>
        <w:rPr>
          <w:sz w:val="28"/>
          <w:szCs w:val="28"/>
        </w:rPr>
        <w:t>1.15.2. Абзац пятый изложить в редакции:</w:t>
      </w:r>
    </w:p>
    <w:p w:rsidR="00111F42" w:rsidRDefault="00111F42" w:rsidP="00111F42">
      <w:pPr>
        <w:autoSpaceDE w:val="0"/>
        <w:autoSpaceDN w:val="0"/>
        <w:adjustRightInd w:val="0"/>
        <w:ind w:firstLine="540"/>
        <w:jc w:val="both"/>
        <w:outlineLvl w:val="0"/>
        <w:rPr>
          <w:sz w:val="28"/>
          <w:szCs w:val="28"/>
        </w:rPr>
      </w:pPr>
      <w:r>
        <w:rPr>
          <w:sz w:val="28"/>
          <w:szCs w:val="28"/>
        </w:rPr>
        <w:t>«</w:t>
      </w:r>
      <w:r w:rsidRPr="005F637D">
        <w:rPr>
          <w:sz w:val="28"/>
          <w:szCs w:val="28"/>
        </w:rPr>
        <w:t>Депутатам Совета города распоряжение о созыве очередного заседания Совета города (дополнительно) доводится посредством раскладки в почтовые ящики депутатов, которые находятся в определенном для этого месте в помещении Совета города. В почтовые ящики депутатов также раскладываются проекты решений Совета города, подлежащие рассмотрению на заседаниях Совета города и на заседаниях его постоянных комиссий, и другая информация</w:t>
      </w:r>
      <w:proofErr w:type="gramStart"/>
      <w:r w:rsidRPr="005F637D">
        <w:rPr>
          <w:sz w:val="28"/>
          <w:szCs w:val="28"/>
        </w:rPr>
        <w:t>.</w:t>
      </w:r>
      <w:r>
        <w:rPr>
          <w:sz w:val="28"/>
          <w:szCs w:val="28"/>
        </w:rPr>
        <w:t>».</w:t>
      </w:r>
      <w:proofErr w:type="gramEnd"/>
    </w:p>
    <w:p w:rsidR="00111F42" w:rsidRPr="00A01359" w:rsidRDefault="00111F42" w:rsidP="00111F42">
      <w:pPr>
        <w:autoSpaceDE w:val="0"/>
        <w:autoSpaceDN w:val="0"/>
        <w:adjustRightInd w:val="0"/>
        <w:ind w:firstLine="540"/>
        <w:jc w:val="both"/>
        <w:outlineLvl w:val="0"/>
        <w:rPr>
          <w:sz w:val="28"/>
          <w:szCs w:val="28"/>
        </w:rPr>
      </w:pPr>
      <w:r>
        <w:rPr>
          <w:sz w:val="28"/>
          <w:szCs w:val="28"/>
        </w:rPr>
        <w:t xml:space="preserve">1.16. </w:t>
      </w:r>
      <w:r w:rsidRPr="00A01359">
        <w:rPr>
          <w:sz w:val="28"/>
          <w:szCs w:val="28"/>
        </w:rPr>
        <w:t>Абзац третий статьи 30</w:t>
      </w:r>
      <w:r>
        <w:rPr>
          <w:sz w:val="28"/>
          <w:szCs w:val="28"/>
        </w:rPr>
        <w:t xml:space="preserve"> изложить в редакции</w:t>
      </w:r>
      <w:r w:rsidRPr="00A01359">
        <w:rPr>
          <w:sz w:val="28"/>
          <w:szCs w:val="28"/>
        </w:rPr>
        <w:t>:</w:t>
      </w:r>
    </w:p>
    <w:p w:rsidR="00111F42" w:rsidRDefault="00111F42" w:rsidP="00111F42">
      <w:pPr>
        <w:autoSpaceDE w:val="0"/>
        <w:autoSpaceDN w:val="0"/>
        <w:adjustRightInd w:val="0"/>
        <w:ind w:firstLine="540"/>
        <w:jc w:val="both"/>
        <w:outlineLvl w:val="0"/>
        <w:rPr>
          <w:sz w:val="28"/>
          <w:szCs w:val="28"/>
        </w:rPr>
      </w:pPr>
      <w:r>
        <w:rPr>
          <w:sz w:val="28"/>
          <w:szCs w:val="28"/>
        </w:rPr>
        <w:t>«</w:t>
      </w:r>
      <w:r w:rsidRPr="00A01359">
        <w:rPr>
          <w:sz w:val="28"/>
          <w:szCs w:val="28"/>
        </w:rPr>
        <w:t>Правом созыва внеочередного заседания Совета города обладает только председатель Совета города</w:t>
      </w:r>
      <w:proofErr w:type="gramStart"/>
      <w:r w:rsidRPr="00A01359">
        <w:rPr>
          <w:sz w:val="28"/>
          <w:szCs w:val="28"/>
        </w:rPr>
        <w:t>.</w:t>
      </w:r>
      <w:r>
        <w:rPr>
          <w:sz w:val="28"/>
          <w:szCs w:val="28"/>
        </w:rPr>
        <w:t>».</w:t>
      </w:r>
      <w:proofErr w:type="gramEnd"/>
    </w:p>
    <w:p w:rsidR="00111F42" w:rsidRDefault="00111F42" w:rsidP="00111F42">
      <w:pPr>
        <w:autoSpaceDE w:val="0"/>
        <w:autoSpaceDN w:val="0"/>
        <w:adjustRightInd w:val="0"/>
        <w:ind w:firstLine="540"/>
        <w:jc w:val="both"/>
        <w:outlineLvl w:val="0"/>
        <w:rPr>
          <w:sz w:val="28"/>
          <w:szCs w:val="28"/>
        </w:rPr>
      </w:pPr>
      <w:r>
        <w:rPr>
          <w:sz w:val="28"/>
          <w:szCs w:val="28"/>
        </w:rPr>
        <w:t>1.17. Абзац четырнадцатый статьи 32 изложить в редакции:</w:t>
      </w:r>
    </w:p>
    <w:p w:rsidR="00111F42" w:rsidRDefault="00111F42" w:rsidP="00111F42">
      <w:pPr>
        <w:autoSpaceDE w:val="0"/>
        <w:autoSpaceDN w:val="0"/>
        <w:adjustRightInd w:val="0"/>
        <w:ind w:firstLine="540"/>
        <w:jc w:val="both"/>
        <w:rPr>
          <w:sz w:val="28"/>
          <w:szCs w:val="28"/>
        </w:rPr>
      </w:pPr>
      <w:r w:rsidRPr="00A01359">
        <w:rPr>
          <w:sz w:val="28"/>
          <w:szCs w:val="28"/>
        </w:rPr>
        <w:t xml:space="preserve">«Аппарат Совета города обязан зарегистрировать все поступившие в Совет города проекты решений, включить их в проект </w:t>
      </w:r>
      <w:proofErr w:type="gramStart"/>
      <w:r w:rsidRPr="00A01359">
        <w:rPr>
          <w:sz w:val="28"/>
          <w:szCs w:val="28"/>
        </w:rPr>
        <w:t>повестки дня совместного заседания постоянных комиссий Совета города</w:t>
      </w:r>
      <w:proofErr w:type="gramEnd"/>
      <w:r w:rsidRPr="00A01359">
        <w:rPr>
          <w:sz w:val="28"/>
          <w:szCs w:val="28"/>
        </w:rPr>
        <w:t xml:space="preserve"> и направить копии проектов решений в прокуратуру города Сыктывкара и Контрольно-счетную палату муниципального образования городского округа «Сыктывкар» на экспертизу.».</w:t>
      </w:r>
    </w:p>
    <w:p w:rsidR="00111F42" w:rsidRDefault="00111F42" w:rsidP="00111F42">
      <w:pPr>
        <w:autoSpaceDE w:val="0"/>
        <w:autoSpaceDN w:val="0"/>
        <w:adjustRightInd w:val="0"/>
        <w:ind w:firstLine="540"/>
        <w:jc w:val="both"/>
        <w:rPr>
          <w:sz w:val="28"/>
          <w:szCs w:val="28"/>
        </w:rPr>
      </w:pPr>
      <w:r>
        <w:rPr>
          <w:sz w:val="28"/>
          <w:szCs w:val="28"/>
        </w:rPr>
        <w:t>1.18. Статью 33 изложить в редакции:</w:t>
      </w:r>
    </w:p>
    <w:p w:rsidR="00111F42" w:rsidRPr="00BE5534" w:rsidRDefault="00111F42" w:rsidP="00111F42">
      <w:pPr>
        <w:autoSpaceDE w:val="0"/>
        <w:autoSpaceDN w:val="0"/>
        <w:adjustRightInd w:val="0"/>
        <w:ind w:firstLine="540"/>
        <w:jc w:val="both"/>
        <w:outlineLvl w:val="0"/>
        <w:rPr>
          <w:bCs/>
          <w:sz w:val="28"/>
          <w:szCs w:val="28"/>
        </w:rPr>
      </w:pPr>
      <w:r w:rsidRPr="00BE5534">
        <w:rPr>
          <w:bCs/>
          <w:sz w:val="28"/>
          <w:szCs w:val="28"/>
        </w:rPr>
        <w:t>«Статья 33. Порядок участия в работе заседаний Совета города</w:t>
      </w:r>
    </w:p>
    <w:p w:rsidR="00111F42" w:rsidRPr="00A01359" w:rsidRDefault="00111F42" w:rsidP="00111F42">
      <w:pPr>
        <w:autoSpaceDE w:val="0"/>
        <w:autoSpaceDN w:val="0"/>
        <w:adjustRightInd w:val="0"/>
        <w:ind w:firstLine="540"/>
        <w:jc w:val="both"/>
        <w:rPr>
          <w:sz w:val="28"/>
          <w:szCs w:val="28"/>
        </w:rPr>
      </w:pPr>
      <w:r w:rsidRPr="00A01359">
        <w:rPr>
          <w:sz w:val="28"/>
          <w:szCs w:val="28"/>
        </w:rPr>
        <w:t>Регистрацию депутатов, присутствующих на заседании Совета города, обеспечивает аппарат Совета города. Зарегистрированные депутаты имеют право покинуть зал до объявления перерыва только после предоставления им права на это большинством голосов от присутствующих депутатов.</w:t>
      </w:r>
    </w:p>
    <w:p w:rsidR="00111F42" w:rsidRPr="00A01359" w:rsidRDefault="00111F42" w:rsidP="00111F42">
      <w:pPr>
        <w:autoSpaceDE w:val="0"/>
        <w:autoSpaceDN w:val="0"/>
        <w:adjustRightInd w:val="0"/>
        <w:ind w:firstLine="540"/>
        <w:jc w:val="both"/>
        <w:rPr>
          <w:sz w:val="28"/>
          <w:szCs w:val="28"/>
        </w:rPr>
      </w:pPr>
      <w:r w:rsidRPr="00A01359">
        <w:rPr>
          <w:sz w:val="28"/>
          <w:szCs w:val="28"/>
        </w:rPr>
        <w:t>Депутат обязан присутствовать на заседаниях Совета города. О невозможности присутствовать на заседании Совета города депутат заблаговременно информирует аппарат Совета города. Уважительной причиной отсутствия на заседании Совета города является болезнь или отпуск депутата.</w:t>
      </w:r>
    </w:p>
    <w:p w:rsidR="00111F42" w:rsidRPr="00A01359" w:rsidRDefault="00111F42" w:rsidP="00111F42">
      <w:pPr>
        <w:autoSpaceDE w:val="0"/>
        <w:autoSpaceDN w:val="0"/>
        <w:adjustRightInd w:val="0"/>
        <w:ind w:firstLine="540"/>
        <w:jc w:val="both"/>
        <w:rPr>
          <w:sz w:val="28"/>
          <w:szCs w:val="28"/>
        </w:rPr>
      </w:pPr>
      <w:r w:rsidRPr="00A01359">
        <w:rPr>
          <w:sz w:val="28"/>
          <w:szCs w:val="28"/>
        </w:rPr>
        <w:t xml:space="preserve">На </w:t>
      </w:r>
      <w:r>
        <w:rPr>
          <w:sz w:val="28"/>
          <w:szCs w:val="28"/>
        </w:rPr>
        <w:t xml:space="preserve">открытых </w:t>
      </w:r>
      <w:r w:rsidRPr="00A01359">
        <w:rPr>
          <w:sz w:val="28"/>
          <w:szCs w:val="28"/>
        </w:rPr>
        <w:t xml:space="preserve">заседаниях Совета города </w:t>
      </w:r>
      <w:r>
        <w:rPr>
          <w:sz w:val="28"/>
          <w:szCs w:val="28"/>
        </w:rPr>
        <w:t>вправе</w:t>
      </w:r>
      <w:r w:rsidRPr="00A01359">
        <w:rPr>
          <w:sz w:val="28"/>
          <w:szCs w:val="28"/>
        </w:rPr>
        <w:t xml:space="preserve"> присутствовать представители администрации городского округа, общественных объединений, эксперты и другие специалисты (далее – приглашенные лица) для предоставления необходимых сведений и заключений по рассматриваемым Советом города проектам решений и иным вопросам. Список приглашенных лиц утверждается председателем Совета города.</w:t>
      </w:r>
    </w:p>
    <w:p w:rsidR="00111F42" w:rsidRPr="00A01359" w:rsidRDefault="00111F42" w:rsidP="00111F42">
      <w:pPr>
        <w:autoSpaceDE w:val="0"/>
        <w:autoSpaceDN w:val="0"/>
        <w:adjustRightInd w:val="0"/>
        <w:ind w:firstLine="540"/>
        <w:jc w:val="both"/>
        <w:rPr>
          <w:sz w:val="28"/>
          <w:szCs w:val="28"/>
        </w:rPr>
      </w:pPr>
      <w:proofErr w:type="gramStart"/>
      <w:r w:rsidRPr="00A01359">
        <w:rPr>
          <w:sz w:val="28"/>
          <w:szCs w:val="28"/>
        </w:rPr>
        <w:t>Приглашенные лица по предложению или с разрешения председательствующего могут выступать на заседаниях, давать справки по рассматриваемым вопросам, обязаны соблюдать порядок, установленный настоящим Регламентом, и подчиняться распоряжениям председательствующего.</w:t>
      </w:r>
      <w:proofErr w:type="gramEnd"/>
    </w:p>
    <w:p w:rsidR="00111F42" w:rsidRPr="00A01359" w:rsidRDefault="00111F42" w:rsidP="00111F42">
      <w:pPr>
        <w:autoSpaceDE w:val="0"/>
        <w:autoSpaceDN w:val="0"/>
        <w:adjustRightInd w:val="0"/>
        <w:ind w:firstLine="540"/>
        <w:jc w:val="both"/>
        <w:rPr>
          <w:sz w:val="28"/>
          <w:szCs w:val="28"/>
        </w:rPr>
      </w:pPr>
      <w:r w:rsidRPr="00A01359">
        <w:rPr>
          <w:sz w:val="28"/>
          <w:szCs w:val="28"/>
        </w:rPr>
        <w:t xml:space="preserve">Заинтересованные лица вправе присутствовать на заседании </w:t>
      </w:r>
      <w:proofErr w:type="gramStart"/>
      <w:r w:rsidRPr="00A01359">
        <w:rPr>
          <w:sz w:val="28"/>
          <w:szCs w:val="28"/>
          <w:lang w:val="en-US"/>
        </w:rPr>
        <w:t>C</w:t>
      </w:r>
      <w:proofErr w:type="spellStart"/>
      <w:proofErr w:type="gramEnd"/>
      <w:r w:rsidRPr="00A01359">
        <w:rPr>
          <w:sz w:val="28"/>
          <w:szCs w:val="28"/>
        </w:rPr>
        <w:t>овета</w:t>
      </w:r>
      <w:proofErr w:type="spellEnd"/>
      <w:r w:rsidRPr="00A01359">
        <w:rPr>
          <w:sz w:val="28"/>
          <w:szCs w:val="28"/>
        </w:rPr>
        <w:t xml:space="preserve"> города, если заседание не является закрытым.</w:t>
      </w:r>
      <w:bookmarkStart w:id="0" w:name="Par1"/>
      <w:bookmarkEnd w:id="0"/>
    </w:p>
    <w:p w:rsidR="00111F42" w:rsidRPr="00A01359" w:rsidRDefault="00111F42" w:rsidP="00111F42">
      <w:pPr>
        <w:autoSpaceDE w:val="0"/>
        <w:autoSpaceDN w:val="0"/>
        <w:adjustRightInd w:val="0"/>
        <w:ind w:firstLine="540"/>
        <w:jc w:val="both"/>
        <w:rPr>
          <w:sz w:val="28"/>
          <w:szCs w:val="28"/>
        </w:rPr>
      </w:pPr>
      <w:r w:rsidRPr="00A01359">
        <w:rPr>
          <w:sz w:val="28"/>
          <w:szCs w:val="28"/>
        </w:rPr>
        <w:t xml:space="preserve">Для обеспечения возможности присутствия на заседаниях Совета города заинтересованное лицо направляет либо предоставляет лично в Совет города </w:t>
      </w:r>
      <w:r w:rsidRPr="00A01359">
        <w:rPr>
          <w:sz w:val="28"/>
          <w:szCs w:val="28"/>
        </w:rPr>
        <w:lastRenderedPageBreak/>
        <w:t xml:space="preserve">заявление по форме согласно приложению к настоящему Регламенту о предоставлении возможности присутствовать на заседании (далее - заявление), которое должно поступить в Совет города не </w:t>
      </w:r>
      <w:proofErr w:type="gramStart"/>
      <w:r w:rsidRPr="00A01359">
        <w:rPr>
          <w:sz w:val="28"/>
          <w:szCs w:val="28"/>
        </w:rPr>
        <w:t>позднее</w:t>
      </w:r>
      <w:proofErr w:type="gramEnd"/>
      <w:r w:rsidRPr="00A01359">
        <w:rPr>
          <w:sz w:val="28"/>
          <w:szCs w:val="28"/>
        </w:rPr>
        <w:t xml:space="preserve"> чем за семь дн</w:t>
      </w:r>
      <w:r>
        <w:rPr>
          <w:sz w:val="28"/>
          <w:szCs w:val="28"/>
        </w:rPr>
        <w:t>ей</w:t>
      </w:r>
      <w:r w:rsidRPr="00A01359">
        <w:rPr>
          <w:sz w:val="28"/>
          <w:szCs w:val="28"/>
        </w:rPr>
        <w:t xml:space="preserve"> до дня заседания, на котором желает присутствовать </w:t>
      </w:r>
      <w:r>
        <w:rPr>
          <w:sz w:val="28"/>
          <w:szCs w:val="28"/>
        </w:rPr>
        <w:t>заинтересованное лицо</w:t>
      </w:r>
      <w:r w:rsidRPr="00A01359">
        <w:rPr>
          <w:sz w:val="28"/>
          <w:szCs w:val="28"/>
        </w:rPr>
        <w:t>.</w:t>
      </w:r>
      <w:bookmarkStart w:id="1" w:name="Par2"/>
      <w:bookmarkStart w:id="2" w:name="Par8"/>
      <w:bookmarkEnd w:id="1"/>
      <w:bookmarkEnd w:id="2"/>
    </w:p>
    <w:p w:rsidR="00111F42" w:rsidRPr="00A01359" w:rsidRDefault="00111F42" w:rsidP="00111F42">
      <w:pPr>
        <w:autoSpaceDE w:val="0"/>
        <w:autoSpaceDN w:val="0"/>
        <w:adjustRightInd w:val="0"/>
        <w:ind w:firstLine="540"/>
        <w:jc w:val="both"/>
        <w:rPr>
          <w:sz w:val="28"/>
          <w:szCs w:val="28"/>
        </w:rPr>
      </w:pPr>
      <w:r w:rsidRPr="00A01359">
        <w:rPr>
          <w:sz w:val="28"/>
          <w:szCs w:val="28"/>
        </w:rPr>
        <w:t>В случае представления заинтересованным лицом интересов организации (юридического лица), общественного объединения, органа государственной власти или органа местного самоуправления к заявлению прилагается документ, удостоверяющий полномочия представителя, либо на заявлении должна быть сделана запись о том, что заинтересованное лицо является представителем, заверенная подписью должностного лица и печатью (</w:t>
      </w:r>
      <w:r>
        <w:rPr>
          <w:sz w:val="28"/>
          <w:szCs w:val="28"/>
        </w:rPr>
        <w:t>при наличии</w:t>
      </w:r>
      <w:r w:rsidRPr="00A01359">
        <w:rPr>
          <w:sz w:val="28"/>
          <w:szCs w:val="28"/>
        </w:rPr>
        <w:t>) соответствующе</w:t>
      </w:r>
      <w:proofErr w:type="gramStart"/>
      <w:r w:rsidRPr="00A01359">
        <w:rPr>
          <w:sz w:val="28"/>
          <w:szCs w:val="28"/>
        </w:rPr>
        <w:t>й(</w:t>
      </w:r>
      <w:proofErr w:type="gramEnd"/>
      <w:r w:rsidRPr="00A01359">
        <w:rPr>
          <w:sz w:val="28"/>
          <w:szCs w:val="28"/>
        </w:rPr>
        <w:t>его) организации, объединения или органа.</w:t>
      </w:r>
    </w:p>
    <w:p w:rsidR="00111F42" w:rsidRPr="00BF67F4" w:rsidRDefault="00111F42" w:rsidP="00111F42">
      <w:pPr>
        <w:autoSpaceDE w:val="0"/>
        <w:autoSpaceDN w:val="0"/>
        <w:adjustRightInd w:val="0"/>
        <w:ind w:firstLine="540"/>
        <w:jc w:val="both"/>
        <w:rPr>
          <w:sz w:val="28"/>
          <w:szCs w:val="28"/>
        </w:rPr>
      </w:pPr>
      <w:r w:rsidRPr="00A01359">
        <w:rPr>
          <w:sz w:val="28"/>
          <w:szCs w:val="28"/>
        </w:rPr>
        <w:t xml:space="preserve">Заявление регистрируется аппаратом Совета города в течение одного рабочего дня со дня его поступления. Заявление рассматривается руководителем аппарата Совета города в течение одного </w:t>
      </w:r>
      <w:r>
        <w:rPr>
          <w:sz w:val="28"/>
          <w:szCs w:val="28"/>
        </w:rPr>
        <w:t>рабочего</w:t>
      </w:r>
      <w:r w:rsidRPr="00A01359">
        <w:rPr>
          <w:sz w:val="28"/>
          <w:szCs w:val="28"/>
        </w:rPr>
        <w:t xml:space="preserve"> дня со дня его регистрации. Не позднее одного рабочего дня до дня проведения заседания аппарат Совета города по электронной почте</w:t>
      </w:r>
      <w:r>
        <w:rPr>
          <w:sz w:val="28"/>
          <w:szCs w:val="28"/>
        </w:rPr>
        <w:t xml:space="preserve"> или по телефону, указанными в заявлении,</w:t>
      </w:r>
      <w:r w:rsidRPr="00A01359">
        <w:rPr>
          <w:sz w:val="28"/>
          <w:szCs w:val="28"/>
        </w:rPr>
        <w:t xml:space="preserve"> уведомляет заинтересованное лицо о предоставлении ему возможности присутствовать на заседании с разъяснением порядка пропуска на заседание либо извещает о причине невозможности </w:t>
      </w:r>
      <w:r>
        <w:rPr>
          <w:sz w:val="28"/>
          <w:szCs w:val="28"/>
        </w:rPr>
        <w:t>принять заявление с указанием такой причины.</w:t>
      </w:r>
      <w:r w:rsidRPr="00A01359">
        <w:rPr>
          <w:sz w:val="28"/>
          <w:szCs w:val="28"/>
        </w:rPr>
        <w:t xml:space="preserve"> Обработка персональных данных заинтересованных лиц осуществляется в соответствии с Федеральным законом от 27.07.2006 № 152-ФЗ «О персональных данных».</w:t>
      </w:r>
    </w:p>
    <w:p w:rsidR="00111F42" w:rsidRDefault="00111F42" w:rsidP="00111F42">
      <w:pPr>
        <w:autoSpaceDE w:val="0"/>
        <w:autoSpaceDN w:val="0"/>
        <w:adjustRightInd w:val="0"/>
        <w:ind w:firstLine="540"/>
        <w:jc w:val="both"/>
        <w:rPr>
          <w:sz w:val="28"/>
          <w:szCs w:val="28"/>
        </w:rPr>
      </w:pPr>
      <w:r>
        <w:rPr>
          <w:sz w:val="28"/>
          <w:szCs w:val="28"/>
        </w:rPr>
        <w:t>Заинтересованному лицу отказывается в приеме заявления в следующих случаях:</w:t>
      </w:r>
    </w:p>
    <w:p w:rsidR="00111F42" w:rsidRDefault="00111F42" w:rsidP="00111F42">
      <w:pPr>
        <w:autoSpaceDE w:val="0"/>
        <w:autoSpaceDN w:val="0"/>
        <w:adjustRightInd w:val="0"/>
        <w:ind w:firstLine="540"/>
        <w:jc w:val="both"/>
        <w:rPr>
          <w:sz w:val="28"/>
          <w:szCs w:val="28"/>
        </w:rPr>
      </w:pPr>
      <w:r>
        <w:rPr>
          <w:sz w:val="28"/>
          <w:szCs w:val="28"/>
        </w:rPr>
        <w:t>1) непредставления заявления в установленный настоящей статьей срок;</w:t>
      </w:r>
    </w:p>
    <w:p w:rsidR="00111F42" w:rsidRDefault="00111F42" w:rsidP="00111F42">
      <w:pPr>
        <w:autoSpaceDE w:val="0"/>
        <w:autoSpaceDN w:val="0"/>
        <w:adjustRightInd w:val="0"/>
        <w:ind w:firstLine="540"/>
        <w:jc w:val="both"/>
        <w:rPr>
          <w:sz w:val="28"/>
          <w:szCs w:val="28"/>
        </w:rPr>
      </w:pPr>
      <w:r>
        <w:rPr>
          <w:sz w:val="28"/>
          <w:szCs w:val="28"/>
        </w:rPr>
        <w:t xml:space="preserve">2) отсутствия документа, удостоверяющего полномочия представителя, либо отсутствия на заявлении записи о том, что заинтересованное лицо является представителем, заверенной подписью должностного лица и печатью (при наличии) </w:t>
      </w:r>
      <w:r w:rsidRPr="00A01359">
        <w:rPr>
          <w:sz w:val="28"/>
          <w:szCs w:val="28"/>
        </w:rPr>
        <w:t>соответствующе</w:t>
      </w:r>
      <w:proofErr w:type="gramStart"/>
      <w:r w:rsidRPr="00A01359">
        <w:rPr>
          <w:sz w:val="28"/>
          <w:szCs w:val="28"/>
        </w:rPr>
        <w:t>й(</w:t>
      </w:r>
      <w:proofErr w:type="gramEnd"/>
      <w:r w:rsidRPr="00A01359">
        <w:rPr>
          <w:sz w:val="28"/>
          <w:szCs w:val="28"/>
        </w:rPr>
        <w:t>его) организации, объединения или органа</w:t>
      </w:r>
      <w:r>
        <w:rPr>
          <w:sz w:val="28"/>
          <w:szCs w:val="28"/>
        </w:rPr>
        <w:t>;</w:t>
      </w:r>
    </w:p>
    <w:p w:rsidR="00111F42" w:rsidRPr="00A01359" w:rsidRDefault="00111F42" w:rsidP="00111F42">
      <w:pPr>
        <w:autoSpaceDE w:val="0"/>
        <w:autoSpaceDN w:val="0"/>
        <w:adjustRightInd w:val="0"/>
        <w:ind w:firstLine="540"/>
        <w:jc w:val="both"/>
        <w:rPr>
          <w:sz w:val="28"/>
          <w:szCs w:val="28"/>
        </w:rPr>
      </w:pPr>
      <w:r>
        <w:rPr>
          <w:sz w:val="28"/>
          <w:szCs w:val="28"/>
        </w:rPr>
        <w:t>3) отсутствия свободных мест для размещения.</w:t>
      </w:r>
    </w:p>
    <w:p w:rsidR="00111F42" w:rsidRPr="00A01359" w:rsidRDefault="00111F42" w:rsidP="00111F42">
      <w:pPr>
        <w:autoSpaceDE w:val="0"/>
        <w:autoSpaceDN w:val="0"/>
        <w:adjustRightInd w:val="0"/>
        <w:ind w:firstLine="540"/>
        <w:jc w:val="both"/>
        <w:rPr>
          <w:sz w:val="28"/>
          <w:szCs w:val="28"/>
        </w:rPr>
      </w:pPr>
      <w:r w:rsidRPr="00A01359">
        <w:rPr>
          <w:sz w:val="28"/>
          <w:szCs w:val="28"/>
        </w:rPr>
        <w:t>Количество присутствующих на одном заседании Совета города заинтересованных лиц не должно создавать препятствий в работе депутатов Совета города, аппарата Совета города и приглашенных лиц. Аппарат Совета города предусматривает необходимые условия для размещения заинтересованных лиц в месте проведения заседания.</w:t>
      </w:r>
    </w:p>
    <w:p w:rsidR="00111F42" w:rsidRPr="00A01359" w:rsidRDefault="00111F42" w:rsidP="00111F42">
      <w:pPr>
        <w:autoSpaceDE w:val="0"/>
        <w:autoSpaceDN w:val="0"/>
        <w:adjustRightInd w:val="0"/>
        <w:ind w:firstLine="540"/>
        <w:jc w:val="both"/>
        <w:rPr>
          <w:sz w:val="28"/>
          <w:szCs w:val="28"/>
        </w:rPr>
      </w:pPr>
      <w:r w:rsidRPr="00A01359">
        <w:rPr>
          <w:sz w:val="28"/>
          <w:szCs w:val="28"/>
        </w:rPr>
        <w:t>В месте проведения заседания оборудуются места для заинтересованных лиц. Количество мест рассчитывается исходя из количества зарегистрированных заинтересованных лиц, но общее число мест на заседаниях не должно быть менее трех. В случае превышения числа заинтересованных лиц, представивших заявление, числу свободных мест размещение производится аппаратом Совета города в порядке очереди по дате и времени получения заявления.</w:t>
      </w:r>
    </w:p>
    <w:p w:rsidR="00111F42" w:rsidRPr="00A01359" w:rsidRDefault="00111F42" w:rsidP="00111F42">
      <w:pPr>
        <w:autoSpaceDE w:val="0"/>
        <w:autoSpaceDN w:val="0"/>
        <w:adjustRightInd w:val="0"/>
        <w:ind w:firstLine="540"/>
        <w:jc w:val="both"/>
        <w:rPr>
          <w:sz w:val="28"/>
          <w:szCs w:val="28"/>
        </w:rPr>
      </w:pPr>
      <w:r w:rsidRPr="00A01359">
        <w:rPr>
          <w:sz w:val="28"/>
          <w:szCs w:val="28"/>
        </w:rPr>
        <w:t>Анонимные заявления и заявления, в которых не указаны контактные адреса и (</w:t>
      </w:r>
      <w:proofErr w:type="gramStart"/>
      <w:r w:rsidRPr="00A01359">
        <w:rPr>
          <w:sz w:val="28"/>
          <w:szCs w:val="28"/>
        </w:rPr>
        <w:t xml:space="preserve">или) </w:t>
      </w:r>
      <w:proofErr w:type="gramEnd"/>
      <w:r w:rsidRPr="00A01359">
        <w:rPr>
          <w:sz w:val="28"/>
          <w:szCs w:val="28"/>
        </w:rPr>
        <w:t>телефоны, не рассматриваются, и ответы на них не даются.</w:t>
      </w:r>
      <w:bookmarkStart w:id="3" w:name="Par11"/>
      <w:bookmarkEnd w:id="3"/>
    </w:p>
    <w:p w:rsidR="00111F42" w:rsidRPr="00A01359" w:rsidRDefault="00111F42" w:rsidP="00111F42">
      <w:pPr>
        <w:autoSpaceDE w:val="0"/>
        <w:autoSpaceDN w:val="0"/>
        <w:adjustRightInd w:val="0"/>
        <w:ind w:firstLine="540"/>
        <w:jc w:val="both"/>
        <w:rPr>
          <w:sz w:val="28"/>
          <w:szCs w:val="28"/>
        </w:rPr>
      </w:pPr>
      <w:r w:rsidRPr="00A01359">
        <w:rPr>
          <w:sz w:val="28"/>
          <w:szCs w:val="28"/>
        </w:rPr>
        <w:t>Возможность присутствовать на заседании Совета города и размещение в отведенном месте заинтересованному лицу обеспечиваются при предъявлении им паспорта либо иного документа, удостоверяющего его личность.</w:t>
      </w:r>
      <w:bookmarkStart w:id="4" w:name="Par12"/>
      <w:bookmarkEnd w:id="4"/>
    </w:p>
    <w:p w:rsidR="00111F42" w:rsidRDefault="00111F42" w:rsidP="00111F42">
      <w:pPr>
        <w:autoSpaceDE w:val="0"/>
        <w:autoSpaceDN w:val="0"/>
        <w:adjustRightInd w:val="0"/>
        <w:ind w:firstLine="540"/>
        <w:jc w:val="both"/>
        <w:rPr>
          <w:sz w:val="28"/>
          <w:szCs w:val="28"/>
        </w:rPr>
      </w:pPr>
      <w:r w:rsidRPr="00A01359">
        <w:rPr>
          <w:sz w:val="28"/>
          <w:szCs w:val="28"/>
        </w:rPr>
        <w:t xml:space="preserve">Заинтересованное лицо, которому предоставлена возможность присутствовать на заседании Совета города, вправе занимать только специально отведенное ему место, не должно создавать помех в работе Совета города и его </w:t>
      </w:r>
      <w:r w:rsidRPr="00A01359">
        <w:rPr>
          <w:sz w:val="28"/>
          <w:szCs w:val="28"/>
        </w:rPr>
        <w:lastRenderedPageBreak/>
        <w:t xml:space="preserve">аппарата, обязано вести себя корректно и соблюдать порядок, установленный настоящим </w:t>
      </w:r>
      <w:hyperlink r:id="rId7" w:history="1">
        <w:r w:rsidRPr="00A01359">
          <w:rPr>
            <w:sz w:val="28"/>
            <w:szCs w:val="28"/>
          </w:rPr>
          <w:t>Регламентом</w:t>
        </w:r>
      </w:hyperlink>
      <w:r>
        <w:t>.</w:t>
      </w:r>
      <w:r w:rsidRPr="00A01359">
        <w:rPr>
          <w:sz w:val="28"/>
          <w:szCs w:val="28"/>
        </w:rPr>
        <w:t xml:space="preserve"> </w:t>
      </w:r>
    </w:p>
    <w:p w:rsidR="00111F42" w:rsidRPr="00A01359" w:rsidRDefault="00111F42" w:rsidP="00111F42">
      <w:pPr>
        <w:autoSpaceDE w:val="0"/>
        <w:autoSpaceDN w:val="0"/>
        <w:adjustRightInd w:val="0"/>
        <w:ind w:firstLine="540"/>
        <w:jc w:val="both"/>
        <w:rPr>
          <w:sz w:val="28"/>
          <w:szCs w:val="28"/>
        </w:rPr>
      </w:pPr>
      <w:r w:rsidRPr="00A01359">
        <w:rPr>
          <w:sz w:val="28"/>
          <w:szCs w:val="28"/>
        </w:rPr>
        <w:t xml:space="preserve">Заинтересованные лица, не соблюдающие требования, установленные </w:t>
      </w:r>
      <w:r>
        <w:rPr>
          <w:sz w:val="28"/>
          <w:szCs w:val="28"/>
        </w:rPr>
        <w:t>настоящим Регламентом</w:t>
      </w:r>
      <w:r w:rsidRPr="00A01359">
        <w:rPr>
          <w:sz w:val="28"/>
          <w:szCs w:val="28"/>
        </w:rPr>
        <w:t>, удал</w:t>
      </w:r>
      <w:r>
        <w:rPr>
          <w:sz w:val="28"/>
          <w:szCs w:val="28"/>
        </w:rPr>
        <w:t>яются</w:t>
      </w:r>
      <w:r w:rsidRPr="00A01359">
        <w:rPr>
          <w:sz w:val="28"/>
          <w:szCs w:val="28"/>
        </w:rPr>
        <w:t xml:space="preserve"> из здания, где проходит заседание Совета города.</w:t>
      </w:r>
    </w:p>
    <w:p w:rsidR="00111F42" w:rsidRPr="00A01359" w:rsidRDefault="00111F42" w:rsidP="00111F42">
      <w:pPr>
        <w:autoSpaceDE w:val="0"/>
        <w:autoSpaceDN w:val="0"/>
        <w:adjustRightInd w:val="0"/>
        <w:ind w:firstLine="540"/>
        <w:jc w:val="both"/>
        <w:rPr>
          <w:sz w:val="28"/>
          <w:szCs w:val="28"/>
        </w:rPr>
      </w:pPr>
      <w:r w:rsidRPr="00A01359">
        <w:rPr>
          <w:sz w:val="28"/>
          <w:szCs w:val="28"/>
        </w:rPr>
        <w:t xml:space="preserve">Заинтересованному лицу </w:t>
      </w:r>
      <w:r>
        <w:rPr>
          <w:sz w:val="28"/>
          <w:szCs w:val="28"/>
        </w:rPr>
        <w:t>отказывается</w:t>
      </w:r>
      <w:r w:rsidRPr="00A01359">
        <w:rPr>
          <w:sz w:val="28"/>
          <w:szCs w:val="28"/>
        </w:rPr>
        <w:t xml:space="preserve"> в предоставлении возможности присутствовать на заседании в </w:t>
      </w:r>
      <w:r>
        <w:rPr>
          <w:sz w:val="28"/>
          <w:szCs w:val="28"/>
        </w:rPr>
        <w:t xml:space="preserve">следующих </w:t>
      </w:r>
      <w:r w:rsidRPr="00A01359">
        <w:rPr>
          <w:sz w:val="28"/>
          <w:szCs w:val="28"/>
        </w:rPr>
        <w:t>случаях:</w:t>
      </w:r>
    </w:p>
    <w:p w:rsidR="00111F42" w:rsidRPr="00A01359" w:rsidRDefault="00111F42" w:rsidP="00111F42">
      <w:pPr>
        <w:autoSpaceDE w:val="0"/>
        <w:autoSpaceDN w:val="0"/>
        <w:adjustRightInd w:val="0"/>
        <w:ind w:firstLine="540"/>
        <w:jc w:val="both"/>
        <w:rPr>
          <w:sz w:val="28"/>
          <w:szCs w:val="28"/>
        </w:rPr>
      </w:pPr>
      <w:r>
        <w:rPr>
          <w:sz w:val="28"/>
          <w:szCs w:val="28"/>
        </w:rPr>
        <w:t>1</w:t>
      </w:r>
      <w:r w:rsidRPr="00A01359">
        <w:rPr>
          <w:sz w:val="28"/>
          <w:szCs w:val="28"/>
        </w:rPr>
        <w:t>) отсутствие паспорта или иного документа, удостоверяющего личность, а в случае представления интересов организаций (юридических лиц), общественных объединений, государственных органов и органов местного самоуправления – документа, подтверждающего полномочия;</w:t>
      </w:r>
    </w:p>
    <w:p w:rsidR="00111F42" w:rsidRPr="00A01359" w:rsidRDefault="00111F42" w:rsidP="00111F42">
      <w:pPr>
        <w:autoSpaceDE w:val="0"/>
        <w:autoSpaceDN w:val="0"/>
        <w:adjustRightInd w:val="0"/>
        <w:ind w:firstLine="540"/>
        <w:jc w:val="both"/>
        <w:rPr>
          <w:sz w:val="28"/>
          <w:szCs w:val="28"/>
        </w:rPr>
      </w:pPr>
      <w:r>
        <w:rPr>
          <w:sz w:val="28"/>
          <w:szCs w:val="28"/>
        </w:rPr>
        <w:t>2</w:t>
      </w:r>
      <w:r w:rsidRPr="00A01359">
        <w:rPr>
          <w:sz w:val="28"/>
          <w:szCs w:val="28"/>
        </w:rPr>
        <w:t xml:space="preserve">) </w:t>
      </w:r>
      <w:proofErr w:type="spellStart"/>
      <w:r w:rsidRPr="00A01359">
        <w:rPr>
          <w:sz w:val="28"/>
          <w:szCs w:val="28"/>
        </w:rPr>
        <w:t>непрохождение</w:t>
      </w:r>
      <w:proofErr w:type="spellEnd"/>
      <w:r w:rsidRPr="00A01359">
        <w:rPr>
          <w:sz w:val="28"/>
          <w:szCs w:val="28"/>
        </w:rPr>
        <w:t xml:space="preserve"> процедуры регистрации в соответствии с настоящей стать</w:t>
      </w:r>
      <w:r>
        <w:rPr>
          <w:sz w:val="28"/>
          <w:szCs w:val="28"/>
        </w:rPr>
        <w:t>ей.</w:t>
      </w:r>
    </w:p>
    <w:p w:rsidR="00111F42" w:rsidRDefault="00111F42" w:rsidP="00111F42">
      <w:pPr>
        <w:autoSpaceDE w:val="0"/>
        <w:autoSpaceDN w:val="0"/>
        <w:adjustRightInd w:val="0"/>
        <w:ind w:firstLine="540"/>
        <w:jc w:val="both"/>
        <w:rPr>
          <w:sz w:val="28"/>
          <w:szCs w:val="28"/>
        </w:rPr>
      </w:pPr>
      <w:r w:rsidRPr="00A01359">
        <w:rPr>
          <w:sz w:val="28"/>
          <w:szCs w:val="28"/>
        </w:rPr>
        <w:t>Аппарат Совета города перед началом заседания проводит процедуру регистрации заинтересованных лиц. В лист регистрации вносятся фамилия, имя и отчество. Листы регистрации приобщаются к материалам заседания. При регистрации заинтересованные лица информируются о своих правах и ответственности в связи с присутствием на заседании</w:t>
      </w:r>
      <w:proofErr w:type="gramStart"/>
      <w:r w:rsidRPr="00A01359">
        <w:rPr>
          <w:sz w:val="28"/>
          <w:szCs w:val="28"/>
        </w:rPr>
        <w:t>.</w:t>
      </w:r>
      <w:r>
        <w:rPr>
          <w:sz w:val="28"/>
          <w:szCs w:val="28"/>
        </w:rPr>
        <w:t>».</w:t>
      </w:r>
      <w:proofErr w:type="gramEnd"/>
    </w:p>
    <w:p w:rsidR="00111F42" w:rsidRDefault="00111F42" w:rsidP="00111F42">
      <w:pPr>
        <w:autoSpaceDE w:val="0"/>
        <w:autoSpaceDN w:val="0"/>
        <w:adjustRightInd w:val="0"/>
        <w:ind w:firstLine="540"/>
        <w:jc w:val="both"/>
        <w:rPr>
          <w:sz w:val="28"/>
          <w:szCs w:val="28"/>
        </w:rPr>
      </w:pPr>
      <w:r>
        <w:rPr>
          <w:sz w:val="28"/>
          <w:szCs w:val="28"/>
        </w:rPr>
        <w:t>1.19. В статье 34:</w:t>
      </w:r>
    </w:p>
    <w:p w:rsidR="00111F42" w:rsidRDefault="00111F42" w:rsidP="00111F42">
      <w:pPr>
        <w:autoSpaceDE w:val="0"/>
        <w:autoSpaceDN w:val="0"/>
        <w:adjustRightInd w:val="0"/>
        <w:ind w:firstLine="540"/>
        <w:jc w:val="both"/>
        <w:rPr>
          <w:sz w:val="28"/>
          <w:szCs w:val="28"/>
        </w:rPr>
      </w:pPr>
      <w:r>
        <w:rPr>
          <w:sz w:val="28"/>
          <w:szCs w:val="28"/>
        </w:rPr>
        <w:t>1.19.1. Абзац второй изложить в редакции:</w:t>
      </w:r>
    </w:p>
    <w:p w:rsidR="00111F42" w:rsidRDefault="00111F42" w:rsidP="00111F42">
      <w:pPr>
        <w:autoSpaceDE w:val="0"/>
        <w:autoSpaceDN w:val="0"/>
        <w:adjustRightInd w:val="0"/>
        <w:ind w:firstLine="540"/>
        <w:jc w:val="both"/>
        <w:rPr>
          <w:bCs/>
          <w:sz w:val="28"/>
          <w:szCs w:val="28"/>
        </w:rPr>
      </w:pPr>
      <w:r>
        <w:rPr>
          <w:sz w:val="28"/>
          <w:szCs w:val="28"/>
        </w:rPr>
        <w:t>«</w:t>
      </w:r>
      <w:r w:rsidRPr="00614A20">
        <w:rPr>
          <w:sz w:val="28"/>
          <w:szCs w:val="28"/>
        </w:rPr>
        <w:t xml:space="preserve">Заседания Совета </w:t>
      </w:r>
      <w:r>
        <w:rPr>
          <w:sz w:val="28"/>
          <w:szCs w:val="28"/>
        </w:rPr>
        <w:t>города проводятся</w:t>
      </w:r>
      <w:r w:rsidRPr="00614A20">
        <w:rPr>
          <w:sz w:val="28"/>
          <w:szCs w:val="28"/>
        </w:rPr>
        <w:t xml:space="preserve"> открыт</w:t>
      </w:r>
      <w:r>
        <w:rPr>
          <w:sz w:val="28"/>
          <w:szCs w:val="28"/>
        </w:rPr>
        <w:t>о, за исключением случаев, установленных федеральными законами</w:t>
      </w:r>
      <w:r w:rsidRPr="00614A20">
        <w:rPr>
          <w:sz w:val="28"/>
          <w:szCs w:val="28"/>
        </w:rPr>
        <w:t xml:space="preserve">. </w:t>
      </w:r>
      <w:r w:rsidRPr="00614A20">
        <w:rPr>
          <w:bCs/>
          <w:sz w:val="28"/>
          <w:szCs w:val="28"/>
        </w:rPr>
        <w:t xml:space="preserve">По решению Совета города заседание может быть закрытым в той его части, в которой рассматриваются сведения, относящиеся к информации ограниченного доступа. Перечень сведений, относящихся к информации </w:t>
      </w:r>
      <w:r>
        <w:rPr>
          <w:bCs/>
          <w:sz w:val="28"/>
          <w:szCs w:val="28"/>
        </w:rPr>
        <w:t>ограниченного</w:t>
      </w:r>
      <w:r w:rsidRPr="00614A20">
        <w:rPr>
          <w:bCs/>
          <w:sz w:val="28"/>
          <w:szCs w:val="28"/>
        </w:rPr>
        <w:t xml:space="preserve"> доступа, а также порядок отнесения указанных сведений к информации ограниченного доступа устанавливается федеральным законодательством</w:t>
      </w:r>
      <w:proofErr w:type="gramStart"/>
      <w:r w:rsidRPr="00614A20">
        <w:rPr>
          <w:bCs/>
          <w:sz w:val="28"/>
          <w:szCs w:val="28"/>
        </w:rPr>
        <w:t>.</w:t>
      </w:r>
      <w:r>
        <w:rPr>
          <w:bCs/>
          <w:sz w:val="28"/>
          <w:szCs w:val="28"/>
        </w:rPr>
        <w:t>».</w:t>
      </w:r>
      <w:proofErr w:type="gramEnd"/>
    </w:p>
    <w:p w:rsidR="00111F42" w:rsidRPr="00BF67F4" w:rsidRDefault="00111F42" w:rsidP="00111F42">
      <w:pPr>
        <w:autoSpaceDE w:val="0"/>
        <w:autoSpaceDN w:val="0"/>
        <w:adjustRightInd w:val="0"/>
        <w:ind w:firstLine="540"/>
        <w:jc w:val="both"/>
        <w:rPr>
          <w:bCs/>
          <w:sz w:val="28"/>
          <w:szCs w:val="28"/>
        </w:rPr>
      </w:pPr>
    </w:p>
    <w:p w:rsidR="00111F42" w:rsidRDefault="00111F42" w:rsidP="00111F42">
      <w:pPr>
        <w:autoSpaceDE w:val="0"/>
        <w:autoSpaceDN w:val="0"/>
        <w:adjustRightInd w:val="0"/>
        <w:ind w:firstLine="540"/>
        <w:jc w:val="both"/>
        <w:rPr>
          <w:bCs/>
          <w:sz w:val="28"/>
          <w:szCs w:val="28"/>
        </w:rPr>
      </w:pPr>
      <w:r>
        <w:rPr>
          <w:bCs/>
          <w:sz w:val="28"/>
          <w:szCs w:val="28"/>
        </w:rPr>
        <w:t>1.19.2. После абзаца второго дополнить абзацем следующего содержания:</w:t>
      </w:r>
    </w:p>
    <w:p w:rsidR="00111F42" w:rsidRDefault="00111F42" w:rsidP="00111F42">
      <w:pPr>
        <w:autoSpaceDE w:val="0"/>
        <w:autoSpaceDN w:val="0"/>
        <w:adjustRightInd w:val="0"/>
        <w:ind w:firstLine="540"/>
        <w:jc w:val="both"/>
        <w:rPr>
          <w:sz w:val="28"/>
          <w:szCs w:val="28"/>
        </w:rPr>
      </w:pPr>
      <w:r>
        <w:rPr>
          <w:sz w:val="28"/>
          <w:szCs w:val="28"/>
        </w:rPr>
        <w:t>«</w:t>
      </w:r>
      <w:r w:rsidRPr="00614A20">
        <w:rPr>
          <w:sz w:val="28"/>
          <w:szCs w:val="28"/>
        </w:rPr>
        <w:t>Заседание Совета города обеспечивается его электронной записью, сохранность которой обеспечивает аппарат Совета города в течение срока полномочий Совета города, по истечении срока полномочий Совета города, принявшего решения, электронная запись уничтожается</w:t>
      </w:r>
      <w:proofErr w:type="gramStart"/>
      <w:r w:rsidRPr="00614A20">
        <w:rPr>
          <w:sz w:val="28"/>
          <w:szCs w:val="28"/>
        </w:rPr>
        <w:t>.</w:t>
      </w:r>
      <w:r>
        <w:rPr>
          <w:sz w:val="28"/>
          <w:szCs w:val="28"/>
        </w:rPr>
        <w:t>».</w:t>
      </w:r>
      <w:proofErr w:type="gramEnd"/>
    </w:p>
    <w:p w:rsidR="00111F42" w:rsidRDefault="00111F42" w:rsidP="00111F42">
      <w:pPr>
        <w:autoSpaceDE w:val="0"/>
        <w:autoSpaceDN w:val="0"/>
        <w:adjustRightInd w:val="0"/>
        <w:ind w:firstLine="540"/>
        <w:jc w:val="both"/>
        <w:rPr>
          <w:sz w:val="28"/>
          <w:szCs w:val="28"/>
        </w:rPr>
      </w:pPr>
      <w:r>
        <w:rPr>
          <w:sz w:val="28"/>
          <w:szCs w:val="28"/>
        </w:rPr>
        <w:t>1.19.3. Абзац девятый изложить в редакции:</w:t>
      </w:r>
    </w:p>
    <w:p w:rsidR="00111F42" w:rsidRDefault="00111F42" w:rsidP="00111F42">
      <w:pPr>
        <w:autoSpaceDE w:val="0"/>
        <w:autoSpaceDN w:val="0"/>
        <w:adjustRightInd w:val="0"/>
        <w:ind w:firstLine="540"/>
        <w:jc w:val="both"/>
        <w:rPr>
          <w:sz w:val="28"/>
          <w:szCs w:val="28"/>
        </w:rPr>
      </w:pPr>
      <w:r>
        <w:rPr>
          <w:sz w:val="28"/>
          <w:szCs w:val="28"/>
        </w:rPr>
        <w:t>«</w:t>
      </w:r>
      <w:r w:rsidRPr="00614A20">
        <w:rPr>
          <w:sz w:val="28"/>
          <w:szCs w:val="28"/>
        </w:rPr>
        <w:t>- оглашает или поручает огласить секретарю Совета города обращения, вопросы, справки, заявления и предложения, поступившие секретарю Совета города;</w:t>
      </w:r>
      <w:r>
        <w:rPr>
          <w:sz w:val="28"/>
          <w:szCs w:val="28"/>
        </w:rPr>
        <w:t>».</w:t>
      </w:r>
    </w:p>
    <w:p w:rsidR="00111F42" w:rsidRDefault="00111F42" w:rsidP="00111F42">
      <w:pPr>
        <w:autoSpaceDE w:val="0"/>
        <w:autoSpaceDN w:val="0"/>
        <w:adjustRightInd w:val="0"/>
        <w:ind w:firstLine="540"/>
        <w:jc w:val="both"/>
        <w:rPr>
          <w:sz w:val="28"/>
          <w:szCs w:val="28"/>
        </w:rPr>
      </w:pPr>
      <w:r>
        <w:rPr>
          <w:sz w:val="28"/>
          <w:szCs w:val="28"/>
        </w:rPr>
        <w:t xml:space="preserve">1.19.4. </w:t>
      </w:r>
      <w:proofErr w:type="gramStart"/>
      <w:r>
        <w:rPr>
          <w:sz w:val="28"/>
          <w:szCs w:val="28"/>
        </w:rPr>
        <w:t>В последнем абзаце слова «</w:t>
      </w:r>
      <w:r w:rsidRPr="00614A20">
        <w:rPr>
          <w:sz w:val="28"/>
          <w:szCs w:val="28"/>
        </w:rPr>
        <w:t>до - 3-х минут</w:t>
      </w:r>
      <w:r>
        <w:rPr>
          <w:sz w:val="28"/>
          <w:szCs w:val="28"/>
        </w:rPr>
        <w:t>» заменить словами (- до 3 минут»</w:t>
      </w:r>
      <w:r w:rsidRPr="00614A20">
        <w:rPr>
          <w:sz w:val="28"/>
          <w:szCs w:val="28"/>
        </w:rPr>
        <w:t>.</w:t>
      </w:r>
      <w:proofErr w:type="gramEnd"/>
    </w:p>
    <w:p w:rsidR="00111F42" w:rsidRDefault="00111F42" w:rsidP="00111F42">
      <w:pPr>
        <w:autoSpaceDE w:val="0"/>
        <w:autoSpaceDN w:val="0"/>
        <w:adjustRightInd w:val="0"/>
        <w:ind w:firstLine="540"/>
        <w:jc w:val="both"/>
        <w:outlineLvl w:val="0"/>
        <w:rPr>
          <w:bCs/>
          <w:sz w:val="28"/>
          <w:szCs w:val="28"/>
        </w:rPr>
      </w:pPr>
      <w:r>
        <w:rPr>
          <w:sz w:val="28"/>
          <w:szCs w:val="28"/>
        </w:rPr>
        <w:t xml:space="preserve">1.20. </w:t>
      </w:r>
      <w:r w:rsidRPr="00614A20">
        <w:rPr>
          <w:bCs/>
          <w:sz w:val="28"/>
          <w:szCs w:val="28"/>
        </w:rPr>
        <w:t>Абзац первый статьи 35</w:t>
      </w:r>
      <w:r>
        <w:rPr>
          <w:bCs/>
          <w:sz w:val="28"/>
          <w:szCs w:val="28"/>
        </w:rPr>
        <w:t xml:space="preserve"> изложить в редакции</w:t>
      </w:r>
      <w:r w:rsidRPr="00614A20">
        <w:rPr>
          <w:bCs/>
          <w:sz w:val="28"/>
          <w:szCs w:val="28"/>
        </w:rPr>
        <w:t>:</w:t>
      </w:r>
    </w:p>
    <w:p w:rsidR="00111F42" w:rsidRDefault="00111F42" w:rsidP="00111F42">
      <w:pPr>
        <w:autoSpaceDE w:val="0"/>
        <w:autoSpaceDN w:val="0"/>
        <w:adjustRightInd w:val="0"/>
        <w:ind w:firstLine="540"/>
        <w:jc w:val="both"/>
        <w:outlineLvl w:val="0"/>
        <w:rPr>
          <w:sz w:val="28"/>
          <w:szCs w:val="28"/>
        </w:rPr>
      </w:pPr>
      <w:r>
        <w:rPr>
          <w:sz w:val="28"/>
          <w:szCs w:val="28"/>
        </w:rPr>
        <w:t>«</w:t>
      </w:r>
      <w:r w:rsidRPr="00614A20">
        <w:rPr>
          <w:sz w:val="28"/>
          <w:szCs w:val="28"/>
        </w:rPr>
        <w:t>Решения Совета городского округа, поправки к ним принимаются, как правило, тайным голосованием с использованием электронной системы голосования с представлением результатов голосования в виде цифровых данных: "За", "Против", "Воздержалось". Председатель Совета города, группа депутатов Совета города, депутат Совета города вправе дать предложение о проведении голосования другим способом (открытое голосование (поднятием руки), поименное голосование с использованием электронной системы, поименное голосование путем поименного опроса депутатов, тайное голосование с использованием бюллетеней)</w:t>
      </w:r>
      <w:proofErr w:type="gramStart"/>
      <w:r w:rsidRPr="00614A20">
        <w:rPr>
          <w:sz w:val="28"/>
          <w:szCs w:val="28"/>
        </w:rPr>
        <w:t>.</w:t>
      </w:r>
      <w:r>
        <w:rPr>
          <w:sz w:val="28"/>
          <w:szCs w:val="28"/>
        </w:rPr>
        <w:t>»</w:t>
      </w:r>
      <w:proofErr w:type="gramEnd"/>
      <w:r>
        <w:rPr>
          <w:sz w:val="28"/>
          <w:szCs w:val="28"/>
        </w:rPr>
        <w:t>.</w:t>
      </w:r>
    </w:p>
    <w:p w:rsidR="00111F42" w:rsidRDefault="00111F42" w:rsidP="00111F42">
      <w:pPr>
        <w:autoSpaceDE w:val="0"/>
        <w:autoSpaceDN w:val="0"/>
        <w:adjustRightInd w:val="0"/>
        <w:ind w:firstLine="540"/>
        <w:jc w:val="both"/>
        <w:rPr>
          <w:sz w:val="28"/>
          <w:szCs w:val="28"/>
        </w:rPr>
      </w:pPr>
      <w:r>
        <w:rPr>
          <w:sz w:val="28"/>
          <w:szCs w:val="28"/>
        </w:rPr>
        <w:lastRenderedPageBreak/>
        <w:t>1.21. Статью 50 изложить в редакции:</w:t>
      </w:r>
    </w:p>
    <w:p w:rsidR="00111F42" w:rsidRPr="00BE5534" w:rsidRDefault="00111F42" w:rsidP="00111F42">
      <w:pPr>
        <w:autoSpaceDE w:val="0"/>
        <w:autoSpaceDN w:val="0"/>
        <w:adjustRightInd w:val="0"/>
        <w:ind w:firstLine="540"/>
        <w:jc w:val="both"/>
        <w:rPr>
          <w:sz w:val="28"/>
          <w:szCs w:val="28"/>
        </w:rPr>
      </w:pPr>
      <w:r w:rsidRPr="00BE5534">
        <w:rPr>
          <w:sz w:val="28"/>
          <w:szCs w:val="28"/>
        </w:rPr>
        <w:t>«Статья 50. Депутатская этика</w:t>
      </w:r>
    </w:p>
    <w:p w:rsidR="00111F42" w:rsidRDefault="00111F42" w:rsidP="00111F42">
      <w:pPr>
        <w:autoSpaceDE w:val="0"/>
        <w:autoSpaceDN w:val="0"/>
        <w:adjustRightInd w:val="0"/>
        <w:ind w:firstLine="540"/>
        <w:jc w:val="both"/>
        <w:rPr>
          <w:color w:val="000000" w:themeColor="text1"/>
          <w:sz w:val="28"/>
          <w:szCs w:val="28"/>
        </w:rPr>
      </w:pPr>
      <w:r w:rsidRPr="00BE5534">
        <w:rPr>
          <w:color w:val="000000" w:themeColor="text1"/>
          <w:sz w:val="28"/>
          <w:szCs w:val="28"/>
        </w:rPr>
        <w:t>Депутат Совета города при осуществлении депутатской деятельности должен соблюдать правила депутатской этики:</w:t>
      </w:r>
    </w:p>
    <w:p w:rsidR="00111F42" w:rsidRPr="00BE5534" w:rsidRDefault="00111F42" w:rsidP="00111F42">
      <w:pPr>
        <w:autoSpaceDE w:val="0"/>
        <w:autoSpaceDN w:val="0"/>
        <w:adjustRightInd w:val="0"/>
        <w:ind w:firstLine="540"/>
        <w:jc w:val="both"/>
        <w:rPr>
          <w:color w:val="000000" w:themeColor="text1"/>
          <w:sz w:val="28"/>
          <w:szCs w:val="28"/>
        </w:rPr>
      </w:pPr>
      <w:r>
        <w:rPr>
          <w:color w:val="000000" w:themeColor="text1"/>
          <w:sz w:val="28"/>
          <w:szCs w:val="28"/>
        </w:rPr>
        <w:t>- соблюдать установленные в Совете города правила публичных выступлений;</w:t>
      </w:r>
    </w:p>
    <w:p w:rsidR="00111F42" w:rsidRPr="00BE5534" w:rsidRDefault="00111F42" w:rsidP="00111F42">
      <w:pPr>
        <w:autoSpaceDE w:val="0"/>
        <w:autoSpaceDN w:val="0"/>
        <w:adjustRightInd w:val="0"/>
        <w:ind w:firstLine="540"/>
        <w:jc w:val="both"/>
        <w:rPr>
          <w:color w:val="000000" w:themeColor="text1"/>
          <w:sz w:val="28"/>
          <w:szCs w:val="28"/>
        </w:rPr>
      </w:pPr>
      <w:r w:rsidRPr="00BE5534">
        <w:rPr>
          <w:color w:val="000000" w:themeColor="text1"/>
          <w:sz w:val="28"/>
          <w:szCs w:val="28"/>
        </w:rPr>
        <w:t xml:space="preserve">- не </w:t>
      </w:r>
      <w:proofErr w:type="gramStart"/>
      <w:r w:rsidRPr="00BE5534">
        <w:rPr>
          <w:color w:val="000000" w:themeColor="text1"/>
          <w:sz w:val="28"/>
          <w:szCs w:val="28"/>
        </w:rPr>
        <w:t>разглашать и не использовать</w:t>
      </w:r>
      <w:proofErr w:type="gramEnd"/>
      <w:r w:rsidRPr="00BE5534">
        <w:rPr>
          <w:color w:val="000000" w:themeColor="text1"/>
          <w:sz w:val="28"/>
          <w:szCs w:val="28"/>
        </w:rPr>
        <w:t xml:space="preserve"> в целях, не связанных с депутатской деятельностью, сведения, отнесенные в соответствии с федеральными законами к сведениям конфиденциального характера, ставшие ему известными в связи с исполнением депутатских полномочий;</w:t>
      </w:r>
    </w:p>
    <w:p w:rsidR="00111F42" w:rsidRPr="00BE5534" w:rsidRDefault="00111F42" w:rsidP="00111F42">
      <w:pPr>
        <w:autoSpaceDE w:val="0"/>
        <w:autoSpaceDN w:val="0"/>
        <w:adjustRightInd w:val="0"/>
        <w:ind w:firstLine="540"/>
        <w:jc w:val="both"/>
        <w:rPr>
          <w:color w:val="000000" w:themeColor="text1"/>
          <w:sz w:val="28"/>
          <w:szCs w:val="28"/>
        </w:rPr>
      </w:pPr>
      <w:r w:rsidRPr="00BE5534">
        <w:rPr>
          <w:color w:val="000000" w:themeColor="text1"/>
          <w:sz w:val="28"/>
          <w:szCs w:val="28"/>
        </w:rPr>
        <w:t>- не использовать статус депутата для оказания влияния на деятельность органов местного самоуправления, организаций, должностных лиц, муниципальных служащих и граждан при решении вопросов, касающихся его лично или его родственников;</w:t>
      </w:r>
    </w:p>
    <w:p w:rsidR="00111F42" w:rsidRPr="00BE5534" w:rsidRDefault="00111F42" w:rsidP="00111F42">
      <w:pPr>
        <w:autoSpaceDE w:val="0"/>
        <w:autoSpaceDN w:val="0"/>
        <w:adjustRightInd w:val="0"/>
        <w:ind w:firstLine="540"/>
        <w:jc w:val="both"/>
        <w:rPr>
          <w:color w:val="000000" w:themeColor="text1"/>
          <w:sz w:val="28"/>
          <w:szCs w:val="28"/>
        </w:rPr>
      </w:pPr>
      <w:r w:rsidRPr="00BE5534">
        <w:rPr>
          <w:color w:val="000000" w:themeColor="text1"/>
          <w:sz w:val="28"/>
          <w:szCs w:val="28"/>
        </w:rPr>
        <w:t>- воздерживаться от поведения, которое могло бы вызвать сомнение в объективном исполнении депутатских обязанностей, а также избегать конфликтных ситуаций, способных нанести ущерб его репутации или авторитету Совета города;</w:t>
      </w:r>
    </w:p>
    <w:p w:rsidR="00111F42" w:rsidRPr="00BE5534" w:rsidRDefault="00111F42" w:rsidP="00111F42">
      <w:pPr>
        <w:autoSpaceDE w:val="0"/>
        <w:autoSpaceDN w:val="0"/>
        <w:adjustRightInd w:val="0"/>
        <w:ind w:firstLine="540"/>
        <w:jc w:val="both"/>
        <w:rPr>
          <w:color w:val="000000" w:themeColor="text1"/>
          <w:sz w:val="28"/>
          <w:szCs w:val="28"/>
        </w:rPr>
      </w:pPr>
      <w:r w:rsidRPr="00BE5534">
        <w:rPr>
          <w:color w:val="000000" w:themeColor="text1"/>
          <w:sz w:val="28"/>
          <w:szCs w:val="28"/>
        </w:rPr>
        <w:t>- не употреблять в своей речи грубые, оскорбительные выражения, порочащие честь и достоинство депутатов Совета города и других лиц;</w:t>
      </w:r>
    </w:p>
    <w:p w:rsidR="00111F42" w:rsidRPr="00BE5534" w:rsidRDefault="00111F42" w:rsidP="00111F42">
      <w:pPr>
        <w:autoSpaceDE w:val="0"/>
        <w:autoSpaceDN w:val="0"/>
        <w:adjustRightInd w:val="0"/>
        <w:ind w:firstLine="540"/>
        <w:jc w:val="both"/>
        <w:rPr>
          <w:color w:val="000000" w:themeColor="text1"/>
          <w:sz w:val="28"/>
          <w:szCs w:val="28"/>
        </w:rPr>
      </w:pPr>
      <w:r w:rsidRPr="00BE5534">
        <w:rPr>
          <w:color w:val="000000" w:themeColor="text1"/>
          <w:sz w:val="28"/>
          <w:szCs w:val="28"/>
        </w:rPr>
        <w:t>- не допускать необоснованные обвинения в чей-либо адрес;</w:t>
      </w:r>
    </w:p>
    <w:p w:rsidR="00111F42" w:rsidRPr="00BE5534" w:rsidRDefault="00111F42" w:rsidP="00111F42">
      <w:pPr>
        <w:autoSpaceDE w:val="0"/>
        <w:autoSpaceDN w:val="0"/>
        <w:adjustRightInd w:val="0"/>
        <w:ind w:firstLine="540"/>
        <w:jc w:val="both"/>
        <w:rPr>
          <w:color w:val="000000" w:themeColor="text1"/>
          <w:sz w:val="28"/>
          <w:szCs w:val="28"/>
        </w:rPr>
      </w:pPr>
      <w:r w:rsidRPr="00BE5534">
        <w:rPr>
          <w:color w:val="000000" w:themeColor="text1"/>
          <w:sz w:val="28"/>
          <w:szCs w:val="28"/>
        </w:rPr>
        <w:t>- не использовать непроверенную и заведомо ложную информацию;</w:t>
      </w:r>
    </w:p>
    <w:p w:rsidR="00111F42" w:rsidRPr="00BE5534" w:rsidRDefault="00111F42" w:rsidP="00111F42">
      <w:pPr>
        <w:autoSpaceDE w:val="0"/>
        <w:autoSpaceDN w:val="0"/>
        <w:adjustRightInd w:val="0"/>
        <w:ind w:firstLine="540"/>
        <w:jc w:val="both"/>
        <w:rPr>
          <w:color w:val="000000" w:themeColor="text1"/>
          <w:sz w:val="28"/>
          <w:szCs w:val="28"/>
        </w:rPr>
      </w:pPr>
      <w:r w:rsidRPr="00BE5534">
        <w:rPr>
          <w:color w:val="000000" w:themeColor="text1"/>
          <w:sz w:val="28"/>
          <w:szCs w:val="28"/>
        </w:rPr>
        <w:t>- не призывать к незаконным действиям;</w:t>
      </w:r>
    </w:p>
    <w:p w:rsidR="00111F42" w:rsidRPr="00BE5534" w:rsidRDefault="00111F42" w:rsidP="00111F42">
      <w:pPr>
        <w:autoSpaceDE w:val="0"/>
        <w:autoSpaceDN w:val="0"/>
        <w:adjustRightInd w:val="0"/>
        <w:ind w:firstLine="540"/>
        <w:jc w:val="both"/>
        <w:rPr>
          <w:color w:val="000000" w:themeColor="text1"/>
          <w:sz w:val="28"/>
          <w:szCs w:val="28"/>
        </w:rPr>
      </w:pPr>
      <w:r w:rsidRPr="00BE5534">
        <w:rPr>
          <w:color w:val="000000" w:themeColor="text1"/>
          <w:sz w:val="28"/>
          <w:szCs w:val="28"/>
        </w:rPr>
        <w:t>- не допускать высказывания или действия, направленные на возбуждение национальной, расовой или религиозной вражды;</w:t>
      </w:r>
    </w:p>
    <w:p w:rsidR="00111F42" w:rsidRPr="00BE5534" w:rsidRDefault="00111F42" w:rsidP="00111F42">
      <w:pPr>
        <w:autoSpaceDE w:val="0"/>
        <w:autoSpaceDN w:val="0"/>
        <w:adjustRightInd w:val="0"/>
        <w:ind w:firstLine="540"/>
        <w:jc w:val="both"/>
        <w:rPr>
          <w:color w:val="000000" w:themeColor="text1"/>
          <w:sz w:val="28"/>
          <w:szCs w:val="28"/>
        </w:rPr>
      </w:pPr>
      <w:r w:rsidRPr="00BE5534">
        <w:rPr>
          <w:color w:val="000000" w:themeColor="text1"/>
          <w:sz w:val="28"/>
          <w:szCs w:val="28"/>
        </w:rPr>
        <w:t>- не выступать без разрешения председательствующего на заседании.</w:t>
      </w:r>
    </w:p>
    <w:p w:rsidR="00111F42" w:rsidRPr="00BE5534" w:rsidRDefault="00111F42" w:rsidP="00111F42">
      <w:pPr>
        <w:autoSpaceDE w:val="0"/>
        <w:autoSpaceDN w:val="0"/>
        <w:adjustRightInd w:val="0"/>
        <w:ind w:firstLine="540"/>
        <w:jc w:val="both"/>
        <w:rPr>
          <w:sz w:val="28"/>
          <w:szCs w:val="28"/>
        </w:rPr>
      </w:pPr>
      <w:r w:rsidRPr="00BE5534">
        <w:rPr>
          <w:sz w:val="28"/>
          <w:szCs w:val="28"/>
        </w:rPr>
        <w:t>Вопросы о нарушениях депутатами правил депутатской этики рассматриваются президиумом Совета города.</w:t>
      </w:r>
    </w:p>
    <w:p w:rsidR="00111F42" w:rsidRPr="00BE5534" w:rsidRDefault="00111F42" w:rsidP="00111F42">
      <w:pPr>
        <w:autoSpaceDE w:val="0"/>
        <w:autoSpaceDN w:val="0"/>
        <w:adjustRightInd w:val="0"/>
        <w:ind w:firstLine="540"/>
        <w:jc w:val="both"/>
        <w:rPr>
          <w:sz w:val="28"/>
          <w:szCs w:val="28"/>
        </w:rPr>
      </w:pPr>
      <w:r w:rsidRPr="00BE5534">
        <w:rPr>
          <w:sz w:val="28"/>
          <w:szCs w:val="28"/>
        </w:rPr>
        <w:t>Президиум Совета города рассматривает вышеуказанные вопросы на основании:</w:t>
      </w:r>
    </w:p>
    <w:p w:rsidR="00111F42" w:rsidRPr="00BE5534" w:rsidRDefault="00111F42" w:rsidP="00111F42">
      <w:pPr>
        <w:autoSpaceDE w:val="0"/>
        <w:autoSpaceDN w:val="0"/>
        <w:adjustRightInd w:val="0"/>
        <w:ind w:firstLine="540"/>
        <w:jc w:val="both"/>
        <w:rPr>
          <w:sz w:val="28"/>
          <w:szCs w:val="28"/>
        </w:rPr>
      </w:pPr>
      <w:r w:rsidRPr="00BE5534">
        <w:rPr>
          <w:sz w:val="28"/>
          <w:szCs w:val="28"/>
        </w:rPr>
        <w:t>- письменного заявления депутата или группы депутатов;</w:t>
      </w:r>
    </w:p>
    <w:p w:rsidR="00111F42" w:rsidRPr="00BE5534" w:rsidRDefault="00111F42" w:rsidP="00111F42">
      <w:pPr>
        <w:autoSpaceDE w:val="0"/>
        <w:autoSpaceDN w:val="0"/>
        <w:adjustRightInd w:val="0"/>
        <w:ind w:firstLine="540"/>
        <w:jc w:val="both"/>
        <w:rPr>
          <w:sz w:val="28"/>
          <w:szCs w:val="28"/>
        </w:rPr>
      </w:pPr>
      <w:r w:rsidRPr="00BE5534">
        <w:rPr>
          <w:sz w:val="28"/>
          <w:szCs w:val="28"/>
        </w:rPr>
        <w:t>- письменного обращения председателя Совета города, его заместителя, председателей постоянных комиссий Совета города;</w:t>
      </w:r>
    </w:p>
    <w:p w:rsidR="00111F42" w:rsidRPr="00BE5534" w:rsidRDefault="00111F42" w:rsidP="00111F42">
      <w:pPr>
        <w:autoSpaceDE w:val="0"/>
        <w:autoSpaceDN w:val="0"/>
        <w:adjustRightInd w:val="0"/>
        <w:ind w:firstLine="540"/>
        <w:jc w:val="both"/>
        <w:rPr>
          <w:sz w:val="28"/>
          <w:szCs w:val="28"/>
        </w:rPr>
      </w:pPr>
      <w:r w:rsidRPr="00BE5534">
        <w:rPr>
          <w:sz w:val="28"/>
          <w:szCs w:val="28"/>
        </w:rPr>
        <w:t>- собственной инициативы, если решение об этом принято большинством голосов от общего числа членов президиума Совета города.</w:t>
      </w:r>
    </w:p>
    <w:p w:rsidR="00111F42" w:rsidRPr="00BE5534" w:rsidRDefault="00111F42" w:rsidP="00111F42">
      <w:pPr>
        <w:autoSpaceDE w:val="0"/>
        <w:autoSpaceDN w:val="0"/>
        <w:adjustRightInd w:val="0"/>
        <w:ind w:firstLine="540"/>
        <w:jc w:val="both"/>
        <w:rPr>
          <w:sz w:val="28"/>
          <w:szCs w:val="28"/>
        </w:rPr>
      </w:pPr>
      <w:r w:rsidRPr="00BE5534">
        <w:rPr>
          <w:sz w:val="28"/>
          <w:szCs w:val="28"/>
        </w:rPr>
        <w:t>При этом предметом рассмотрения президиума могут быть только обстоятельства, связанные с осуществлением депутатских полномочий.</w:t>
      </w:r>
    </w:p>
    <w:p w:rsidR="00111F42" w:rsidRPr="00BE5534" w:rsidRDefault="00111F42" w:rsidP="00111F42">
      <w:pPr>
        <w:autoSpaceDE w:val="0"/>
        <w:autoSpaceDN w:val="0"/>
        <w:adjustRightInd w:val="0"/>
        <w:ind w:firstLine="540"/>
        <w:jc w:val="both"/>
        <w:rPr>
          <w:sz w:val="28"/>
          <w:szCs w:val="28"/>
        </w:rPr>
      </w:pPr>
      <w:r w:rsidRPr="00BE5534">
        <w:rPr>
          <w:sz w:val="28"/>
          <w:szCs w:val="28"/>
        </w:rPr>
        <w:t>Анонимные обращения и обращения с недостоверными подписями не рассматриваются.</w:t>
      </w:r>
    </w:p>
    <w:p w:rsidR="00111F42" w:rsidRPr="00BE5534" w:rsidRDefault="00111F42" w:rsidP="00111F42">
      <w:pPr>
        <w:autoSpaceDE w:val="0"/>
        <w:autoSpaceDN w:val="0"/>
        <w:adjustRightInd w:val="0"/>
        <w:ind w:firstLine="540"/>
        <w:jc w:val="both"/>
        <w:rPr>
          <w:sz w:val="28"/>
          <w:szCs w:val="28"/>
        </w:rPr>
      </w:pPr>
      <w:r w:rsidRPr="00BE5534">
        <w:rPr>
          <w:sz w:val="28"/>
          <w:szCs w:val="28"/>
        </w:rPr>
        <w:t>Президиум Совета города вправе потребовать от депутата представить письменное объяснение по вопросу нарушения правил депутатской этики.</w:t>
      </w:r>
    </w:p>
    <w:p w:rsidR="00111F42" w:rsidRPr="00BE5534" w:rsidRDefault="00111F42" w:rsidP="00111F42">
      <w:pPr>
        <w:autoSpaceDE w:val="0"/>
        <w:autoSpaceDN w:val="0"/>
        <w:adjustRightInd w:val="0"/>
        <w:ind w:firstLine="540"/>
        <w:jc w:val="both"/>
        <w:rPr>
          <w:sz w:val="28"/>
          <w:szCs w:val="28"/>
        </w:rPr>
      </w:pPr>
      <w:r w:rsidRPr="00BE5534">
        <w:rPr>
          <w:sz w:val="28"/>
          <w:szCs w:val="28"/>
        </w:rPr>
        <w:t>Информация, полученная в ходе подготовки к рассмотрению Советом города вопросов о нарушении правил депутатской этики, не подлежит разглашению до принятия Советом города соответствующего решения.</w:t>
      </w:r>
    </w:p>
    <w:p w:rsidR="00111F42" w:rsidRPr="00BE5534" w:rsidRDefault="00111F42" w:rsidP="00111F42">
      <w:pPr>
        <w:autoSpaceDE w:val="0"/>
        <w:autoSpaceDN w:val="0"/>
        <w:adjustRightInd w:val="0"/>
        <w:ind w:firstLine="540"/>
        <w:jc w:val="both"/>
        <w:rPr>
          <w:sz w:val="28"/>
          <w:szCs w:val="28"/>
        </w:rPr>
      </w:pPr>
      <w:r w:rsidRPr="00BE5534">
        <w:rPr>
          <w:sz w:val="28"/>
          <w:szCs w:val="28"/>
        </w:rPr>
        <w:t>По результатам рассмотрения вопрос</w:t>
      </w:r>
      <w:r>
        <w:rPr>
          <w:sz w:val="28"/>
          <w:szCs w:val="28"/>
        </w:rPr>
        <w:t>а</w:t>
      </w:r>
      <w:r w:rsidRPr="00BE5534">
        <w:rPr>
          <w:sz w:val="28"/>
          <w:szCs w:val="28"/>
        </w:rPr>
        <w:t xml:space="preserve"> о нарушении депутатом правил депутатской этики </w:t>
      </w:r>
      <w:r>
        <w:rPr>
          <w:sz w:val="28"/>
          <w:szCs w:val="28"/>
        </w:rPr>
        <w:t xml:space="preserve">и наличия такого нарушения </w:t>
      </w:r>
      <w:r w:rsidRPr="00BE5534">
        <w:rPr>
          <w:sz w:val="28"/>
          <w:szCs w:val="28"/>
        </w:rPr>
        <w:t>президиум</w:t>
      </w:r>
      <w:r>
        <w:rPr>
          <w:sz w:val="28"/>
          <w:szCs w:val="28"/>
        </w:rPr>
        <w:t xml:space="preserve"> Совета города</w:t>
      </w:r>
      <w:r w:rsidRPr="00BE5534">
        <w:rPr>
          <w:sz w:val="28"/>
          <w:szCs w:val="28"/>
        </w:rPr>
        <w:t xml:space="preserve"> примен</w:t>
      </w:r>
      <w:r>
        <w:rPr>
          <w:sz w:val="28"/>
          <w:szCs w:val="28"/>
        </w:rPr>
        <w:t>яет</w:t>
      </w:r>
      <w:r w:rsidRPr="00BE5534">
        <w:rPr>
          <w:sz w:val="28"/>
          <w:szCs w:val="28"/>
        </w:rPr>
        <w:t xml:space="preserve"> к депутату одну из следующих мер воздействия:</w:t>
      </w:r>
    </w:p>
    <w:p w:rsidR="00111F42" w:rsidRPr="00BE5534" w:rsidRDefault="00111F42" w:rsidP="00111F42">
      <w:pPr>
        <w:autoSpaceDE w:val="0"/>
        <w:autoSpaceDN w:val="0"/>
        <w:adjustRightInd w:val="0"/>
        <w:ind w:firstLine="540"/>
        <w:jc w:val="both"/>
        <w:rPr>
          <w:sz w:val="28"/>
          <w:szCs w:val="28"/>
        </w:rPr>
      </w:pPr>
      <w:r w:rsidRPr="00BE5534">
        <w:rPr>
          <w:sz w:val="28"/>
          <w:szCs w:val="28"/>
        </w:rPr>
        <w:t>- обязать депутата принести публичные извинения;</w:t>
      </w:r>
    </w:p>
    <w:p w:rsidR="00111F42" w:rsidRPr="00BE5534" w:rsidRDefault="00111F42" w:rsidP="00111F42">
      <w:pPr>
        <w:autoSpaceDE w:val="0"/>
        <w:autoSpaceDN w:val="0"/>
        <w:adjustRightInd w:val="0"/>
        <w:ind w:firstLine="540"/>
        <w:jc w:val="both"/>
        <w:rPr>
          <w:sz w:val="28"/>
          <w:szCs w:val="28"/>
        </w:rPr>
      </w:pPr>
      <w:r w:rsidRPr="00BE5534">
        <w:rPr>
          <w:sz w:val="28"/>
          <w:szCs w:val="28"/>
        </w:rPr>
        <w:t>- объявить публичное порицание;</w:t>
      </w:r>
    </w:p>
    <w:p w:rsidR="00111F42" w:rsidRPr="00BE5534" w:rsidRDefault="00111F42" w:rsidP="00111F42">
      <w:pPr>
        <w:autoSpaceDE w:val="0"/>
        <w:autoSpaceDN w:val="0"/>
        <w:adjustRightInd w:val="0"/>
        <w:ind w:firstLine="540"/>
        <w:jc w:val="both"/>
        <w:rPr>
          <w:sz w:val="28"/>
          <w:szCs w:val="28"/>
        </w:rPr>
      </w:pPr>
      <w:r w:rsidRPr="00BE5534">
        <w:rPr>
          <w:sz w:val="28"/>
          <w:szCs w:val="28"/>
        </w:rPr>
        <w:lastRenderedPageBreak/>
        <w:t>- огласить на заседании Совета города факты, связанные с нарушением правил депутатской этики, невыполнением депутатских полномочий;</w:t>
      </w:r>
    </w:p>
    <w:p w:rsidR="00111F42" w:rsidRPr="00BE5534" w:rsidRDefault="00111F42" w:rsidP="00111F42">
      <w:pPr>
        <w:autoSpaceDE w:val="0"/>
        <w:autoSpaceDN w:val="0"/>
        <w:adjustRightInd w:val="0"/>
        <w:ind w:firstLine="540"/>
        <w:jc w:val="both"/>
        <w:rPr>
          <w:sz w:val="28"/>
          <w:szCs w:val="28"/>
        </w:rPr>
      </w:pPr>
      <w:r w:rsidRPr="00BE5534">
        <w:rPr>
          <w:sz w:val="28"/>
          <w:szCs w:val="28"/>
        </w:rPr>
        <w:t xml:space="preserve">- лишить депутата права выступлений на заседании с указанием периода такого лишения. </w:t>
      </w:r>
    </w:p>
    <w:p w:rsidR="00111F42" w:rsidRPr="00BE5534" w:rsidRDefault="00111F42" w:rsidP="00111F42">
      <w:pPr>
        <w:autoSpaceDE w:val="0"/>
        <w:autoSpaceDN w:val="0"/>
        <w:adjustRightInd w:val="0"/>
        <w:ind w:firstLine="540"/>
        <w:jc w:val="both"/>
        <w:rPr>
          <w:sz w:val="28"/>
          <w:szCs w:val="28"/>
        </w:rPr>
      </w:pPr>
      <w:r w:rsidRPr="00BE5534">
        <w:rPr>
          <w:sz w:val="28"/>
          <w:szCs w:val="28"/>
        </w:rPr>
        <w:t>Решение президиума</w:t>
      </w:r>
      <w:r>
        <w:rPr>
          <w:sz w:val="28"/>
          <w:szCs w:val="28"/>
        </w:rPr>
        <w:t xml:space="preserve"> Совета города</w:t>
      </w:r>
      <w:r w:rsidRPr="00BE5534">
        <w:rPr>
          <w:sz w:val="28"/>
          <w:szCs w:val="28"/>
        </w:rPr>
        <w:t xml:space="preserve"> может быть обжаловано</w:t>
      </w:r>
      <w:r>
        <w:rPr>
          <w:sz w:val="28"/>
          <w:szCs w:val="28"/>
        </w:rPr>
        <w:t xml:space="preserve"> депутатом Совета города, в отношении которого применена одна из мер воздействия,</w:t>
      </w:r>
      <w:r w:rsidRPr="00BE5534">
        <w:rPr>
          <w:sz w:val="28"/>
          <w:szCs w:val="28"/>
        </w:rPr>
        <w:t xml:space="preserve"> в Совет города.</w:t>
      </w:r>
    </w:p>
    <w:p w:rsidR="00111F42" w:rsidRDefault="00111F42" w:rsidP="00111F42">
      <w:pPr>
        <w:autoSpaceDE w:val="0"/>
        <w:autoSpaceDN w:val="0"/>
        <w:adjustRightInd w:val="0"/>
        <w:ind w:firstLine="540"/>
        <w:jc w:val="both"/>
        <w:rPr>
          <w:sz w:val="28"/>
          <w:szCs w:val="28"/>
        </w:rPr>
      </w:pPr>
      <w:r w:rsidRPr="00BE5534">
        <w:rPr>
          <w:sz w:val="28"/>
          <w:szCs w:val="28"/>
        </w:rPr>
        <w:t xml:space="preserve">Президиум </w:t>
      </w:r>
      <w:r>
        <w:rPr>
          <w:sz w:val="28"/>
          <w:szCs w:val="28"/>
        </w:rPr>
        <w:t xml:space="preserve">Совета города </w:t>
      </w:r>
      <w:r w:rsidRPr="00BE5534">
        <w:rPr>
          <w:sz w:val="28"/>
          <w:szCs w:val="28"/>
        </w:rPr>
        <w:t>по итогам рассмотрения вопрос</w:t>
      </w:r>
      <w:r>
        <w:rPr>
          <w:sz w:val="28"/>
          <w:szCs w:val="28"/>
        </w:rPr>
        <w:t>а</w:t>
      </w:r>
      <w:r w:rsidRPr="00BE5534">
        <w:rPr>
          <w:sz w:val="28"/>
          <w:szCs w:val="28"/>
        </w:rPr>
        <w:t>, связанн</w:t>
      </w:r>
      <w:r>
        <w:rPr>
          <w:sz w:val="28"/>
          <w:szCs w:val="28"/>
        </w:rPr>
        <w:t>ого</w:t>
      </w:r>
      <w:r w:rsidRPr="00BE5534">
        <w:rPr>
          <w:sz w:val="28"/>
          <w:szCs w:val="28"/>
        </w:rPr>
        <w:t xml:space="preserve"> с нарушением правил депутатской этики</w:t>
      </w:r>
      <w:r>
        <w:rPr>
          <w:sz w:val="28"/>
          <w:szCs w:val="28"/>
        </w:rPr>
        <w:t>,</w:t>
      </w:r>
      <w:r w:rsidRPr="00BE5534">
        <w:rPr>
          <w:sz w:val="28"/>
          <w:szCs w:val="28"/>
        </w:rPr>
        <w:t xml:space="preserve"> в случае </w:t>
      </w:r>
      <w:proofErr w:type="spellStart"/>
      <w:r w:rsidRPr="00BE5534">
        <w:rPr>
          <w:sz w:val="28"/>
          <w:szCs w:val="28"/>
        </w:rPr>
        <w:t>неподтверждения</w:t>
      </w:r>
      <w:proofErr w:type="spellEnd"/>
      <w:r w:rsidRPr="00BE5534">
        <w:rPr>
          <w:sz w:val="28"/>
          <w:szCs w:val="28"/>
        </w:rPr>
        <w:t xml:space="preserve"> данного факта в результате недостоверной информации от заявителя выносит решение о принесении извинения заявителем депутату</w:t>
      </w:r>
      <w:r>
        <w:rPr>
          <w:sz w:val="28"/>
          <w:szCs w:val="28"/>
        </w:rPr>
        <w:t xml:space="preserve"> Совета города</w:t>
      </w:r>
      <w:proofErr w:type="gramStart"/>
      <w:r w:rsidRPr="00BE5534">
        <w:rPr>
          <w:sz w:val="28"/>
          <w:szCs w:val="28"/>
        </w:rPr>
        <w:t>.</w:t>
      </w:r>
      <w:r>
        <w:rPr>
          <w:sz w:val="28"/>
          <w:szCs w:val="28"/>
        </w:rPr>
        <w:t>».</w:t>
      </w:r>
      <w:proofErr w:type="gramEnd"/>
    </w:p>
    <w:p w:rsidR="00111F42" w:rsidRDefault="00111F42" w:rsidP="00111F42">
      <w:pPr>
        <w:autoSpaceDE w:val="0"/>
        <w:autoSpaceDN w:val="0"/>
        <w:adjustRightInd w:val="0"/>
        <w:ind w:firstLine="540"/>
        <w:jc w:val="both"/>
        <w:rPr>
          <w:rFonts w:eastAsiaTheme="minorHAnsi"/>
          <w:sz w:val="28"/>
          <w:szCs w:val="28"/>
          <w:lang w:eastAsia="en-US"/>
        </w:rPr>
      </w:pPr>
      <w:r>
        <w:rPr>
          <w:sz w:val="28"/>
          <w:szCs w:val="28"/>
        </w:rPr>
        <w:t>1.22. Дополнить приложением в редакции согласно приложению к настоящему решению.</w:t>
      </w:r>
    </w:p>
    <w:p w:rsidR="00904DE9" w:rsidRPr="009640E7" w:rsidRDefault="00904DE9" w:rsidP="009640E7">
      <w:pPr>
        <w:autoSpaceDE w:val="0"/>
        <w:autoSpaceDN w:val="0"/>
        <w:adjustRightInd w:val="0"/>
        <w:ind w:firstLine="540"/>
        <w:jc w:val="both"/>
        <w:rPr>
          <w:rFonts w:eastAsia="Calibri"/>
          <w:color w:val="00000A"/>
          <w:sz w:val="28"/>
          <w:szCs w:val="28"/>
          <w:lang w:eastAsia="en-US"/>
        </w:rPr>
      </w:pPr>
    </w:p>
    <w:p w:rsidR="009640E7" w:rsidRPr="009640E7" w:rsidRDefault="009640E7" w:rsidP="009640E7">
      <w:pPr>
        <w:ind w:firstLine="567"/>
        <w:jc w:val="both"/>
        <w:rPr>
          <w:rFonts w:eastAsia="Calibri"/>
          <w:color w:val="00000A"/>
          <w:sz w:val="28"/>
          <w:szCs w:val="28"/>
          <w:lang w:eastAsia="en-US"/>
        </w:rPr>
      </w:pPr>
      <w:r w:rsidRPr="009640E7">
        <w:rPr>
          <w:rFonts w:eastAsia="Calibri"/>
          <w:color w:val="00000A"/>
          <w:sz w:val="28"/>
          <w:szCs w:val="28"/>
          <w:lang w:eastAsia="en-US"/>
        </w:rPr>
        <w:t xml:space="preserve">2. Настоящее решение вступает в силу со дня его официального опубликования.    </w:t>
      </w:r>
    </w:p>
    <w:p w:rsidR="00F35FC1" w:rsidRDefault="00F35FC1" w:rsidP="00F35FC1">
      <w:pPr>
        <w:shd w:val="clear" w:color="auto" w:fill="FFFFFF"/>
        <w:jc w:val="both"/>
        <w:rPr>
          <w:color w:val="000000"/>
          <w:sz w:val="28"/>
          <w:szCs w:val="28"/>
        </w:rPr>
      </w:pPr>
    </w:p>
    <w:p w:rsidR="00904DE9" w:rsidRPr="00F35FC1" w:rsidRDefault="00904DE9" w:rsidP="00F35FC1">
      <w:pPr>
        <w:shd w:val="clear" w:color="auto" w:fill="FFFFFF"/>
        <w:jc w:val="both"/>
        <w:rPr>
          <w:color w:val="000000"/>
          <w:sz w:val="28"/>
          <w:szCs w:val="28"/>
        </w:rPr>
      </w:pPr>
      <w:bookmarkStart w:id="5" w:name="_GoBack"/>
      <w:bookmarkEnd w:id="5"/>
    </w:p>
    <w:p w:rsidR="001E5D22" w:rsidRPr="004D4534" w:rsidRDefault="001E5D22" w:rsidP="001E5D22">
      <w:pPr>
        <w:jc w:val="both"/>
        <w:rPr>
          <w:sz w:val="28"/>
          <w:szCs w:val="28"/>
          <w:lang w:eastAsia="en-US"/>
        </w:rPr>
      </w:pPr>
      <w:r w:rsidRPr="004D4534">
        <w:rPr>
          <w:sz w:val="28"/>
          <w:szCs w:val="28"/>
          <w:lang w:eastAsia="en-US"/>
        </w:rPr>
        <w:t>Глава МО ГО «Сыктывкар» -</w:t>
      </w:r>
    </w:p>
    <w:p w:rsidR="001E5D22" w:rsidRPr="004D4534" w:rsidRDefault="001E5D22" w:rsidP="001E5D22">
      <w:pPr>
        <w:jc w:val="both"/>
        <w:rPr>
          <w:sz w:val="28"/>
          <w:szCs w:val="28"/>
          <w:lang w:eastAsia="en-US"/>
        </w:rPr>
      </w:pPr>
      <w:r w:rsidRPr="004D4534">
        <w:rPr>
          <w:sz w:val="28"/>
          <w:szCs w:val="28"/>
          <w:lang w:eastAsia="en-US"/>
        </w:rPr>
        <w:t xml:space="preserve">руководитель администрации                                     </w:t>
      </w:r>
      <w:r w:rsidR="007626E4" w:rsidRPr="004D4534">
        <w:rPr>
          <w:sz w:val="28"/>
          <w:szCs w:val="28"/>
          <w:lang w:eastAsia="en-US"/>
        </w:rPr>
        <w:t xml:space="preserve">   </w:t>
      </w:r>
      <w:r w:rsidRPr="004D4534">
        <w:rPr>
          <w:sz w:val="28"/>
          <w:szCs w:val="28"/>
          <w:lang w:eastAsia="en-US"/>
        </w:rPr>
        <w:t xml:space="preserve">                     Н.С. Хозяинова</w:t>
      </w:r>
    </w:p>
    <w:p w:rsidR="001E5D22" w:rsidRPr="004D4534" w:rsidRDefault="001E5D22" w:rsidP="001E5D22">
      <w:pPr>
        <w:autoSpaceDE w:val="0"/>
        <w:autoSpaceDN w:val="0"/>
        <w:adjustRightInd w:val="0"/>
        <w:jc w:val="center"/>
        <w:rPr>
          <w:sz w:val="28"/>
          <w:szCs w:val="28"/>
        </w:rPr>
      </w:pPr>
    </w:p>
    <w:p w:rsidR="001E5D22" w:rsidRPr="004D4534" w:rsidRDefault="001E5D22" w:rsidP="001E5D22">
      <w:pPr>
        <w:tabs>
          <w:tab w:val="left" w:pos="9356"/>
        </w:tabs>
        <w:jc w:val="both"/>
        <w:rPr>
          <w:sz w:val="28"/>
          <w:szCs w:val="28"/>
          <w:lang w:eastAsia="en-US"/>
        </w:rPr>
      </w:pPr>
      <w:r w:rsidRPr="004D4534">
        <w:rPr>
          <w:sz w:val="28"/>
          <w:szCs w:val="28"/>
          <w:lang w:eastAsia="en-US"/>
        </w:rPr>
        <w:t xml:space="preserve">Председатель Совета  </w:t>
      </w:r>
    </w:p>
    <w:p w:rsidR="00E2616D" w:rsidRDefault="001E5D22" w:rsidP="00F35FC1">
      <w:pPr>
        <w:tabs>
          <w:tab w:val="left" w:pos="9356"/>
        </w:tabs>
        <w:jc w:val="both"/>
        <w:rPr>
          <w:sz w:val="28"/>
          <w:szCs w:val="28"/>
          <w:lang w:eastAsia="en-US"/>
        </w:rPr>
      </w:pPr>
      <w:r w:rsidRPr="004D4534">
        <w:rPr>
          <w:sz w:val="28"/>
          <w:szCs w:val="28"/>
          <w:lang w:eastAsia="en-US"/>
        </w:rPr>
        <w:t xml:space="preserve">МО ГО </w:t>
      </w:r>
      <w:r w:rsidR="00745BC3" w:rsidRPr="004D4534">
        <w:rPr>
          <w:sz w:val="28"/>
          <w:szCs w:val="28"/>
          <w:lang w:eastAsia="en-US"/>
        </w:rPr>
        <w:t>«</w:t>
      </w:r>
      <w:r w:rsidRPr="004D4534">
        <w:rPr>
          <w:sz w:val="28"/>
          <w:szCs w:val="28"/>
          <w:lang w:eastAsia="en-US"/>
        </w:rPr>
        <w:t>Сыктывкар</w:t>
      </w:r>
      <w:r w:rsidR="00745BC3" w:rsidRPr="004D4534">
        <w:rPr>
          <w:sz w:val="28"/>
          <w:szCs w:val="28"/>
          <w:lang w:eastAsia="en-US"/>
        </w:rPr>
        <w:t>»</w:t>
      </w:r>
      <w:r w:rsidRPr="004D4534">
        <w:rPr>
          <w:sz w:val="28"/>
          <w:szCs w:val="28"/>
          <w:lang w:eastAsia="en-US"/>
        </w:rPr>
        <w:t xml:space="preserve">                                             </w:t>
      </w:r>
      <w:r w:rsidR="007626E4" w:rsidRPr="004D4534">
        <w:rPr>
          <w:sz w:val="28"/>
          <w:szCs w:val="28"/>
          <w:lang w:eastAsia="en-US"/>
        </w:rPr>
        <w:t xml:space="preserve">   </w:t>
      </w:r>
      <w:r w:rsidRPr="004D4534">
        <w:rPr>
          <w:sz w:val="28"/>
          <w:szCs w:val="28"/>
          <w:lang w:eastAsia="en-US"/>
        </w:rPr>
        <w:t xml:space="preserve">                           </w:t>
      </w:r>
      <w:r w:rsidRPr="00923857">
        <w:rPr>
          <w:sz w:val="28"/>
          <w:szCs w:val="28"/>
          <w:lang w:eastAsia="en-US"/>
        </w:rPr>
        <w:t>А.Ф. Дю</w:t>
      </w:r>
    </w:p>
    <w:p w:rsidR="00D31EF1" w:rsidRDefault="00D31EF1" w:rsidP="00F35FC1">
      <w:pPr>
        <w:tabs>
          <w:tab w:val="left" w:pos="9356"/>
        </w:tabs>
        <w:jc w:val="both"/>
        <w:rPr>
          <w:sz w:val="28"/>
          <w:szCs w:val="28"/>
          <w:lang w:eastAsia="en-US"/>
        </w:rPr>
      </w:pPr>
    </w:p>
    <w:p w:rsidR="00D31EF1" w:rsidRDefault="00D31EF1" w:rsidP="00F35FC1">
      <w:pPr>
        <w:tabs>
          <w:tab w:val="left" w:pos="9356"/>
        </w:tabs>
        <w:jc w:val="both"/>
        <w:rPr>
          <w:sz w:val="28"/>
          <w:szCs w:val="28"/>
          <w:lang w:eastAsia="en-US"/>
        </w:rPr>
      </w:pPr>
    </w:p>
    <w:p w:rsidR="00D31EF1" w:rsidRDefault="00D31EF1" w:rsidP="00F35FC1">
      <w:pPr>
        <w:tabs>
          <w:tab w:val="left" w:pos="9356"/>
        </w:tabs>
        <w:jc w:val="both"/>
        <w:rPr>
          <w:sz w:val="28"/>
          <w:szCs w:val="28"/>
          <w:lang w:eastAsia="en-US"/>
        </w:rPr>
      </w:pPr>
    </w:p>
    <w:p w:rsidR="00D31EF1" w:rsidRDefault="00D31EF1" w:rsidP="00F35FC1">
      <w:pPr>
        <w:tabs>
          <w:tab w:val="left" w:pos="9356"/>
        </w:tabs>
        <w:jc w:val="both"/>
        <w:rPr>
          <w:sz w:val="28"/>
          <w:szCs w:val="28"/>
          <w:lang w:eastAsia="en-US"/>
        </w:rPr>
      </w:pPr>
    </w:p>
    <w:p w:rsidR="00D31EF1" w:rsidRDefault="00D31EF1" w:rsidP="00F35FC1">
      <w:pPr>
        <w:tabs>
          <w:tab w:val="left" w:pos="9356"/>
        </w:tabs>
        <w:jc w:val="both"/>
        <w:rPr>
          <w:sz w:val="28"/>
          <w:szCs w:val="28"/>
          <w:lang w:eastAsia="en-US"/>
        </w:rPr>
      </w:pPr>
    </w:p>
    <w:p w:rsidR="00D31EF1" w:rsidRDefault="00D31EF1" w:rsidP="00F35FC1">
      <w:pPr>
        <w:tabs>
          <w:tab w:val="left" w:pos="9356"/>
        </w:tabs>
        <w:jc w:val="both"/>
        <w:rPr>
          <w:sz w:val="28"/>
          <w:szCs w:val="28"/>
          <w:lang w:eastAsia="en-US"/>
        </w:rPr>
      </w:pPr>
    </w:p>
    <w:p w:rsidR="00D31EF1" w:rsidRDefault="00D31EF1" w:rsidP="00F35FC1">
      <w:pPr>
        <w:tabs>
          <w:tab w:val="left" w:pos="9356"/>
        </w:tabs>
        <w:jc w:val="both"/>
        <w:rPr>
          <w:sz w:val="28"/>
          <w:szCs w:val="28"/>
          <w:lang w:eastAsia="en-US"/>
        </w:rPr>
      </w:pPr>
    </w:p>
    <w:p w:rsidR="00D31EF1" w:rsidRDefault="00D31EF1" w:rsidP="00F35FC1">
      <w:pPr>
        <w:tabs>
          <w:tab w:val="left" w:pos="9356"/>
        </w:tabs>
        <w:jc w:val="both"/>
        <w:rPr>
          <w:sz w:val="28"/>
          <w:szCs w:val="28"/>
          <w:lang w:eastAsia="en-US"/>
        </w:rPr>
      </w:pPr>
    </w:p>
    <w:p w:rsidR="00D31EF1" w:rsidRDefault="00D31EF1" w:rsidP="00F35FC1">
      <w:pPr>
        <w:tabs>
          <w:tab w:val="left" w:pos="9356"/>
        </w:tabs>
        <w:jc w:val="both"/>
        <w:rPr>
          <w:sz w:val="28"/>
          <w:szCs w:val="28"/>
          <w:lang w:eastAsia="en-US"/>
        </w:rPr>
      </w:pPr>
    </w:p>
    <w:p w:rsidR="00D31EF1" w:rsidRDefault="00D31EF1" w:rsidP="00F35FC1">
      <w:pPr>
        <w:tabs>
          <w:tab w:val="left" w:pos="9356"/>
        </w:tabs>
        <w:jc w:val="both"/>
        <w:rPr>
          <w:sz w:val="28"/>
          <w:szCs w:val="28"/>
          <w:lang w:eastAsia="en-US"/>
        </w:rPr>
      </w:pPr>
    </w:p>
    <w:p w:rsidR="00D31EF1" w:rsidRDefault="00D31EF1" w:rsidP="00F35FC1">
      <w:pPr>
        <w:tabs>
          <w:tab w:val="left" w:pos="9356"/>
        </w:tabs>
        <w:jc w:val="both"/>
        <w:rPr>
          <w:sz w:val="28"/>
          <w:szCs w:val="28"/>
          <w:lang w:eastAsia="en-US"/>
        </w:rPr>
      </w:pPr>
    </w:p>
    <w:p w:rsidR="00D31EF1" w:rsidRDefault="00D31EF1" w:rsidP="00F35FC1">
      <w:pPr>
        <w:tabs>
          <w:tab w:val="left" w:pos="9356"/>
        </w:tabs>
        <w:jc w:val="both"/>
        <w:rPr>
          <w:sz w:val="28"/>
          <w:szCs w:val="28"/>
          <w:lang w:eastAsia="en-US"/>
        </w:rPr>
      </w:pPr>
    </w:p>
    <w:p w:rsidR="00D31EF1" w:rsidRDefault="00D31EF1" w:rsidP="00F35FC1">
      <w:pPr>
        <w:tabs>
          <w:tab w:val="left" w:pos="9356"/>
        </w:tabs>
        <w:jc w:val="both"/>
        <w:rPr>
          <w:sz w:val="28"/>
          <w:szCs w:val="28"/>
          <w:lang w:eastAsia="en-US"/>
        </w:rPr>
      </w:pPr>
    </w:p>
    <w:p w:rsidR="00D31EF1" w:rsidRDefault="00D31EF1" w:rsidP="00F35FC1">
      <w:pPr>
        <w:tabs>
          <w:tab w:val="left" w:pos="9356"/>
        </w:tabs>
        <w:jc w:val="both"/>
        <w:rPr>
          <w:sz w:val="28"/>
          <w:szCs w:val="28"/>
          <w:lang w:eastAsia="en-US"/>
        </w:rPr>
      </w:pPr>
    </w:p>
    <w:p w:rsidR="00D31EF1" w:rsidRDefault="00D31EF1" w:rsidP="00F35FC1">
      <w:pPr>
        <w:tabs>
          <w:tab w:val="left" w:pos="9356"/>
        </w:tabs>
        <w:jc w:val="both"/>
        <w:rPr>
          <w:sz w:val="28"/>
          <w:szCs w:val="28"/>
          <w:lang w:eastAsia="en-US"/>
        </w:rPr>
      </w:pPr>
    </w:p>
    <w:p w:rsidR="00D31EF1" w:rsidRDefault="00D31EF1" w:rsidP="00F35FC1">
      <w:pPr>
        <w:tabs>
          <w:tab w:val="left" w:pos="9356"/>
        </w:tabs>
        <w:jc w:val="both"/>
        <w:rPr>
          <w:sz w:val="28"/>
          <w:szCs w:val="28"/>
          <w:lang w:eastAsia="en-US"/>
        </w:rPr>
      </w:pPr>
    </w:p>
    <w:p w:rsidR="00D31EF1" w:rsidRDefault="00D31EF1" w:rsidP="00F35FC1">
      <w:pPr>
        <w:tabs>
          <w:tab w:val="left" w:pos="9356"/>
        </w:tabs>
        <w:jc w:val="both"/>
        <w:rPr>
          <w:sz w:val="28"/>
          <w:szCs w:val="28"/>
          <w:lang w:eastAsia="en-US"/>
        </w:rPr>
      </w:pPr>
    </w:p>
    <w:p w:rsidR="00D31EF1" w:rsidRDefault="00D31EF1" w:rsidP="00F35FC1">
      <w:pPr>
        <w:tabs>
          <w:tab w:val="left" w:pos="9356"/>
        </w:tabs>
        <w:jc w:val="both"/>
        <w:rPr>
          <w:sz w:val="28"/>
          <w:szCs w:val="28"/>
          <w:lang w:eastAsia="en-US"/>
        </w:rPr>
      </w:pPr>
    </w:p>
    <w:p w:rsidR="00D31EF1" w:rsidRDefault="00D31EF1" w:rsidP="00F35FC1">
      <w:pPr>
        <w:tabs>
          <w:tab w:val="left" w:pos="9356"/>
        </w:tabs>
        <w:jc w:val="both"/>
        <w:rPr>
          <w:sz w:val="28"/>
          <w:szCs w:val="28"/>
          <w:lang w:eastAsia="en-US"/>
        </w:rPr>
      </w:pPr>
    </w:p>
    <w:p w:rsidR="00D31EF1" w:rsidRDefault="00D31EF1" w:rsidP="00F35FC1">
      <w:pPr>
        <w:tabs>
          <w:tab w:val="left" w:pos="9356"/>
        </w:tabs>
        <w:jc w:val="both"/>
        <w:rPr>
          <w:sz w:val="28"/>
          <w:szCs w:val="28"/>
          <w:lang w:eastAsia="en-US"/>
        </w:rPr>
      </w:pPr>
    </w:p>
    <w:p w:rsidR="00D31EF1" w:rsidRDefault="00D31EF1" w:rsidP="00F35FC1">
      <w:pPr>
        <w:tabs>
          <w:tab w:val="left" w:pos="9356"/>
        </w:tabs>
        <w:jc w:val="both"/>
        <w:rPr>
          <w:sz w:val="28"/>
          <w:szCs w:val="28"/>
          <w:lang w:eastAsia="en-US"/>
        </w:rPr>
      </w:pPr>
    </w:p>
    <w:p w:rsidR="00D31EF1" w:rsidRDefault="00D31EF1" w:rsidP="00F35FC1">
      <w:pPr>
        <w:tabs>
          <w:tab w:val="left" w:pos="9356"/>
        </w:tabs>
        <w:jc w:val="both"/>
        <w:rPr>
          <w:sz w:val="28"/>
          <w:szCs w:val="28"/>
          <w:lang w:eastAsia="en-US"/>
        </w:rPr>
      </w:pPr>
    </w:p>
    <w:p w:rsidR="00D31EF1" w:rsidRDefault="00D31EF1" w:rsidP="00F35FC1">
      <w:pPr>
        <w:tabs>
          <w:tab w:val="left" w:pos="9356"/>
        </w:tabs>
        <w:jc w:val="both"/>
        <w:rPr>
          <w:sz w:val="28"/>
          <w:szCs w:val="28"/>
          <w:lang w:eastAsia="en-US"/>
        </w:rPr>
      </w:pPr>
    </w:p>
    <w:p w:rsidR="00D31EF1" w:rsidRDefault="00D31EF1" w:rsidP="00F35FC1">
      <w:pPr>
        <w:tabs>
          <w:tab w:val="left" w:pos="9356"/>
        </w:tabs>
        <w:jc w:val="both"/>
        <w:rPr>
          <w:sz w:val="28"/>
          <w:szCs w:val="28"/>
          <w:lang w:eastAsia="en-US"/>
        </w:rPr>
      </w:pPr>
    </w:p>
    <w:p w:rsidR="00D31EF1" w:rsidRDefault="00D31EF1" w:rsidP="00F35FC1">
      <w:pPr>
        <w:tabs>
          <w:tab w:val="left" w:pos="9356"/>
        </w:tabs>
        <w:jc w:val="both"/>
        <w:rPr>
          <w:sz w:val="28"/>
          <w:szCs w:val="28"/>
          <w:lang w:eastAsia="en-US"/>
        </w:rPr>
      </w:pPr>
    </w:p>
    <w:p w:rsidR="00D31EF1" w:rsidRDefault="00D31EF1" w:rsidP="00F35FC1">
      <w:pPr>
        <w:tabs>
          <w:tab w:val="left" w:pos="9356"/>
        </w:tabs>
        <w:jc w:val="both"/>
        <w:rPr>
          <w:sz w:val="28"/>
          <w:szCs w:val="28"/>
          <w:lang w:eastAsia="en-US"/>
        </w:rPr>
      </w:pPr>
    </w:p>
    <w:p w:rsidR="00D31EF1" w:rsidRPr="00D31EF1" w:rsidRDefault="00D31EF1" w:rsidP="00D31EF1">
      <w:pPr>
        <w:jc w:val="right"/>
        <w:rPr>
          <w:color w:val="00000A"/>
          <w:sz w:val="28"/>
          <w:szCs w:val="28"/>
        </w:rPr>
      </w:pPr>
      <w:r w:rsidRPr="00D31EF1">
        <w:rPr>
          <w:color w:val="00000A"/>
          <w:sz w:val="28"/>
          <w:szCs w:val="28"/>
        </w:rPr>
        <w:lastRenderedPageBreak/>
        <w:t>Приложение</w:t>
      </w:r>
    </w:p>
    <w:p w:rsidR="00D31EF1" w:rsidRPr="00D31EF1" w:rsidRDefault="00D31EF1" w:rsidP="00D31EF1">
      <w:pPr>
        <w:jc w:val="right"/>
        <w:rPr>
          <w:color w:val="00000A"/>
          <w:sz w:val="28"/>
          <w:szCs w:val="28"/>
        </w:rPr>
      </w:pPr>
      <w:r w:rsidRPr="00D31EF1">
        <w:rPr>
          <w:color w:val="00000A"/>
          <w:sz w:val="28"/>
          <w:szCs w:val="28"/>
        </w:rPr>
        <w:t>к решению Совета МО ГО «Сыктывкар»</w:t>
      </w:r>
    </w:p>
    <w:p w:rsidR="00D31EF1" w:rsidRPr="00D31EF1" w:rsidRDefault="00D31EF1" w:rsidP="00D31EF1">
      <w:pPr>
        <w:jc w:val="right"/>
        <w:rPr>
          <w:color w:val="00000A"/>
          <w:sz w:val="28"/>
          <w:szCs w:val="28"/>
        </w:rPr>
      </w:pPr>
      <w:r w:rsidRPr="00D31EF1">
        <w:rPr>
          <w:color w:val="00000A"/>
          <w:sz w:val="28"/>
          <w:szCs w:val="28"/>
        </w:rPr>
        <w:t xml:space="preserve">от </w:t>
      </w:r>
      <w:r w:rsidR="00B8654C">
        <w:rPr>
          <w:color w:val="00000A"/>
          <w:sz w:val="28"/>
          <w:szCs w:val="28"/>
        </w:rPr>
        <w:t>01.10.2020 г.</w:t>
      </w:r>
      <w:r w:rsidRPr="00D31EF1">
        <w:rPr>
          <w:color w:val="00000A"/>
          <w:sz w:val="28"/>
          <w:szCs w:val="28"/>
        </w:rPr>
        <w:t xml:space="preserve"> № </w:t>
      </w:r>
      <w:r w:rsidR="00B8654C">
        <w:rPr>
          <w:color w:val="00000A"/>
          <w:sz w:val="28"/>
          <w:szCs w:val="28"/>
        </w:rPr>
        <w:t>1/2020-</w:t>
      </w:r>
      <w:r w:rsidR="00D9148E">
        <w:rPr>
          <w:color w:val="00000A"/>
          <w:sz w:val="28"/>
          <w:szCs w:val="28"/>
        </w:rPr>
        <w:t>16</w:t>
      </w:r>
    </w:p>
    <w:p w:rsidR="00D31EF1" w:rsidRPr="00D31EF1" w:rsidRDefault="00D31EF1" w:rsidP="00D31EF1">
      <w:pPr>
        <w:rPr>
          <w:i/>
          <w:color w:val="00000A"/>
          <w:sz w:val="28"/>
          <w:szCs w:val="28"/>
        </w:rPr>
      </w:pPr>
    </w:p>
    <w:p w:rsidR="00D31EF1" w:rsidRPr="00D31EF1" w:rsidRDefault="00D31EF1" w:rsidP="00D31EF1">
      <w:pPr>
        <w:jc w:val="right"/>
        <w:rPr>
          <w:color w:val="00000A"/>
          <w:sz w:val="28"/>
          <w:szCs w:val="28"/>
        </w:rPr>
      </w:pPr>
      <w:r w:rsidRPr="00D31EF1">
        <w:rPr>
          <w:color w:val="00000A"/>
          <w:sz w:val="28"/>
          <w:szCs w:val="28"/>
        </w:rPr>
        <w:t xml:space="preserve">«Приложение к Регламенту работы </w:t>
      </w:r>
    </w:p>
    <w:p w:rsidR="00D31EF1" w:rsidRPr="00D31EF1" w:rsidRDefault="00D31EF1" w:rsidP="00D31EF1">
      <w:pPr>
        <w:jc w:val="right"/>
        <w:rPr>
          <w:color w:val="00000A"/>
          <w:sz w:val="28"/>
          <w:szCs w:val="28"/>
        </w:rPr>
      </w:pPr>
      <w:r w:rsidRPr="00D31EF1">
        <w:rPr>
          <w:color w:val="00000A"/>
          <w:sz w:val="28"/>
          <w:szCs w:val="28"/>
        </w:rPr>
        <w:t xml:space="preserve">Совета муниципального образования </w:t>
      </w:r>
    </w:p>
    <w:p w:rsidR="00D31EF1" w:rsidRPr="00D31EF1" w:rsidRDefault="00D31EF1" w:rsidP="00D31EF1">
      <w:pPr>
        <w:jc w:val="right"/>
        <w:rPr>
          <w:color w:val="00000A"/>
          <w:sz w:val="28"/>
          <w:szCs w:val="28"/>
        </w:rPr>
      </w:pPr>
      <w:r w:rsidRPr="00D31EF1">
        <w:rPr>
          <w:color w:val="00000A"/>
          <w:sz w:val="28"/>
          <w:szCs w:val="28"/>
        </w:rPr>
        <w:t>городского округа «Сыктывкар»</w:t>
      </w:r>
    </w:p>
    <w:p w:rsidR="00D31EF1" w:rsidRPr="00D31EF1" w:rsidRDefault="00D31EF1" w:rsidP="00D31EF1">
      <w:pPr>
        <w:jc w:val="center"/>
        <w:rPr>
          <w:color w:val="00000A"/>
          <w:sz w:val="28"/>
          <w:szCs w:val="28"/>
        </w:rPr>
      </w:pPr>
    </w:p>
    <w:p w:rsidR="00D31EF1" w:rsidRPr="00D31EF1" w:rsidRDefault="00D31EF1" w:rsidP="00D31EF1">
      <w:pPr>
        <w:jc w:val="center"/>
        <w:rPr>
          <w:b/>
          <w:bCs/>
          <w:color w:val="00000A"/>
          <w:sz w:val="28"/>
          <w:szCs w:val="28"/>
        </w:rPr>
      </w:pPr>
      <w:r w:rsidRPr="00D31EF1">
        <w:rPr>
          <w:b/>
          <w:bCs/>
          <w:color w:val="00000A"/>
          <w:sz w:val="28"/>
          <w:szCs w:val="28"/>
        </w:rPr>
        <w:t>Образец заявления</w:t>
      </w:r>
    </w:p>
    <w:p w:rsidR="00D31EF1" w:rsidRPr="00D31EF1" w:rsidRDefault="00D31EF1" w:rsidP="00D31EF1">
      <w:pPr>
        <w:jc w:val="center"/>
        <w:rPr>
          <w:b/>
          <w:bCs/>
          <w:color w:val="00000A"/>
          <w:sz w:val="28"/>
          <w:szCs w:val="28"/>
        </w:rPr>
      </w:pPr>
      <w:r w:rsidRPr="00D31EF1">
        <w:rPr>
          <w:b/>
          <w:bCs/>
          <w:color w:val="00000A"/>
          <w:sz w:val="28"/>
          <w:szCs w:val="28"/>
        </w:rPr>
        <w:t xml:space="preserve">о предоставлении возможности присутствовать на заседании Совета муниципального образования городского округа «Сыктывкар» </w:t>
      </w:r>
    </w:p>
    <w:p w:rsidR="00D31EF1" w:rsidRPr="00D31EF1" w:rsidRDefault="00F87BA8" w:rsidP="00D31EF1">
      <w:pPr>
        <w:rPr>
          <w:color w:val="00000A"/>
          <w:sz w:val="28"/>
          <w:szCs w:val="28"/>
        </w:rPr>
      </w:pPr>
      <w:r w:rsidRPr="00F87BA8">
        <w:rPr>
          <w:noProof/>
          <w:color w:val="00000A"/>
        </w:rPr>
        <w:pict>
          <v:shapetype id="_x0000_t202" coordsize="21600,21600" o:spt="202" path="m,l,21600r21600,l21600,xe">
            <v:stroke joinstyle="miter"/>
            <v:path gradientshapeok="t" o:connecttype="rect"/>
          </v:shapetype>
          <v:shape id="_x0000_s1026" type="#_x0000_t202" style="position:absolute;margin-left:4in;margin-top:5.8pt;width:180pt;height:60.95pt;z-index:251661312" o:allowincell="f" stroked="f">
            <v:textbox style="mso-next-textbox:#_x0000_s1026">
              <w:txbxContent>
                <w:p w:rsidR="00D31EF1" w:rsidRPr="00D31EF1" w:rsidRDefault="00D31EF1" w:rsidP="00D31EF1">
                  <w:pPr>
                    <w:keepNext/>
                    <w:autoSpaceDE w:val="0"/>
                    <w:autoSpaceDN w:val="0"/>
                    <w:outlineLvl w:val="1"/>
                    <w:rPr>
                      <w:sz w:val="28"/>
                      <w:szCs w:val="28"/>
                    </w:rPr>
                  </w:pPr>
                  <w:r w:rsidRPr="00D31EF1">
                    <w:rPr>
                      <w:sz w:val="28"/>
                      <w:szCs w:val="28"/>
                    </w:rPr>
                    <w:t xml:space="preserve">Совет муниципального образования городского округа «Сыктывкар» </w:t>
                  </w:r>
                </w:p>
                <w:p w:rsidR="00D31EF1" w:rsidRDefault="00D31EF1" w:rsidP="00D31EF1">
                  <w:pPr>
                    <w:pStyle w:val="2"/>
                  </w:pPr>
                  <w:r>
                    <w:t xml:space="preserve">Совет муниципального образования городского округа «Сыктывкар» </w:t>
                  </w:r>
                </w:p>
              </w:txbxContent>
            </v:textbox>
          </v:shape>
        </w:pict>
      </w:r>
    </w:p>
    <w:p w:rsidR="00D31EF1" w:rsidRPr="00D31EF1" w:rsidRDefault="00D31EF1" w:rsidP="00D31EF1">
      <w:pPr>
        <w:rPr>
          <w:color w:val="00000A"/>
          <w:sz w:val="28"/>
          <w:szCs w:val="28"/>
        </w:rPr>
      </w:pPr>
    </w:p>
    <w:p w:rsidR="00D31EF1" w:rsidRPr="00D31EF1" w:rsidRDefault="00D31EF1" w:rsidP="00D31EF1">
      <w:pPr>
        <w:autoSpaceDE w:val="0"/>
        <w:autoSpaceDN w:val="0"/>
        <w:jc w:val="right"/>
        <w:rPr>
          <w:sz w:val="28"/>
          <w:szCs w:val="28"/>
        </w:rPr>
      </w:pPr>
      <w:r w:rsidRPr="00D31EF1">
        <w:rPr>
          <w:rFonts w:ascii="Courier New" w:hAnsi="Courier New" w:cs="Courier New"/>
          <w:sz w:val="28"/>
          <w:szCs w:val="28"/>
        </w:rPr>
        <w:t xml:space="preserve">                                                   </w:t>
      </w:r>
    </w:p>
    <w:p w:rsidR="00D31EF1" w:rsidRPr="00D31EF1" w:rsidRDefault="00D31EF1" w:rsidP="00D31EF1">
      <w:pPr>
        <w:jc w:val="center"/>
        <w:rPr>
          <w:color w:val="00000A"/>
          <w:sz w:val="28"/>
          <w:szCs w:val="28"/>
        </w:rPr>
      </w:pPr>
    </w:p>
    <w:p w:rsidR="00D31EF1" w:rsidRPr="00D31EF1" w:rsidRDefault="00D31EF1" w:rsidP="00D31EF1">
      <w:pPr>
        <w:jc w:val="center"/>
        <w:rPr>
          <w:color w:val="00000A"/>
          <w:sz w:val="28"/>
          <w:szCs w:val="28"/>
        </w:rPr>
      </w:pPr>
    </w:p>
    <w:p w:rsidR="00D31EF1" w:rsidRPr="00D31EF1" w:rsidRDefault="00D31EF1" w:rsidP="00D31EF1">
      <w:pPr>
        <w:jc w:val="center"/>
        <w:rPr>
          <w:color w:val="00000A"/>
          <w:sz w:val="28"/>
          <w:szCs w:val="28"/>
        </w:rPr>
      </w:pPr>
      <w:r w:rsidRPr="00D31EF1">
        <w:rPr>
          <w:color w:val="00000A"/>
          <w:sz w:val="28"/>
          <w:szCs w:val="28"/>
        </w:rPr>
        <w:t>ЗАЯВЛЕНИЕ</w:t>
      </w:r>
    </w:p>
    <w:p w:rsidR="00D31EF1" w:rsidRPr="00D31EF1" w:rsidRDefault="00D31EF1" w:rsidP="00D31EF1">
      <w:pPr>
        <w:jc w:val="center"/>
        <w:rPr>
          <w:color w:val="00000A"/>
          <w:sz w:val="28"/>
          <w:szCs w:val="28"/>
        </w:rPr>
      </w:pPr>
      <w:r w:rsidRPr="00D31EF1">
        <w:rPr>
          <w:color w:val="00000A"/>
          <w:sz w:val="28"/>
          <w:szCs w:val="28"/>
        </w:rPr>
        <w:t>о предоставлении возможности присутствовать на заседании</w:t>
      </w:r>
    </w:p>
    <w:p w:rsidR="00D31EF1" w:rsidRPr="00D31EF1" w:rsidRDefault="00D31EF1" w:rsidP="00D31EF1">
      <w:pPr>
        <w:jc w:val="center"/>
        <w:rPr>
          <w:color w:val="00000A"/>
          <w:sz w:val="28"/>
          <w:szCs w:val="28"/>
        </w:rPr>
      </w:pPr>
      <w:r w:rsidRPr="00D31EF1">
        <w:rPr>
          <w:color w:val="00000A"/>
          <w:sz w:val="28"/>
          <w:szCs w:val="28"/>
        </w:rPr>
        <w:t>_____________________________________________________________</w:t>
      </w:r>
    </w:p>
    <w:p w:rsidR="00D31EF1" w:rsidRPr="00D31EF1" w:rsidRDefault="00D31EF1" w:rsidP="00D31EF1">
      <w:pPr>
        <w:jc w:val="center"/>
        <w:rPr>
          <w:color w:val="00000A"/>
          <w:sz w:val="20"/>
          <w:szCs w:val="20"/>
        </w:rPr>
      </w:pPr>
      <w:r w:rsidRPr="00D31EF1">
        <w:rPr>
          <w:color w:val="00000A"/>
          <w:sz w:val="20"/>
          <w:szCs w:val="20"/>
        </w:rPr>
        <w:t>(Совета МО ГО «Сыктывкар», постоянной комиссии по бюджету, налогам, экономическому развитию и городскому хозяйству Совета МО ГО «Сыктывкар», постоянной комиссии по социальным вопросам Совета МО ГО «Сыктывкар», совместном заседании постоянных комиссии Совета МО ГО «Сыктывкар» - нужное выбрать)</w:t>
      </w:r>
    </w:p>
    <w:tbl>
      <w:tblPr>
        <w:tblW w:w="9667" w:type="dxa"/>
        <w:tblLayout w:type="fixed"/>
        <w:tblCellMar>
          <w:left w:w="28" w:type="dxa"/>
          <w:right w:w="28" w:type="dxa"/>
        </w:tblCellMar>
        <w:tblLook w:val="0000"/>
      </w:tblPr>
      <w:tblGrid>
        <w:gridCol w:w="312"/>
        <w:gridCol w:w="33"/>
        <w:gridCol w:w="45"/>
        <w:gridCol w:w="359"/>
        <w:gridCol w:w="130"/>
        <w:gridCol w:w="283"/>
        <w:gridCol w:w="284"/>
        <w:gridCol w:w="567"/>
        <w:gridCol w:w="535"/>
        <w:gridCol w:w="276"/>
        <w:gridCol w:w="80"/>
        <w:gridCol w:w="101"/>
        <w:gridCol w:w="142"/>
        <w:gridCol w:w="120"/>
        <w:gridCol w:w="78"/>
        <w:gridCol w:w="85"/>
        <w:gridCol w:w="142"/>
        <w:gridCol w:w="73"/>
        <w:gridCol w:w="211"/>
        <w:gridCol w:w="283"/>
        <w:gridCol w:w="389"/>
        <w:gridCol w:w="36"/>
        <w:gridCol w:w="671"/>
        <w:gridCol w:w="1987"/>
        <w:gridCol w:w="603"/>
        <w:gridCol w:w="297"/>
        <w:gridCol w:w="411"/>
        <w:gridCol w:w="851"/>
        <w:gridCol w:w="6"/>
        <w:gridCol w:w="29"/>
        <w:gridCol w:w="248"/>
      </w:tblGrid>
      <w:tr w:rsidR="00D31EF1" w:rsidRPr="00D31EF1" w:rsidTr="00FA5BA2">
        <w:tc>
          <w:tcPr>
            <w:tcW w:w="345" w:type="dxa"/>
            <w:gridSpan w:val="2"/>
            <w:tcBorders>
              <w:top w:val="nil"/>
              <w:left w:val="nil"/>
              <w:bottom w:val="nil"/>
              <w:right w:val="nil"/>
            </w:tcBorders>
          </w:tcPr>
          <w:p w:rsidR="00D31EF1" w:rsidRPr="00D31EF1" w:rsidRDefault="00D31EF1" w:rsidP="00D31EF1">
            <w:pPr>
              <w:rPr>
                <w:color w:val="00000A"/>
                <w:sz w:val="28"/>
                <w:szCs w:val="28"/>
              </w:rPr>
            </w:pPr>
            <w:r w:rsidRPr="00D31EF1">
              <w:rPr>
                <w:color w:val="00000A"/>
                <w:sz w:val="28"/>
                <w:szCs w:val="28"/>
              </w:rPr>
              <w:t xml:space="preserve">Я,  </w:t>
            </w:r>
          </w:p>
        </w:tc>
        <w:tc>
          <w:tcPr>
            <w:tcW w:w="9039" w:type="dxa"/>
            <w:gridSpan w:val="26"/>
            <w:tcBorders>
              <w:top w:val="nil"/>
              <w:left w:val="nil"/>
              <w:bottom w:val="single" w:sz="4" w:space="0" w:color="auto"/>
              <w:right w:val="nil"/>
            </w:tcBorders>
          </w:tcPr>
          <w:p w:rsidR="00D31EF1" w:rsidRPr="00D31EF1" w:rsidRDefault="00D31EF1" w:rsidP="00D31EF1">
            <w:pPr>
              <w:rPr>
                <w:color w:val="00000A"/>
                <w:sz w:val="28"/>
                <w:szCs w:val="28"/>
              </w:rPr>
            </w:pPr>
          </w:p>
        </w:tc>
        <w:tc>
          <w:tcPr>
            <w:tcW w:w="283" w:type="dxa"/>
            <w:gridSpan w:val="3"/>
            <w:tcBorders>
              <w:top w:val="nil"/>
              <w:left w:val="nil"/>
              <w:bottom w:val="nil"/>
              <w:right w:val="nil"/>
            </w:tcBorders>
          </w:tcPr>
          <w:p w:rsidR="00D31EF1" w:rsidRPr="00D31EF1" w:rsidRDefault="00D31EF1" w:rsidP="00D31EF1">
            <w:pPr>
              <w:rPr>
                <w:color w:val="00000A"/>
                <w:sz w:val="28"/>
                <w:szCs w:val="28"/>
              </w:rPr>
            </w:pPr>
            <w:r w:rsidRPr="00D31EF1">
              <w:rPr>
                <w:color w:val="00000A"/>
                <w:sz w:val="28"/>
                <w:szCs w:val="28"/>
              </w:rPr>
              <w:t>,</w:t>
            </w:r>
          </w:p>
        </w:tc>
      </w:tr>
      <w:tr w:rsidR="00D31EF1" w:rsidRPr="00D31EF1" w:rsidTr="00FA5BA2">
        <w:tc>
          <w:tcPr>
            <w:tcW w:w="9667" w:type="dxa"/>
            <w:gridSpan w:val="31"/>
            <w:tcBorders>
              <w:top w:val="nil"/>
              <w:left w:val="nil"/>
              <w:bottom w:val="nil"/>
              <w:right w:val="nil"/>
            </w:tcBorders>
          </w:tcPr>
          <w:p w:rsidR="00D31EF1" w:rsidRPr="00D31EF1" w:rsidRDefault="00D31EF1" w:rsidP="00D31EF1">
            <w:pPr>
              <w:jc w:val="center"/>
              <w:rPr>
                <w:color w:val="00000A"/>
              </w:rPr>
            </w:pPr>
            <w:r w:rsidRPr="00D31EF1">
              <w:rPr>
                <w:color w:val="00000A"/>
              </w:rPr>
              <w:t>(полностью Ф.И.О. заявителя)</w:t>
            </w:r>
          </w:p>
        </w:tc>
      </w:tr>
      <w:tr w:rsidR="00D31EF1" w:rsidRPr="00D31EF1" w:rsidTr="00FA5BA2">
        <w:trPr>
          <w:cantSplit/>
        </w:trPr>
        <w:tc>
          <w:tcPr>
            <w:tcW w:w="3645" w:type="dxa"/>
            <w:gridSpan w:val="18"/>
            <w:tcBorders>
              <w:top w:val="nil"/>
              <w:left w:val="nil"/>
              <w:bottom w:val="nil"/>
              <w:right w:val="nil"/>
            </w:tcBorders>
          </w:tcPr>
          <w:p w:rsidR="00D31EF1" w:rsidRPr="00D31EF1" w:rsidRDefault="00D31EF1" w:rsidP="00D31EF1">
            <w:pPr>
              <w:rPr>
                <w:color w:val="00000A"/>
                <w:sz w:val="28"/>
                <w:szCs w:val="28"/>
              </w:rPr>
            </w:pPr>
            <w:r w:rsidRPr="00D31EF1">
              <w:rPr>
                <w:color w:val="00000A"/>
                <w:sz w:val="28"/>
                <w:szCs w:val="28"/>
              </w:rPr>
              <w:t xml:space="preserve">проживающий(ая) по адресу:  </w:t>
            </w:r>
          </w:p>
        </w:tc>
        <w:tc>
          <w:tcPr>
            <w:tcW w:w="5739" w:type="dxa"/>
            <w:gridSpan w:val="10"/>
            <w:tcBorders>
              <w:top w:val="nil"/>
              <w:left w:val="nil"/>
              <w:bottom w:val="single" w:sz="4" w:space="0" w:color="auto"/>
              <w:right w:val="nil"/>
            </w:tcBorders>
          </w:tcPr>
          <w:p w:rsidR="00D31EF1" w:rsidRPr="00D31EF1" w:rsidRDefault="00D31EF1" w:rsidP="00D31EF1">
            <w:pPr>
              <w:rPr>
                <w:color w:val="00000A"/>
                <w:sz w:val="28"/>
                <w:szCs w:val="28"/>
              </w:rPr>
            </w:pPr>
          </w:p>
        </w:tc>
        <w:tc>
          <w:tcPr>
            <w:tcW w:w="283" w:type="dxa"/>
            <w:gridSpan w:val="3"/>
            <w:tcBorders>
              <w:top w:val="nil"/>
              <w:left w:val="nil"/>
              <w:bottom w:val="nil"/>
              <w:right w:val="nil"/>
            </w:tcBorders>
          </w:tcPr>
          <w:p w:rsidR="00D31EF1" w:rsidRPr="00D31EF1" w:rsidRDefault="00D31EF1" w:rsidP="00D31EF1">
            <w:pPr>
              <w:rPr>
                <w:color w:val="00000A"/>
                <w:sz w:val="28"/>
                <w:szCs w:val="28"/>
              </w:rPr>
            </w:pPr>
            <w:r w:rsidRPr="00D31EF1">
              <w:rPr>
                <w:color w:val="00000A"/>
                <w:sz w:val="28"/>
                <w:szCs w:val="28"/>
              </w:rPr>
              <w:t>,</w:t>
            </w:r>
          </w:p>
        </w:tc>
      </w:tr>
      <w:tr w:rsidR="00D31EF1" w:rsidRPr="00D31EF1" w:rsidTr="00FA5BA2">
        <w:trPr>
          <w:cantSplit/>
        </w:trPr>
        <w:tc>
          <w:tcPr>
            <w:tcW w:w="2824" w:type="dxa"/>
            <w:gridSpan w:val="10"/>
            <w:tcBorders>
              <w:top w:val="nil"/>
              <w:left w:val="nil"/>
              <w:bottom w:val="nil"/>
              <w:right w:val="nil"/>
            </w:tcBorders>
          </w:tcPr>
          <w:p w:rsidR="00D31EF1" w:rsidRPr="00D31EF1" w:rsidRDefault="00D31EF1" w:rsidP="00D31EF1">
            <w:pPr>
              <w:rPr>
                <w:color w:val="00000A"/>
                <w:sz w:val="28"/>
                <w:szCs w:val="28"/>
              </w:rPr>
            </w:pPr>
          </w:p>
        </w:tc>
        <w:tc>
          <w:tcPr>
            <w:tcW w:w="6843" w:type="dxa"/>
            <w:gridSpan w:val="21"/>
            <w:tcBorders>
              <w:top w:val="nil"/>
              <w:left w:val="nil"/>
              <w:bottom w:val="nil"/>
              <w:right w:val="nil"/>
            </w:tcBorders>
          </w:tcPr>
          <w:p w:rsidR="00D31EF1" w:rsidRPr="00D31EF1" w:rsidRDefault="00D31EF1" w:rsidP="00D31EF1">
            <w:pPr>
              <w:jc w:val="center"/>
              <w:rPr>
                <w:color w:val="00000A"/>
              </w:rPr>
            </w:pPr>
            <w:r w:rsidRPr="00D31EF1">
              <w:rPr>
                <w:color w:val="00000A"/>
              </w:rPr>
              <w:t>(адрес места жительства)</w:t>
            </w:r>
          </w:p>
        </w:tc>
      </w:tr>
      <w:tr w:rsidR="00D31EF1" w:rsidRPr="00D31EF1" w:rsidTr="00FA5BA2">
        <w:trPr>
          <w:cantSplit/>
        </w:trPr>
        <w:tc>
          <w:tcPr>
            <w:tcW w:w="9667" w:type="dxa"/>
            <w:gridSpan w:val="31"/>
            <w:tcBorders>
              <w:top w:val="nil"/>
              <w:left w:val="nil"/>
              <w:bottom w:val="nil"/>
              <w:right w:val="nil"/>
            </w:tcBorders>
          </w:tcPr>
          <w:p w:rsidR="00D31EF1" w:rsidRPr="00D31EF1" w:rsidRDefault="00D31EF1" w:rsidP="00D31EF1">
            <w:pPr>
              <w:jc w:val="right"/>
              <w:rPr>
                <w:color w:val="00000A"/>
                <w:sz w:val="28"/>
                <w:szCs w:val="28"/>
              </w:rPr>
            </w:pPr>
          </w:p>
        </w:tc>
      </w:tr>
      <w:tr w:rsidR="00D31EF1" w:rsidRPr="00D31EF1" w:rsidTr="00FA5BA2">
        <w:trPr>
          <w:cantSplit/>
          <w:trHeight w:val="312"/>
        </w:trPr>
        <w:tc>
          <w:tcPr>
            <w:tcW w:w="4528" w:type="dxa"/>
            <w:gridSpan w:val="21"/>
            <w:tcBorders>
              <w:top w:val="nil"/>
              <w:left w:val="nil"/>
              <w:bottom w:val="nil"/>
              <w:right w:val="nil"/>
            </w:tcBorders>
          </w:tcPr>
          <w:p w:rsidR="00D31EF1" w:rsidRPr="00D31EF1" w:rsidRDefault="00D31EF1" w:rsidP="00D31EF1">
            <w:pPr>
              <w:jc w:val="right"/>
              <w:rPr>
                <w:color w:val="00000A"/>
                <w:sz w:val="28"/>
                <w:szCs w:val="28"/>
              </w:rPr>
            </w:pPr>
            <w:r w:rsidRPr="00D31EF1">
              <w:rPr>
                <w:color w:val="00000A"/>
                <w:sz w:val="28"/>
                <w:szCs w:val="28"/>
              </w:rPr>
              <w:t>почтовый адрес</w:t>
            </w:r>
          </w:p>
        </w:tc>
        <w:tc>
          <w:tcPr>
            <w:tcW w:w="4856" w:type="dxa"/>
            <w:gridSpan w:val="7"/>
            <w:tcBorders>
              <w:top w:val="nil"/>
              <w:left w:val="nil"/>
              <w:bottom w:val="nil"/>
              <w:right w:val="nil"/>
            </w:tcBorders>
          </w:tcPr>
          <w:p w:rsidR="00D31EF1" w:rsidRPr="00D31EF1" w:rsidRDefault="00D31EF1" w:rsidP="00D31EF1">
            <w:pPr>
              <w:rPr>
                <w:color w:val="00000A"/>
                <w:sz w:val="28"/>
                <w:szCs w:val="28"/>
              </w:rPr>
            </w:pPr>
          </w:p>
        </w:tc>
        <w:tc>
          <w:tcPr>
            <w:tcW w:w="283" w:type="dxa"/>
            <w:gridSpan w:val="3"/>
            <w:tcBorders>
              <w:top w:val="nil"/>
              <w:left w:val="nil"/>
              <w:bottom w:val="nil"/>
              <w:right w:val="nil"/>
            </w:tcBorders>
          </w:tcPr>
          <w:p w:rsidR="00D31EF1" w:rsidRPr="00D31EF1" w:rsidRDefault="00D31EF1" w:rsidP="00D31EF1">
            <w:pPr>
              <w:rPr>
                <w:color w:val="00000A"/>
                <w:sz w:val="28"/>
                <w:szCs w:val="28"/>
              </w:rPr>
            </w:pPr>
          </w:p>
        </w:tc>
      </w:tr>
      <w:tr w:rsidR="00D31EF1" w:rsidRPr="00D31EF1" w:rsidTr="00FA5BA2">
        <w:trPr>
          <w:cantSplit/>
          <w:trHeight w:val="345"/>
        </w:trPr>
        <w:tc>
          <w:tcPr>
            <w:tcW w:w="4528" w:type="dxa"/>
            <w:gridSpan w:val="21"/>
            <w:tcBorders>
              <w:top w:val="nil"/>
              <w:left w:val="nil"/>
              <w:bottom w:val="nil"/>
              <w:right w:val="nil"/>
            </w:tcBorders>
          </w:tcPr>
          <w:p w:rsidR="00D31EF1" w:rsidRPr="00D31EF1" w:rsidRDefault="00D31EF1" w:rsidP="00D31EF1">
            <w:pPr>
              <w:jc w:val="right"/>
              <w:rPr>
                <w:color w:val="00000A"/>
                <w:sz w:val="28"/>
                <w:szCs w:val="28"/>
              </w:rPr>
            </w:pPr>
            <w:r w:rsidRPr="00D31EF1">
              <w:rPr>
                <w:color w:val="00000A"/>
                <w:sz w:val="28"/>
                <w:szCs w:val="28"/>
              </w:rPr>
              <w:t>для сообщения ответа на заявление:</w:t>
            </w:r>
          </w:p>
        </w:tc>
        <w:tc>
          <w:tcPr>
            <w:tcW w:w="4856" w:type="dxa"/>
            <w:gridSpan w:val="7"/>
            <w:tcBorders>
              <w:top w:val="single" w:sz="4" w:space="0" w:color="auto"/>
              <w:left w:val="nil"/>
              <w:bottom w:val="single" w:sz="4" w:space="0" w:color="auto"/>
              <w:right w:val="nil"/>
            </w:tcBorders>
          </w:tcPr>
          <w:p w:rsidR="00D31EF1" w:rsidRPr="00D31EF1" w:rsidRDefault="00D31EF1" w:rsidP="00D31EF1">
            <w:pPr>
              <w:tabs>
                <w:tab w:val="left" w:pos="1284"/>
              </w:tabs>
              <w:rPr>
                <w:color w:val="00000A"/>
                <w:sz w:val="28"/>
                <w:szCs w:val="28"/>
              </w:rPr>
            </w:pPr>
          </w:p>
        </w:tc>
        <w:tc>
          <w:tcPr>
            <w:tcW w:w="283" w:type="dxa"/>
            <w:gridSpan w:val="3"/>
            <w:tcBorders>
              <w:top w:val="nil"/>
              <w:left w:val="nil"/>
              <w:bottom w:val="nil"/>
              <w:right w:val="nil"/>
            </w:tcBorders>
          </w:tcPr>
          <w:p w:rsidR="00D31EF1" w:rsidRPr="00D31EF1" w:rsidRDefault="00D31EF1" w:rsidP="00D31EF1">
            <w:pPr>
              <w:tabs>
                <w:tab w:val="left" w:pos="1284"/>
              </w:tabs>
              <w:rPr>
                <w:color w:val="00000A"/>
                <w:sz w:val="28"/>
                <w:szCs w:val="28"/>
              </w:rPr>
            </w:pPr>
            <w:r w:rsidRPr="00D31EF1">
              <w:rPr>
                <w:color w:val="00000A"/>
                <w:sz w:val="28"/>
                <w:szCs w:val="28"/>
              </w:rPr>
              <w:t>,</w:t>
            </w:r>
          </w:p>
        </w:tc>
      </w:tr>
      <w:tr w:rsidR="00D31EF1" w:rsidRPr="00D31EF1" w:rsidTr="00FA5BA2">
        <w:trPr>
          <w:cantSplit/>
        </w:trPr>
        <w:tc>
          <w:tcPr>
            <w:tcW w:w="4528" w:type="dxa"/>
            <w:gridSpan w:val="21"/>
            <w:tcBorders>
              <w:top w:val="nil"/>
              <w:left w:val="nil"/>
              <w:bottom w:val="nil"/>
              <w:right w:val="nil"/>
            </w:tcBorders>
          </w:tcPr>
          <w:p w:rsidR="00D31EF1" w:rsidRPr="00D31EF1" w:rsidRDefault="00D31EF1" w:rsidP="00D31EF1">
            <w:pPr>
              <w:jc w:val="right"/>
              <w:rPr>
                <w:color w:val="00000A"/>
                <w:sz w:val="28"/>
                <w:szCs w:val="28"/>
              </w:rPr>
            </w:pPr>
            <w:r w:rsidRPr="00D31EF1">
              <w:rPr>
                <w:color w:val="00000A"/>
                <w:sz w:val="28"/>
                <w:szCs w:val="28"/>
              </w:rPr>
              <w:t>номер контактного телефона:</w:t>
            </w:r>
          </w:p>
        </w:tc>
        <w:tc>
          <w:tcPr>
            <w:tcW w:w="4856" w:type="dxa"/>
            <w:gridSpan w:val="7"/>
            <w:tcBorders>
              <w:top w:val="nil"/>
              <w:left w:val="nil"/>
              <w:bottom w:val="nil"/>
              <w:right w:val="nil"/>
            </w:tcBorders>
          </w:tcPr>
          <w:p w:rsidR="00D31EF1" w:rsidRPr="00D31EF1" w:rsidRDefault="00D31EF1" w:rsidP="00D31EF1">
            <w:pPr>
              <w:jc w:val="both"/>
              <w:rPr>
                <w:color w:val="00000A"/>
                <w:sz w:val="28"/>
                <w:szCs w:val="28"/>
              </w:rPr>
            </w:pPr>
          </w:p>
        </w:tc>
        <w:tc>
          <w:tcPr>
            <w:tcW w:w="283" w:type="dxa"/>
            <w:gridSpan w:val="3"/>
            <w:tcBorders>
              <w:top w:val="nil"/>
              <w:left w:val="nil"/>
              <w:bottom w:val="nil"/>
              <w:right w:val="nil"/>
            </w:tcBorders>
          </w:tcPr>
          <w:p w:rsidR="00D31EF1" w:rsidRPr="00D31EF1" w:rsidRDefault="00D31EF1" w:rsidP="00D31EF1">
            <w:pPr>
              <w:jc w:val="both"/>
              <w:rPr>
                <w:color w:val="00000A"/>
                <w:sz w:val="28"/>
                <w:szCs w:val="28"/>
              </w:rPr>
            </w:pPr>
            <w:r w:rsidRPr="00D31EF1">
              <w:rPr>
                <w:color w:val="00000A"/>
                <w:sz w:val="28"/>
                <w:szCs w:val="28"/>
              </w:rPr>
              <w:t>,</w:t>
            </w:r>
          </w:p>
        </w:tc>
      </w:tr>
      <w:tr w:rsidR="00D31EF1" w:rsidRPr="00D31EF1" w:rsidTr="00FA5BA2">
        <w:trPr>
          <w:cantSplit/>
        </w:trPr>
        <w:tc>
          <w:tcPr>
            <w:tcW w:w="4528" w:type="dxa"/>
            <w:gridSpan w:val="21"/>
            <w:tcBorders>
              <w:top w:val="nil"/>
              <w:left w:val="nil"/>
              <w:bottom w:val="nil"/>
              <w:right w:val="nil"/>
            </w:tcBorders>
          </w:tcPr>
          <w:p w:rsidR="00D31EF1" w:rsidRPr="00D31EF1" w:rsidRDefault="00D31EF1" w:rsidP="00D31EF1">
            <w:pPr>
              <w:jc w:val="right"/>
              <w:rPr>
                <w:color w:val="00000A"/>
                <w:sz w:val="28"/>
                <w:szCs w:val="28"/>
              </w:rPr>
            </w:pPr>
            <w:r w:rsidRPr="00D31EF1">
              <w:rPr>
                <w:color w:val="00000A"/>
                <w:sz w:val="28"/>
                <w:szCs w:val="28"/>
              </w:rPr>
              <w:t>факс:</w:t>
            </w:r>
          </w:p>
        </w:tc>
        <w:tc>
          <w:tcPr>
            <w:tcW w:w="4856" w:type="dxa"/>
            <w:gridSpan w:val="7"/>
            <w:tcBorders>
              <w:top w:val="single" w:sz="4" w:space="0" w:color="auto"/>
              <w:left w:val="nil"/>
              <w:bottom w:val="nil"/>
              <w:right w:val="nil"/>
            </w:tcBorders>
          </w:tcPr>
          <w:p w:rsidR="00D31EF1" w:rsidRPr="00D31EF1" w:rsidRDefault="00D31EF1" w:rsidP="00D31EF1">
            <w:pPr>
              <w:jc w:val="both"/>
              <w:rPr>
                <w:color w:val="00000A"/>
                <w:sz w:val="28"/>
                <w:szCs w:val="28"/>
              </w:rPr>
            </w:pPr>
            <w:r w:rsidRPr="00D31EF1">
              <w:rPr>
                <w:color w:val="00000A"/>
                <w:sz w:val="28"/>
                <w:szCs w:val="28"/>
              </w:rPr>
              <w:t xml:space="preserve"> </w:t>
            </w:r>
          </w:p>
        </w:tc>
        <w:tc>
          <w:tcPr>
            <w:tcW w:w="283" w:type="dxa"/>
            <w:gridSpan w:val="3"/>
            <w:tcBorders>
              <w:top w:val="nil"/>
              <w:left w:val="nil"/>
              <w:bottom w:val="nil"/>
              <w:right w:val="nil"/>
            </w:tcBorders>
          </w:tcPr>
          <w:p w:rsidR="00D31EF1" w:rsidRPr="00D31EF1" w:rsidRDefault="00D31EF1" w:rsidP="00D31EF1">
            <w:pPr>
              <w:jc w:val="both"/>
              <w:rPr>
                <w:color w:val="00000A"/>
                <w:sz w:val="28"/>
                <w:szCs w:val="28"/>
              </w:rPr>
            </w:pPr>
            <w:r w:rsidRPr="00D31EF1">
              <w:rPr>
                <w:color w:val="00000A"/>
                <w:sz w:val="28"/>
                <w:szCs w:val="28"/>
              </w:rPr>
              <w:t>,</w:t>
            </w:r>
          </w:p>
        </w:tc>
      </w:tr>
      <w:tr w:rsidR="00D31EF1" w:rsidRPr="00D31EF1" w:rsidTr="00FA5BA2">
        <w:trPr>
          <w:cantSplit/>
        </w:trPr>
        <w:tc>
          <w:tcPr>
            <w:tcW w:w="4528" w:type="dxa"/>
            <w:gridSpan w:val="21"/>
            <w:tcBorders>
              <w:top w:val="nil"/>
              <w:left w:val="nil"/>
              <w:bottom w:val="nil"/>
              <w:right w:val="nil"/>
            </w:tcBorders>
          </w:tcPr>
          <w:p w:rsidR="00D31EF1" w:rsidRPr="00D31EF1" w:rsidRDefault="00D31EF1" w:rsidP="00D31EF1">
            <w:pPr>
              <w:jc w:val="right"/>
              <w:rPr>
                <w:color w:val="00000A"/>
                <w:sz w:val="28"/>
                <w:szCs w:val="28"/>
              </w:rPr>
            </w:pPr>
            <w:r w:rsidRPr="00D31EF1">
              <w:rPr>
                <w:color w:val="00000A"/>
                <w:sz w:val="28"/>
                <w:szCs w:val="28"/>
                <w:lang w:val="en-US"/>
              </w:rPr>
              <w:t>E-mail</w:t>
            </w:r>
            <w:r w:rsidRPr="00D31EF1">
              <w:rPr>
                <w:color w:val="00000A"/>
                <w:sz w:val="28"/>
                <w:szCs w:val="28"/>
              </w:rPr>
              <w:t>:</w:t>
            </w:r>
          </w:p>
        </w:tc>
        <w:tc>
          <w:tcPr>
            <w:tcW w:w="4856" w:type="dxa"/>
            <w:gridSpan w:val="7"/>
            <w:tcBorders>
              <w:top w:val="single" w:sz="4" w:space="0" w:color="auto"/>
              <w:left w:val="nil"/>
              <w:bottom w:val="single" w:sz="4" w:space="0" w:color="auto"/>
              <w:right w:val="nil"/>
            </w:tcBorders>
          </w:tcPr>
          <w:p w:rsidR="00D31EF1" w:rsidRPr="00D31EF1" w:rsidRDefault="00D31EF1" w:rsidP="00D31EF1">
            <w:pPr>
              <w:jc w:val="both"/>
              <w:rPr>
                <w:color w:val="00000A"/>
                <w:sz w:val="28"/>
                <w:szCs w:val="28"/>
              </w:rPr>
            </w:pPr>
          </w:p>
        </w:tc>
        <w:tc>
          <w:tcPr>
            <w:tcW w:w="283" w:type="dxa"/>
            <w:gridSpan w:val="3"/>
            <w:tcBorders>
              <w:top w:val="nil"/>
              <w:left w:val="nil"/>
              <w:bottom w:val="nil"/>
              <w:right w:val="nil"/>
            </w:tcBorders>
          </w:tcPr>
          <w:p w:rsidR="00D31EF1" w:rsidRPr="00D31EF1" w:rsidRDefault="00D31EF1" w:rsidP="00D31EF1">
            <w:pPr>
              <w:jc w:val="both"/>
              <w:rPr>
                <w:color w:val="00000A"/>
                <w:sz w:val="28"/>
                <w:szCs w:val="28"/>
              </w:rPr>
            </w:pPr>
            <w:r w:rsidRPr="00D31EF1">
              <w:rPr>
                <w:color w:val="00000A"/>
                <w:sz w:val="28"/>
                <w:szCs w:val="28"/>
              </w:rPr>
              <w:t>,</w:t>
            </w:r>
          </w:p>
        </w:tc>
      </w:tr>
      <w:tr w:rsidR="00D31EF1" w:rsidRPr="00D31EF1" w:rsidTr="00FA5BA2">
        <w:trPr>
          <w:cantSplit/>
        </w:trPr>
        <w:tc>
          <w:tcPr>
            <w:tcW w:w="9667" w:type="dxa"/>
            <w:gridSpan w:val="31"/>
            <w:tcBorders>
              <w:top w:val="nil"/>
              <w:left w:val="nil"/>
              <w:bottom w:val="nil"/>
              <w:right w:val="nil"/>
            </w:tcBorders>
          </w:tcPr>
          <w:p w:rsidR="00D31EF1" w:rsidRPr="00D31EF1" w:rsidRDefault="00D31EF1" w:rsidP="00D31EF1">
            <w:pPr>
              <w:jc w:val="right"/>
              <w:rPr>
                <w:color w:val="00000A"/>
                <w:sz w:val="28"/>
                <w:szCs w:val="28"/>
              </w:rPr>
            </w:pPr>
          </w:p>
        </w:tc>
      </w:tr>
      <w:tr w:rsidR="00D31EF1" w:rsidRPr="00D31EF1" w:rsidTr="00FA5BA2">
        <w:trPr>
          <w:cantSplit/>
        </w:trPr>
        <w:tc>
          <w:tcPr>
            <w:tcW w:w="9667" w:type="dxa"/>
            <w:gridSpan w:val="31"/>
            <w:tcBorders>
              <w:top w:val="nil"/>
              <w:left w:val="nil"/>
              <w:bottom w:val="nil"/>
              <w:right w:val="nil"/>
            </w:tcBorders>
          </w:tcPr>
          <w:p w:rsidR="00D31EF1" w:rsidRPr="00D31EF1" w:rsidRDefault="00D31EF1" w:rsidP="00D31EF1">
            <w:pPr>
              <w:jc w:val="both"/>
              <w:rPr>
                <w:color w:val="00000A"/>
                <w:sz w:val="28"/>
                <w:szCs w:val="28"/>
              </w:rPr>
            </w:pPr>
            <w:r w:rsidRPr="00D31EF1">
              <w:rPr>
                <w:color w:val="00000A"/>
                <w:sz w:val="28"/>
                <w:szCs w:val="28"/>
              </w:rPr>
              <w:t>прошу предоставить возможность присутствовать на заседании</w:t>
            </w:r>
          </w:p>
          <w:p w:rsidR="00D31EF1" w:rsidRPr="00D31EF1" w:rsidRDefault="00D31EF1" w:rsidP="00D31EF1">
            <w:pPr>
              <w:jc w:val="both"/>
              <w:rPr>
                <w:color w:val="00000A"/>
                <w:sz w:val="28"/>
                <w:szCs w:val="28"/>
              </w:rPr>
            </w:pPr>
            <w:r w:rsidRPr="00D31EF1">
              <w:rPr>
                <w:color w:val="00000A"/>
                <w:sz w:val="28"/>
                <w:szCs w:val="28"/>
              </w:rPr>
              <w:t>______________________________________________________________</w:t>
            </w:r>
          </w:p>
          <w:p w:rsidR="00D31EF1" w:rsidRPr="00D31EF1" w:rsidRDefault="00D31EF1" w:rsidP="00D31EF1">
            <w:pPr>
              <w:jc w:val="center"/>
              <w:rPr>
                <w:color w:val="00000A"/>
                <w:sz w:val="20"/>
                <w:szCs w:val="20"/>
              </w:rPr>
            </w:pPr>
            <w:r w:rsidRPr="00D31EF1">
              <w:rPr>
                <w:color w:val="00000A"/>
                <w:sz w:val="20"/>
                <w:szCs w:val="20"/>
              </w:rPr>
              <w:t>(Совета МО ГО «Сыктывкар», постоянной комиссии по бюджету, налогам, экономическому развитию и городскому хозяйству Совета МО ГО «Сыктывкар», постоянной комиссии по социальным вопросам Совета МО ГО «Сыктывкар», совместном заседании постоянных комиссии Совета МО ГО «Сыктывкар» - нужное выбрать),</w:t>
            </w:r>
          </w:p>
          <w:p w:rsidR="00D31EF1" w:rsidRPr="00D31EF1" w:rsidRDefault="00D31EF1" w:rsidP="00D31EF1">
            <w:pPr>
              <w:jc w:val="both"/>
              <w:rPr>
                <w:color w:val="00000A"/>
                <w:sz w:val="28"/>
                <w:szCs w:val="28"/>
              </w:rPr>
            </w:pPr>
            <w:r w:rsidRPr="00D31EF1">
              <w:rPr>
                <w:color w:val="00000A"/>
                <w:sz w:val="28"/>
                <w:szCs w:val="28"/>
              </w:rPr>
              <w:t xml:space="preserve">которое      состоится </w:t>
            </w:r>
          </w:p>
        </w:tc>
      </w:tr>
      <w:tr w:rsidR="00D31EF1" w:rsidRPr="00D31EF1" w:rsidTr="00FA5BA2">
        <w:trPr>
          <w:cantSplit/>
        </w:trPr>
        <w:tc>
          <w:tcPr>
            <w:tcW w:w="312" w:type="dxa"/>
            <w:tcBorders>
              <w:top w:val="nil"/>
              <w:left w:val="nil"/>
              <w:bottom w:val="nil"/>
              <w:right w:val="nil"/>
            </w:tcBorders>
          </w:tcPr>
          <w:p w:rsidR="00D31EF1" w:rsidRPr="00D31EF1" w:rsidRDefault="00D31EF1" w:rsidP="00D31EF1">
            <w:pPr>
              <w:jc w:val="right"/>
              <w:rPr>
                <w:color w:val="00000A"/>
                <w:sz w:val="28"/>
                <w:szCs w:val="28"/>
              </w:rPr>
            </w:pPr>
            <w:r w:rsidRPr="00D31EF1">
              <w:rPr>
                <w:color w:val="00000A"/>
                <w:sz w:val="28"/>
                <w:szCs w:val="28"/>
              </w:rPr>
              <w:t>“</w:t>
            </w:r>
          </w:p>
        </w:tc>
        <w:tc>
          <w:tcPr>
            <w:tcW w:w="850" w:type="dxa"/>
            <w:gridSpan w:val="5"/>
            <w:tcBorders>
              <w:top w:val="nil"/>
              <w:left w:val="nil"/>
              <w:bottom w:val="single" w:sz="4" w:space="0" w:color="auto"/>
              <w:right w:val="nil"/>
            </w:tcBorders>
          </w:tcPr>
          <w:p w:rsidR="00D31EF1" w:rsidRPr="00D31EF1" w:rsidRDefault="00D31EF1" w:rsidP="00D31EF1">
            <w:pPr>
              <w:rPr>
                <w:color w:val="00000A"/>
                <w:sz w:val="28"/>
                <w:szCs w:val="28"/>
              </w:rPr>
            </w:pPr>
          </w:p>
        </w:tc>
        <w:tc>
          <w:tcPr>
            <w:tcW w:w="284" w:type="dxa"/>
            <w:tcBorders>
              <w:top w:val="nil"/>
              <w:left w:val="nil"/>
              <w:bottom w:val="nil"/>
              <w:right w:val="nil"/>
            </w:tcBorders>
          </w:tcPr>
          <w:p w:rsidR="00D31EF1" w:rsidRPr="00D31EF1" w:rsidRDefault="00D31EF1" w:rsidP="00D31EF1">
            <w:pPr>
              <w:rPr>
                <w:color w:val="00000A"/>
                <w:sz w:val="28"/>
                <w:szCs w:val="28"/>
              </w:rPr>
            </w:pPr>
            <w:r w:rsidRPr="00D31EF1">
              <w:rPr>
                <w:color w:val="00000A"/>
                <w:sz w:val="28"/>
                <w:szCs w:val="28"/>
              </w:rPr>
              <w:t>”</w:t>
            </w:r>
          </w:p>
        </w:tc>
        <w:tc>
          <w:tcPr>
            <w:tcW w:w="1984" w:type="dxa"/>
            <w:gridSpan w:val="9"/>
            <w:tcBorders>
              <w:top w:val="nil"/>
              <w:left w:val="nil"/>
              <w:bottom w:val="single" w:sz="4" w:space="0" w:color="auto"/>
              <w:right w:val="nil"/>
            </w:tcBorders>
          </w:tcPr>
          <w:p w:rsidR="00D31EF1" w:rsidRPr="00D31EF1" w:rsidRDefault="00D31EF1" w:rsidP="00D31EF1">
            <w:pPr>
              <w:rPr>
                <w:color w:val="00000A"/>
                <w:sz w:val="28"/>
                <w:szCs w:val="28"/>
              </w:rPr>
            </w:pPr>
          </w:p>
        </w:tc>
        <w:tc>
          <w:tcPr>
            <w:tcW w:w="426" w:type="dxa"/>
            <w:gridSpan w:val="3"/>
            <w:tcBorders>
              <w:top w:val="nil"/>
              <w:left w:val="nil"/>
              <w:bottom w:val="nil"/>
              <w:right w:val="nil"/>
            </w:tcBorders>
          </w:tcPr>
          <w:p w:rsidR="00D31EF1" w:rsidRPr="00D31EF1" w:rsidRDefault="00D31EF1" w:rsidP="00D31EF1">
            <w:pPr>
              <w:jc w:val="right"/>
              <w:rPr>
                <w:color w:val="00000A"/>
                <w:sz w:val="28"/>
                <w:szCs w:val="28"/>
              </w:rPr>
            </w:pPr>
            <w:r w:rsidRPr="00D31EF1">
              <w:rPr>
                <w:color w:val="00000A"/>
                <w:sz w:val="28"/>
                <w:szCs w:val="28"/>
              </w:rPr>
              <w:t>20</w:t>
            </w:r>
          </w:p>
        </w:tc>
        <w:tc>
          <w:tcPr>
            <w:tcW w:w="708" w:type="dxa"/>
            <w:gridSpan w:val="3"/>
            <w:tcBorders>
              <w:top w:val="nil"/>
              <w:left w:val="nil"/>
              <w:bottom w:val="single" w:sz="4" w:space="0" w:color="auto"/>
              <w:right w:val="nil"/>
            </w:tcBorders>
          </w:tcPr>
          <w:p w:rsidR="00D31EF1" w:rsidRPr="00D31EF1" w:rsidRDefault="00D31EF1" w:rsidP="00D31EF1">
            <w:pPr>
              <w:jc w:val="right"/>
              <w:rPr>
                <w:color w:val="00000A"/>
                <w:sz w:val="28"/>
                <w:szCs w:val="28"/>
              </w:rPr>
            </w:pPr>
          </w:p>
        </w:tc>
        <w:tc>
          <w:tcPr>
            <w:tcW w:w="671" w:type="dxa"/>
            <w:tcBorders>
              <w:top w:val="nil"/>
              <w:left w:val="nil"/>
              <w:bottom w:val="nil"/>
              <w:right w:val="nil"/>
            </w:tcBorders>
          </w:tcPr>
          <w:p w:rsidR="00D31EF1" w:rsidRPr="00D31EF1" w:rsidRDefault="00D31EF1" w:rsidP="00D31EF1">
            <w:pPr>
              <w:jc w:val="right"/>
              <w:rPr>
                <w:color w:val="00000A"/>
                <w:sz w:val="28"/>
                <w:szCs w:val="28"/>
              </w:rPr>
            </w:pPr>
            <w:r w:rsidRPr="00D31EF1">
              <w:rPr>
                <w:color w:val="00000A"/>
                <w:sz w:val="28"/>
                <w:szCs w:val="28"/>
              </w:rPr>
              <w:t>года,</w:t>
            </w:r>
          </w:p>
        </w:tc>
        <w:tc>
          <w:tcPr>
            <w:tcW w:w="4432" w:type="dxa"/>
            <w:gridSpan w:val="8"/>
            <w:tcBorders>
              <w:top w:val="nil"/>
              <w:left w:val="nil"/>
              <w:bottom w:val="nil"/>
              <w:right w:val="nil"/>
            </w:tcBorders>
          </w:tcPr>
          <w:p w:rsidR="00D31EF1" w:rsidRPr="00D31EF1" w:rsidRDefault="00D31EF1" w:rsidP="00D31EF1">
            <w:pPr>
              <w:rPr>
                <w:color w:val="00000A"/>
                <w:sz w:val="28"/>
                <w:szCs w:val="28"/>
              </w:rPr>
            </w:pPr>
          </w:p>
        </w:tc>
      </w:tr>
      <w:tr w:rsidR="00D31EF1" w:rsidRPr="00D31EF1" w:rsidTr="00FA5BA2">
        <w:trPr>
          <w:cantSplit/>
        </w:trPr>
        <w:tc>
          <w:tcPr>
            <w:tcW w:w="9667" w:type="dxa"/>
            <w:gridSpan w:val="31"/>
            <w:tcBorders>
              <w:top w:val="nil"/>
              <w:left w:val="nil"/>
              <w:bottom w:val="nil"/>
              <w:right w:val="nil"/>
            </w:tcBorders>
          </w:tcPr>
          <w:p w:rsidR="00D31EF1" w:rsidRPr="00D31EF1" w:rsidRDefault="00D31EF1" w:rsidP="00D31EF1">
            <w:pPr>
              <w:ind w:firstLine="720"/>
              <w:rPr>
                <w:i/>
                <w:iCs/>
                <w:color w:val="00000A"/>
                <w:sz w:val="28"/>
                <w:szCs w:val="28"/>
              </w:rPr>
            </w:pPr>
          </w:p>
        </w:tc>
      </w:tr>
      <w:tr w:rsidR="00D31EF1" w:rsidRPr="00D31EF1" w:rsidTr="00FA5BA2">
        <w:trPr>
          <w:cantSplit/>
        </w:trPr>
        <w:tc>
          <w:tcPr>
            <w:tcW w:w="390" w:type="dxa"/>
            <w:gridSpan w:val="3"/>
            <w:tcBorders>
              <w:top w:val="single" w:sz="4" w:space="0" w:color="auto"/>
              <w:left w:val="single" w:sz="4" w:space="0" w:color="auto"/>
              <w:bottom w:val="single" w:sz="4" w:space="0" w:color="auto"/>
              <w:right w:val="single" w:sz="4" w:space="0" w:color="auto"/>
            </w:tcBorders>
          </w:tcPr>
          <w:p w:rsidR="00D31EF1" w:rsidRPr="00D31EF1" w:rsidRDefault="00D31EF1" w:rsidP="00D31EF1">
            <w:pPr>
              <w:jc w:val="right"/>
              <w:rPr>
                <w:color w:val="00000A"/>
                <w:sz w:val="28"/>
                <w:szCs w:val="28"/>
              </w:rPr>
            </w:pPr>
          </w:p>
        </w:tc>
        <w:tc>
          <w:tcPr>
            <w:tcW w:w="359" w:type="dxa"/>
            <w:tcBorders>
              <w:top w:val="nil"/>
              <w:left w:val="single" w:sz="4" w:space="0" w:color="auto"/>
              <w:bottom w:val="nil"/>
              <w:right w:val="nil"/>
            </w:tcBorders>
          </w:tcPr>
          <w:p w:rsidR="00D31EF1" w:rsidRPr="00D31EF1" w:rsidRDefault="00D31EF1" w:rsidP="00D31EF1">
            <w:pPr>
              <w:jc w:val="right"/>
              <w:rPr>
                <w:color w:val="00000A"/>
                <w:sz w:val="28"/>
                <w:szCs w:val="28"/>
              </w:rPr>
            </w:pPr>
          </w:p>
        </w:tc>
        <w:tc>
          <w:tcPr>
            <w:tcW w:w="8918" w:type="dxa"/>
            <w:gridSpan w:val="27"/>
            <w:tcBorders>
              <w:top w:val="nil"/>
              <w:left w:val="nil"/>
              <w:bottom w:val="nil"/>
              <w:right w:val="nil"/>
            </w:tcBorders>
          </w:tcPr>
          <w:p w:rsidR="00D31EF1" w:rsidRPr="00D31EF1" w:rsidRDefault="00D31EF1" w:rsidP="00D31EF1">
            <w:pPr>
              <w:rPr>
                <w:color w:val="00000A"/>
                <w:sz w:val="28"/>
                <w:szCs w:val="28"/>
              </w:rPr>
            </w:pPr>
            <w:r w:rsidRPr="00D31EF1">
              <w:rPr>
                <w:color w:val="00000A"/>
                <w:sz w:val="28"/>
                <w:szCs w:val="28"/>
              </w:rPr>
              <w:t>в течение всего заседания</w:t>
            </w:r>
          </w:p>
        </w:tc>
      </w:tr>
      <w:tr w:rsidR="00D31EF1" w:rsidRPr="00D31EF1" w:rsidTr="00FA5BA2">
        <w:trPr>
          <w:cantSplit/>
        </w:trPr>
        <w:tc>
          <w:tcPr>
            <w:tcW w:w="390" w:type="dxa"/>
            <w:gridSpan w:val="3"/>
            <w:tcBorders>
              <w:top w:val="single" w:sz="4" w:space="0" w:color="auto"/>
              <w:left w:val="nil"/>
              <w:bottom w:val="single" w:sz="4" w:space="0" w:color="auto"/>
              <w:right w:val="nil"/>
            </w:tcBorders>
          </w:tcPr>
          <w:p w:rsidR="00D31EF1" w:rsidRPr="00D31EF1" w:rsidRDefault="00D31EF1" w:rsidP="00D31EF1">
            <w:pPr>
              <w:rPr>
                <w:color w:val="00000A"/>
                <w:sz w:val="28"/>
                <w:szCs w:val="28"/>
              </w:rPr>
            </w:pPr>
          </w:p>
        </w:tc>
        <w:tc>
          <w:tcPr>
            <w:tcW w:w="359" w:type="dxa"/>
            <w:tcBorders>
              <w:top w:val="nil"/>
              <w:left w:val="nil"/>
              <w:bottom w:val="nil"/>
              <w:right w:val="nil"/>
            </w:tcBorders>
          </w:tcPr>
          <w:p w:rsidR="00D31EF1" w:rsidRPr="00D31EF1" w:rsidRDefault="00D31EF1" w:rsidP="00D31EF1">
            <w:pPr>
              <w:jc w:val="right"/>
              <w:rPr>
                <w:color w:val="00000A"/>
                <w:sz w:val="28"/>
                <w:szCs w:val="28"/>
              </w:rPr>
            </w:pPr>
          </w:p>
        </w:tc>
        <w:tc>
          <w:tcPr>
            <w:tcW w:w="8918" w:type="dxa"/>
            <w:gridSpan w:val="27"/>
            <w:tcBorders>
              <w:top w:val="nil"/>
              <w:left w:val="nil"/>
              <w:bottom w:val="nil"/>
              <w:right w:val="nil"/>
            </w:tcBorders>
          </w:tcPr>
          <w:p w:rsidR="00D31EF1" w:rsidRPr="00D31EF1" w:rsidRDefault="00D31EF1" w:rsidP="00D31EF1">
            <w:pPr>
              <w:rPr>
                <w:color w:val="00000A"/>
                <w:sz w:val="28"/>
                <w:szCs w:val="28"/>
              </w:rPr>
            </w:pPr>
          </w:p>
        </w:tc>
      </w:tr>
      <w:tr w:rsidR="00D31EF1" w:rsidRPr="00D31EF1" w:rsidTr="00FA5BA2">
        <w:trPr>
          <w:cantSplit/>
        </w:trPr>
        <w:tc>
          <w:tcPr>
            <w:tcW w:w="390" w:type="dxa"/>
            <w:gridSpan w:val="3"/>
            <w:tcBorders>
              <w:top w:val="single" w:sz="4" w:space="0" w:color="auto"/>
              <w:left w:val="nil"/>
              <w:bottom w:val="nil"/>
              <w:right w:val="nil"/>
            </w:tcBorders>
          </w:tcPr>
          <w:p w:rsidR="00D31EF1" w:rsidRPr="00D31EF1" w:rsidRDefault="00D31EF1" w:rsidP="00D31EF1">
            <w:pPr>
              <w:rPr>
                <w:color w:val="00000A"/>
                <w:sz w:val="28"/>
                <w:szCs w:val="28"/>
              </w:rPr>
            </w:pPr>
          </w:p>
        </w:tc>
        <w:tc>
          <w:tcPr>
            <w:tcW w:w="359" w:type="dxa"/>
            <w:tcBorders>
              <w:top w:val="nil"/>
              <w:left w:val="nil"/>
              <w:bottom w:val="nil"/>
              <w:right w:val="nil"/>
            </w:tcBorders>
          </w:tcPr>
          <w:p w:rsidR="00D31EF1" w:rsidRPr="00D31EF1" w:rsidRDefault="00D31EF1" w:rsidP="00D31EF1">
            <w:pPr>
              <w:jc w:val="right"/>
              <w:rPr>
                <w:color w:val="00000A"/>
                <w:sz w:val="28"/>
                <w:szCs w:val="28"/>
              </w:rPr>
            </w:pPr>
          </w:p>
        </w:tc>
        <w:tc>
          <w:tcPr>
            <w:tcW w:w="8918" w:type="dxa"/>
            <w:gridSpan w:val="27"/>
            <w:tcBorders>
              <w:top w:val="nil"/>
              <w:left w:val="nil"/>
              <w:bottom w:val="nil"/>
              <w:right w:val="nil"/>
            </w:tcBorders>
          </w:tcPr>
          <w:p w:rsidR="00D31EF1" w:rsidRPr="00D31EF1" w:rsidRDefault="00D31EF1" w:rsidP="00D31EF1">
            <w:pPr>
              <w:jc w:val="right"/>
              <w:rPr>
                <w:color w:val="00000A"/>
                <w:sz w:val="28"/>
                <w:szCs w:val="28"/>
              </w:rPr>
            </w:pPr>
          </w:p>
        </w:tc>
      </w:tr>
      <w:tr w:rsidR="00D31EF1" w:rsidRPr="00D31EF1" w:rsidTr="00FA5BA2">
        <w:tc>
          <w:tcPr>
            <w:tcW w:w="390" w:type="dxa"/>
            <w:gridSpan w:val="3"/>
            <w:tcBorders>
              <w:top w:val="single" w:sz="4" w:space="0" w:color="auto"/>
              <w:left w:val="single" w:sz="4" w:space="0" w:color="auto"/>
              <w:bottom w:val="single" w:sz="4" w:space="0" w:color="auto"/>
              <w:right w:val="single" w:sz="4" w:space="0" w:color="auto"/>
            </w:tcBorders>
          </w:tcPr>
          <w:p w:rsidR="00D31EF1" w:rsidRPr="00D31EF1" w:rsidRDefault="00D31EF1" w:rsidP="00D31EF1">
            <w:pPr>
              <w:jc w:val="right"/>
              <w:rPr>
                <w:color w:val="00000A"/>
                <w:sz w:val="28"/>
                <w:szCs w:val="28"/>
              </w:rPr>
            </w:pPr>
          </w:p>
        </w:tc>
        <w:tc>
          <w:tcPr>
            <w:tcW w:w="359" w:type="dxa"/>
            <w:tcBorders>
              <w:top w:val="nil"/>
              <w:left w:val="single" w:sz="4" w:space="0" w:color="auto"/>
              <w:bottom w:val="nil"/>
              <w:right w:val="nil"/>
            </w:tcBorders>
          </w:tcPr>
          <w:p w:rsidR="00D31EF1" w:rsidRPr="00D31EF1" w:rsidRDefault="00D31EF1" w:rsidP="00D31EF1">
            <w:pPr>
              <w:jc w:val="right"/>
              <w:rPr>
                <w:color w:val="00000A"/>
                <w:sz w:val="28"/>
                <w:szCs w:val="28"/>
              </w:rPr>
            </w:pPr>
          </w:p>
        </w:tc>
        <w:tc>
          <w:tcPr>
            <w:tcW w:w="3390" w:type="dxa"/>
            <w:gridSpan w:val="16"/>
            <w:tcBorders>
              <w:top w:val="nil"/>
              <w:left w:val="nil"/>
              <w:bottom w:val="nil"/>
              <w:right w:val="nil"/>
            </w:tcBorders>
          </w:tcPr>
          <w:p w:rsidR="00D31EF1" w:rsidRPr="00D31EF1" w:rsidRDefault="00D31EF1" w:rsidP="00D31EF1">
            <w:pPr>
              <w:rPr>
                <w:color w:val="00000A"/>
                <w:sz w:val="28"/>
                <w:szCs w:val="28"/>
              </w:rPr>
            </w:pPr>
            <w:r w:rsidRPr="00D31EF1">
              <w:rPr>
                <w:color w:val="00000A"/>
                <w:sz w:val="28"/>
                <w:szCs w:val="28"/>
              </w:rPr>
              <w:t xml:space="preserve">при рассмотрении вопроса  </w:t>
            </w:r>
          </w:p>
        </w:tc>
        <w:tc>
          <w:tcPr>
            <w:tcW w:w="5280" w:type="dxa"/>
            <w:gridSpan w:val="10"/>
            <w:tcBorders>
              <w:top w:val="nil"/>
              <w:left w:val="nil"/>
              <w:bottom w:val="single" w:sz="4" w:space="0" w:color="auto"/>
              <w:right w:val="nil"/>
            </w:tcBorders>
          </w:tcPr>
          <w:p w:rsidR="00D31EF1" w:rsidRPr="00D31EF1" w:rsidRDefault="00D31EF1" w:rsidP="00D31EF1">
            <w:pPr>
              <w:jc w:val="center"/>
              <w:rPr>
                <w:color w:val="00000A"/>
                <w:sz w:val="28"/>
                <w:szCs w:val="28"/>
              </w:rPr>
            </w:pPr>
          </w:p>
        </w:tc>
        <w:tc>
          <w:tcPr>
            <w:tcW w:w="248" w:type="dxa"/>
            <w:tcBorders>
              <w:top w:val="nil"/>
              <w:left w:val="nil"/>
              <w:bottom w:val="nil"/>
              <w:right w:val="nil"/>
            </w:tcBorders>
          </w:tcPr>
          <w:p w:rsidR="00D31EF1" w:rsidRPr="00D31EF1" w:rsidRDefault="00D31EF1" w:rsidP="00D31EF1">
            <w:pPr>
              <w:jc w:val="center"/>
              <w:rPr>
                <w:color w:val="00000A"/>
                <w:sz w:val="28"/>
                <w:szCs w:val="28"/>
              </w:rPr>
            </w:pPr>
            <w:r w:rsidRPr="00D31EF1">
              <w:rPr>
                <w:color w:val="00000A"/>
                <w:sz w:val="28"/>
                <w:szCs w:val="28"/>
              </w:rPr>
              <w:t>.</w:t>
            </w:r>
          </w:p>
        </w:tc>
      </w:tr>
      <w:tr w:rsidR="00D31EF1" w:rsidRPr="00D31EF1" w:rsidTr="00FA5BA2">
        <w:trPr>
          <w:cantSplit/>
        </w:trPr>
        <w:tc>
          <w:tcPr>
            <w:tcW w:w="390" w:type="dxa"/>
            <w:gridSpan w:val="3"/>
            <w:tcBorders>
              <w:top w:val="nil"/>
              <w:left w:val="nil"/>
              <w:bottom w:val="nil"/>
              <w:right w:val="nil"/>
            </w:tcBorders>
          </w:tcPr>
          <w:p w:rsidR="00D31EF1" w:rsidRPr="00D31EF1" w:rsidRDefault="00D31EF1" w:rsidP="00D31EF1">
            <w:pPr>
              <w:jc w:val="right"/>
              <w:rPr>
                <w:color w:val="00000A"/>
                <w:sz w:val="28"/>
                <w:szCs w:val="28"/>
              </w:rPr>
            </w:pPr>
          </w:p>
        </w:tc>
        <w:tc>
          <w:tcPr>
            <w:tcW w:w="359" w:type="dxa"/>
            <w:tcBorders>
              <w:top w:val="nil"/>
              <w:left w:val="nil"/>
              <w:bottom w:val="nil"/>
              <w:right w:val="nil"/>
            </w:tcBorders>
          </w:tcPr>
          <w:p w:rsidR="00D31EF1" w:rsidRPr="00D31EF1" w:rsidRDefault="00D31EF1" w:rsidP="00D31EF1">
            <w:pPr>
              <w:jc w:val="right"/>
              <w:rPr>
                <w:color w:val="00000A"/>
                <w:sz w:val="28"/>
                <w:szCs w:val="28"/>
              </w:rPr>
            </w:pPr>
          </w:p>
        </w:tc>
        <w:tc>
          <w:tcPr>
            <w:tcW w:w="8918" w:type="dxa"/>
            <w:gridSpan w:val="27"/>
            <w:tcBorders>
              <w:top w:val="nil"/>
              <w:left w:val="nil"/>
              <w:bottom w:val="nil"/>
              <w:right w:val="nil"/>
            </w:tcBorders>
          </w:tcPr>
          <w:p w:rsidR="00D31EF1" w:rsidRPr="00D31EF1" w:rsidRDefault="00D31EF1" w:rsidP="00D31EF1">
            <w:pPr>
              <w:jc w:val="center"/>
              <w:rPr>
                <w:color w:val="00000A"/>
                <w:lang w:val="en-US"/>
              </w:rPr>
            </w:pPr>
            <w:r w:rsidRPr="00D31EF1">
              <w:rPr>
                <w:color w:val="00000A"/>
                <w:lang w:val="en-US"/>
              </w:rPr>
              <w:t xml:space="preserve">                                     </w:t>
            </w:r>
            <w:r w:rsidRPr="00D31EF1">
              <w:rPr>
                <w:color w:val="00000A"/>
              </w:rPr>
              <w:t>нужное отметить в квадрате</w:t>
            </w:r>
          </w:p>
          <w:p w:rsidR="00D31EF1" w:rsidRPr="00D31EF1" w:rsidRDefault="00D31EF1" w:rsidP="00D31EF1">
            <w:pPr>
              <w:jc w:val="center"/>
              <w:rPr>
                <w:color w:val="00000A"/>
                <w:sz w:val="28"/>
                <w:szCs w:val="28"/>
                <w:lang w:val="en-US"/>
              </w:rPr>
            </w:pPr>
          </w:p>
        </w:tc>
      </w:tr>
      <w:tr w:rsidR="00D31EF1" w:rsidRPr="00D31EF1" w:rsidTr="00FA5BA2">
        <w:tc>
          <w:tcPr>
            <w:tcW w:w="3345" w:type="dxa"/>
            <w:gridSpan w:val="15"/>
            <w:tcBorders>
              <w:top w:val="nil"/>
              <w:left w:val="nil"/>
              <w:bottom w:val="nil"/>
              <w:right w:val="nil"/>
            </w:tcBorders>
          </w:tcPr>
          <w:p w:rsidR="00D31EF1" w:rsidRPr="00D31EF1" w:rsidRDefault="00D31EF1" w:rsidP="00D31EF1">
            <w:pPr>
              <w:rPr>
                <w:color w:val="00000A"/>
                <w:sz w:val="28"/>
                <w:szCs w:val="28"/>
              </w:rPr>
            </w:pPr>
            <w:r w:rsidRPr="00D31EF1">
              <w:rPr>
                <w:color w:val="00000A"/>
                <w:sz w:val="28"/>
                <w:szCs w:val="28"/>
              </w:rPr>
              <w:t xml:space="preserve">Являюсь представителем *   </w:t>
            </w:r>
          </w:p>
        </w:tc>
        <w:tc>
          <w:tcPr>
            <w:tcW w:w="6045" w:type="dxa"/>
            <w:gridSpan w:val="14"/>
            <w:tcBorders>
              <w:top w:val="nil"/>
              <w:left w:val="nil"/>
              <w:bottom w:val="single" w:sz="4" w:space="0" w:color="auto"/>
              <w:right w:val="nil"/>
            </w:tcBorders>
          </w:tcPr>
          <w:p w:rsidR="00D31EF1" w:rsidRPr="00D31EF1" w:rsidRDefault="00D31EF1" w:rsidP="00D31EF1">
            <w:pPr>
              <w:tabs>
                <w:tab w:val="left" w:pos="2325"/>
              </w:tabs>
              <w:rPr>
                <w:color w:val="00000A"/>
                <w:sz w:val="28"/>
                <w:szCs w:val="28"/>
                <w:lang w:val="en-US"/>
              </w:rPr>
            </w:pPr>
          </w:p>
        </w:tc>
        <w:tc>
          <w:tcPr>
            <w:tcW w:w="277" w:type="dxa"/>
            <w:gridSpan w:val="2"/>
            <w:tcBorders>
              <w:top w:val="nil"/>
              <w:left w:val="nil"/>
              <w:bottom w:val="nil"/>
              <w:right w:val="nil"/>
            </w:tcBorders>
          </w:tcPr>
          <w:p w:rsidR="00D31EF1" w:rsidRPr="00D31EF1" w:rsidRDefault="00D31EF1" w:rsidP="00D31EF1">
            <w:pPr>
              <w:rPr>
                <w:color w:val="00000A"/>
                <w:sz w:val="28"/>
                <w:szCs w:val="28"/>
              </w:rPr>
            </w:pPr>
            <w:r w:rsidRPr="00D31EF1">
              <w:rPr>
                <w:color w:val="00000A"/>
                <w:sz w:val="28"/>
                <w:szCs w:val="28"/>
              </w:rPr>
              <w:t>,</w:t>
            </w:r>
          </w:p>
        </w:tc>
      </w:tr>
      <w:tr w:rsidR="00D31EF1" w:rsidRPr="00D31EF1" w:rsidTr="00FA5BA2">
        <w:trPr>
          <w:cantSplit/>
        </w:trPr>
        <w:tc>
          <w:tcPr>
            <w:tcW w:w="2548" w:type="dxa"/>
            <w:gridSpan w:val="9"/>
            <w:tcBorders>
              <w:top w:val="nil"/>
              <w:left w:val="nil"/>
              <w:bottom w:val="nil"/>
              <w:right w:val="nil"/>
            </w:tcBorders>
          </w:tcPr>
          <w:p w:rsidR="00D31EF1" w:rsidRPr="00D31EF1" w:rsidRDefault="00D31EF1" w:rsidP="00D31EF1">
            <w:pPr>
              <w:jc w:val="center"/>
              <w:rPr>
                <w:color w:val="00000A"/>
                <w:sz w:val="28"/>
                <w:szCs w:val="28"/>
              </w:rPr>
            </w:pPr>
          </w:p>
          <w:p w:rsidR="00D31EF1" w:rsidRPr="00D31EF1" w:rsidRDefault="00D31EF1" w:rsidP="00D31EF1">
            <w:pPr>
              <w:jc w:val="center"/>
              <w:rPr>
                <w:i/>
                <w:iCs/>
                <w:color w:val="00000A"/>
                <w:sz w:val="28"/>
                <w:szCs w:val="28"/>
              </w:rPr>
            </w:pPr>
          </w:p>
        </w:tc>
        <w:tc>
          <w:tcPr>
            <w:tcW w:w="7119" w:type="dxa"/>
            <w:gridSpan w:val="22"/>
            <w:tcBorders>
              <w:top w:val="nil"/>
              <w:left w:val="nil"/>
              <w:bottom w:val="nil"/>
              <w:right w:val="nil"/>
            </w:tcBorders>
          </w:tcPr>
          <w:p w:rsidR="00D31EF1" w:rsidRPr="00D31EF1" w:rsidRDefault="00D31EF1" w:rsidP="00D31EF1">
            <w:pPr>
              <w:jc w:val="center"/>
              <w:rPr>
                <w:i/>
                <w:iCs/>
                <w:color w:val="00000A"/>
              </w:rPr>
            </w:pPr>
            <w:r w:rsidRPr="00D31EF1">
              <w:rPr>
                <w:color w:val="00000A"/>
              </w:rPr>
              <w:t>(наименование организации (юридического лица), общественного объединения, государственного органа, органа местного самоуправления, представителем которого является заинтересованное лицо)</w:t>
            </w:r>
          </w:p>
        </w:tc>
      </w:tr>
      <w:tr w:rsidR="00D31EF1" w:rsidRPr="00D31EF1" w:rsidTr="00FA5BA2">
        <w:trPr>
          <w:cantSplit/>
        </w:trPr>
        <w:tc>
          <w:tcPr>
            <w:tcW w:w="9667" w:type="dxa"/>
            <w:gridSpan w:val="31"/>
            <w:tcBorders>
              <w:top w:val="nil"/>
              <w:left w:val="nil"/>
              <w:bottom w:val="nil"/>
              <w:right w:val="nil"/>
            </w:tcBorders>
          </w:tcPr>
          <w:p w:rsidR="00D31EF1" w:rsidRPr="00D31EF1" w:rsidRDefault="00D31EF1" w:rsidP="00D31EF1">
            <w:pPr>
              <w:rPr>
                <w:color w:val="00000A"/>
                <w:sz w:val="28"/>
                <w:szCs w:val="28"/>
              </w:rPr>
            </w:pPr>
          </w:p>
        </w:tc>
      </w:tr>
      <w:tr w:rsidR="00D31EF1" w:rsidRPr="00D31EF1" w:rsidTr="00FA5BA2">
        <w:trPr>
          <w:cantSplit/>
        </w:trPr>
        <w:tc>
          <w:tcPr>
            <w:tcW w:w="3147" w:type="dxa"/>
            <w:gridSpan w:val="13"/>
            <w:tcBorders>
              <w:top w:val="nil"/>
              <w:left w:val="nil"/>
              <w:bottom w:val="nil"/>
              <w:right w:val="nil"/>
            </w:tcBorders>
          </w:tcPr>
          <w:p w:rsidR="00D31EF1" w:rsidRPr="00D31EF1" w:rsidRDefault="00D31EF1" w:rsidP="00D31EF1">
            <w:pPr>
              <w:rPr>
                <w:color w:val="00000A"/>
                <w:sz w:val="28"/>
                <w:szCs w:val="28"/>
              </w:rPr>
            </w:pPr>
            <w:r w:rsidRPr="00D31EF1">
              <w:rPr>
                <w:color w:val="00000A"/>
                <w:sz w:val="28"/>
                <w:szCs w:val="28"/>
              </w:rPr>
              <w:t>где занимаю должность *</w:t>
            </w:r>
          </w:p>
        </w:tc>
        <w:tc>
          <w:tcPr>
            <w:tcW w:w="6237" w:type="dxa"/>
            <w:gridSpan w:val="15"/>
            <w:tcBorders>
              <w:top w:val="nil"/>
              <w:left w:val="nil"/>
              <w:bottom w:val="single" w:sz="4" w:space="0" w:color="auto"/>
              <w:right w:val="nil"/>
            </w:tcBorders>
          </w:tcPr>
          <w:p w:rsidR="00D31EF1" w:rsidRPr="00D31EF1" w:rsidRDefault="00D31EF1" w:rsidP="00D31EF1">
            <w:pPr>
              <w:rPr>
                <w:color w:val="00000A"/>
                <w:sz w:val="28"/>
                <w:szCs w:val="28"/>
              </w:rPr>
            </w:pPr>
          </w:p>
        </w:tc>
        <w:tc>
          <w:tcPr>
            <w:tcW w:w="283" w:type="dxa"/>
            <w:gridSpan w:val="3"/>
            <w:tcBorders>
              <w:top w:val="nil"/>
              <w:left w:val="nil"/>
              <w:bottom w:val="nil"/>
              <w:right w:val="nil"/>
            </w:tcBorders>
          </w:tcPr>
          <w:p w:rsidR="00D31EF1" w:rsidRPr="00D31EF1" w:rsidRDefault="00D31EF1" w:rsidP="00D31EF1">
            <w:pPr>
              <w:rPr>
                <w:color w:val="00000A"/>
                <w:sz w:val="28"/>
                <w:szCs w:val="28"/>
                <w:lang w:val="en-US"/>
              </w:rPr>
            </w:pPr>
            <w:r w:rsidRPr="00D31EF1">
              <w:rPr>
                <w:color w:val="00000A"/>
                <w:sz w:val="28"/>
                <w:szCs w:val="28"/>
                <w:lang w:val="en-US"/>
              </w:rPr>
              <w:t>.</w:t>
            </w:r>
          </w:p>
        </w:tc>
      </w:tr>
      <w:tr w:rsidR="00D31EF1" w:rsidRPr="00D31EF1" w:rsidTr="00FA5BA2">
        <w:trPr>
          <w:cantSplit/>
        </w:trPr>
        <w:tc>
          <w:tcPr>
            <w:tcW w:w="9667" w:type="dxa"/>
            <w:gridSpan w:val="31"/>
            <w:tcBorders>
              <w:top w:val="nil"/>
              <w:left w:val="nil"/>
              <w:bottom w:val="nil"/>
              <w:right w:val="nil"/>
            </w:tcBorders>
          </w:tcPr>
          <w:p w:rsidR="00D31EF1" w:rsidRPr="00D31EF1" w:rsidRDefault="00D31EF1" w:rsidP="00D31EF1">
            <w:pPr>
              <w:rPr>
                <w:color w:val="00000A"/>
                <w:sz w:val="28"/>
                <w:szCs w:val="28"/>
              </w:rPr>
            </w:pPr>
          </w:p>
        </w:tc>
      </w:tr>
      <w:tr w:rsidR="00D31EF1" w:rsidRPr="00D31EF1" w:rsidTr="00FA5BA2">
        <w:trPr>
          <w:cantSplit/>
        </w:trPr>
        <w:tc>
          <w:tcPr>
            <w:tcW w:w="312" w:type="dxa"/>
            <w:tcBorders>
              <w:top w:val="nil"/>
              <w:left w:val="nil"/>
              <w:bottom w:val="nil"/>
              <w:right w:val="nil"/>
            </w:tcBorders>
          </w:tcPr>
          <w:p w:rsidR="00D31EF1" w:rsidRPr="00D31EF1" w:rsidRDefault="00D31EF1" w:rsidP="00D31EF1">
            <w:pPr>
              <w:jc w:val="right"/>
              <w:rPr>
                <w:color w:val="00000A"/>
                <w:sz w:val="28"/>
                <w:szCs w:val="28"/>
              </w:rPr>
            </w:pPr>
            <w:r w:rsidRPr="00D31EF1">
              <w:rPr>
                <w:color w:val="00000A"/>
                <w:sz w:val="28"/>
                <w:szCs w:val="28"/>
              </w:rPr>
              <w:t>“</w:t>
            </w:r>
          </w:p>
        </w:tc>
        <w:tc>
          <w:tcPr>
            <w:tcW w:w="567" w:type="dxa"/>
            <w:gridSpan w:val="4"/>
            <w:tcBorders>
              <w:top w:val="nil"/>
              <w:left w:val="nil"/>
              <w:bottom w:val="single" w:sz="4" w:space="0" w:color="auto"/>
              <w:right w:val="nil"/>
            </w:tcBorders>
          </w:tcPr>
          <w:p w:rsidR="00D31EF1" w:rsidRPr="00D31EF1" w:rsidRDefault="00D31EF1" w:rsidP="00D31EF1">
            <w:pPr>
              <w:rPr>
                <w:color w:val="00000A"/>
                <w:sz w:val="28"/>
                <w:szCs w:val="28"/>
              </w:rPr>
            </w:pPr>
          </w:p>
        </w:tc>
        <w:tc>
          <w:tcPr>
            <w:tcW w:w="283" w:type="dxa"/>
            <w:tcBorders>
              <w:top w:val="nil"/>
              <w:left w:val="nil"/>
              <w:bottom w:val="nil"/>
              <w:right w:val="nil"/>
            </w:tcBorders>
          </w:tcPr>
          <w:p w:rsidR="00D31EF1" w:rsidRPr="00D31EF1" w:rsidRDefault="00D31EF1" w:rsidP="00D31EF1">
            <w:pPr>
              <w:rPr>
                <w:color w:val="00000A"/>
                <w:sz w:val="28"/>
                <w:szCs w:val="28"/>
              </w:rPr>
            </w:pPr>
            <w:r w:rsidRPr="00D31EF1">
              <w:rPr>
                <w:color w:val="00000A"/>
                <w:sz w:val="28"/>
                <w:szCs w:val="28"/>
              </w:rPr>
              <w:t>”</w:t>
            </w:r>
          </w:p>
        </w:tc>
        <w:tc>
          <w:tcPr>
            <w:tcW w:w="1843" w:type="dxa"/>
            <w:gridSpan w:val="6"/>
            <w:tcBorders>
              <w:top w:val="nil"/>
              <w:left w:val="nil"/>
              <w:bottom w:val="single" w:sz="4" w:space="0" w:color="auto"/>
              <w:right w:val="nil"/>
            </w:tcBorders>
          </w:tcPr>
          <w:p w:rsidR="00D31EF1" w:rsidRPr="00D31EF1" w:rsidRDefault="00D31EF1" w:rsidP="00D31EF1">
            <w:pPr>
              <w:rPr>
                <w:color w:val="00000A"/>
                <w:sz w:val="28"/>
                <w:szCs w:val="28"/>
              </w:rPr>
            </w:pPr>
          </w:p>
        </w:tc>
        <w:tc>
          <w:tcPr>
            <w:tcW w:w="425" w:type="dxa"/>
            <w:gridSpan w:val="4"/>
            <w:tcBorders>
              <w:top w:val="nil"/>
              <w:left w:val="nil"/>
              <w:bottom w:val="nil"/>
              <w:right w:val="nil"/>
            </w:tcBorders>
          </w:tcPr>
          <w:p w:rsidR="00D31EF1" w:rsidRPr="00D31EF1" w:rsidRDefault="00D31EF1" w:rsidP="00D31EF1">
            <w:pPr>
              <w:jc w:val="right"/>
              <w:rPr>
                <w:color w:val="00000A"/>
                <w:sz w:val="28"/>
                <w:szCs w:val="28"/>
              </w:rPr>
            </w:pPr>
            <w:r w:rsidRPr="00D31EF1">
              <w:rPr>
                <w:color w:val="00000A"/>
                <w:sz w:val="28"/>
                <w:szCs w:val="28"/>
              </w:rPr>
              <w:t>20</w:t>
            </w:r>
          </w:p>
        </w:tc>
        <w:tc>
          <w:tcPr>
            <w:tcW w:w="709" w:type="dxa"/>
            <w:gridSpan w:val="4"/>
            <w:tcBorders>
              <w:top w:val="nil"/>
              <w:left w:val="nil"/>
              <w:bottom w:val="single" w:sz="4" w:space="0" w:color="auto"/>
              <w:right w:val="nil"/>
            </w:tcBorders>
          </w:tcPr>
          <w:p w:rsidR="00D31EF1" w:rsidRPr="00D31EF1" w:rsidRDefault="00D31EF1" w:rsidP="00D31EF1">
            <w:pPr>
              <w:jc w:val="right"/>
              <w:rPr>
                <w:color w:val="00000A"/>
                <w:sz w:val="28"/>
                <w:szCs w:val="28"/>
              </w:rPr>
            </w:pPr>
          </w:p>
        </w:tc>
        <w:tc>
          <w:tcPr>
            <w:tcW w:w="425" w:type="dxa"/>
            <w:gridSpan w:val="2"/>
            <w:tcBorders>
              <w:top w:val="nil"/>
              <w:left w:val="nil"/>
              <w:bottom w:val="nil"/>
              <w:right w:val="nil"/>
            </w:tcBorders>
          </w:tcPr>
          <w:p w:rsidR="00D31EF1" w:rsidRPr="00D31EF1" w:rsidRDefault="00D31EF1" w:rsidP="00D31EF1">
            <w:pPr>
              <w:rPr>
                <w:color w:val="00000A"/>
                <w:sz w:val="28"/>
                <w:szCs w:val="28"/>
              </w:rPr>
            </w:pPr>
            <w:r w:rsidRPr="00D31EF1">
              <w:rPr>
                <w:color w:val="00000A"/>
                <w:sz w:val="28"/>
                <w:szCs w:val="28"/>
              </w:rPr>
              <w:t>г</w:t>
            </w:r>
            <w:r w:rsidRPr="00D31EF1">
              <w:rPr>
                <w:color w:val="00000A"/>
                <w:sz w:val="28"/>
                <w:szCs w:val="28"/>
                <w:lang w:val="en-US"/>
              </w:rPr>
              <w:t>.</w:t>
            </w:r>
          </w:p>
        </w:tc>
        <w:tc>
          <w:tcPr>
            <w:tcW w:w="5103" w:type="dxa"/>
            <w:gridSpan w:val="9"/>
            <w:tcBorders>
              <w:top w:val="nil"/>
              <w:left w:val="nil"/>
              <w:bottom w:val="nil"/>
              <w:right w:val="nil"/>
            </w:tcBorders>
          </w:tcPr>
          <w:p w:rsidR="00D31EF1" w:rsidRPr="00D31EF1" w:rsidRDefault="00D31EF1" w:rsidP="00D31EF1">
            <w:pPr>
              <w:rPr>
                <w:color w:val="00000A"/>
                <w:sz w:val="28"/>
                <w:szCs w:val="28"/>
              </w:rPr>
            </w:pPr>
          </w:p>
        </w:tc>
      </w:tr>
      <w:tr w:rsidR="00D31EF1" w:rsidRPr="00D31EF1" w:rsidTr="00FA5BA2">
        <w:trPr>
          <w:cantSplit/>
        </w:trPr>
        <w:tc>
          <w:tcPr>
            <w:tcW w:w="9667" w:type="dxa"/>
            <w:gridSpan w:val="31"/>
            <w:tcBorders>
              <w:top w:val="nil"/>
              <w:left w:val="nil"/>
              <w:bottom w:val="nil"/>
              <w:right w:val="nil"/>
            </w:tcBorders>
          </w:tcPr>
          <w:p w:rsidR="00D31EF1" w:rsidRPr="00D31EF1" w:rsidRDefault="00D31EF1" w:rsidP="00D31EF1">
            <w:pPr>
              <w:ind w:firstLine="540"/>
              <w:jc w:val="both"/>
              <w:rPr>
                <w:color w:val="00000A"/>
              </w:rPr>
            </w:pPr>
            <w:r w:rsidRPr="00D31EF1">
              <w:rPr>
                <w:color w:val="00000A"/>
              </w:rPr>
              <w:t>(дата оформления заявления)</w:t>
            </w:r>
          </w:p>
        </w:tc>
      </w:tr>
      <w:tr w:rsidR="00D31EF1" w:rsidRPr="00D31EF1" w:rsidTr="00FA5BA2">
        <w:trPr>
          <w:cantSplit/>
        </w:trPr>
        <w:tc>
          <w:tcPr>
            <w:tcW w:w="3267" w:type="dxa"/>
            <w:gridSpan w:val="14"/>
            <w:tcBorders>
              <w:top w:val="nil"/>
              <w:left w:val="nil"/>
              <w:bottom w:val="single" w:sz="4" w:space="0" w:color="auto"/>
              <w:right w:val="nil"/>
            </w:tcBorders>
          </w:tcPr>
          <w:p w:rsidR="00D31EF1" w:rsidRPr="00D31EF1" w:rsidRDefault="00D31EF1" w:rsidP="00D31EF1">
            <w:pPr>
              <w:jc w:val="both"/>
              <w:rPr>
                <w:color w:val="00000A"/>
                <w:sz w:val="28"/>
                <w:szCs w:val="28"/>
              </w:rPr>
            </w:pPr>
          </w:p>
        </w:tc>
        <w:tc>
          <w:tcPr>
            <w:tcW w:w="305" w:type="dxa"/>
            <w:gridSpan w:val="3"/>
            <w:tcBorders>
              <w:top w:val="nil"/>
              <w:left w:val="nil"/>
              <w:bottom w:val="nil"/>
              <w:right w:val="nil"/>
            </w:tcBorders>
          </w:tcPr>
          <w:p w:rsidR="00D31EF1" w:rsidRPr="00D31EF1" w:rsidRDefault="00D31EF1" w:rsidP="00D31EF1">
            <w:pPr>
              <w:jc w:val="center"/>
              <w:rPr>
                <w:color w:val="00000A"/>
                <w:sz w:val="28"/>
                <w:szCs w:val="28"/>
              </w:rPr>
            </w:pPr>
            <w:r w:rsidRPr="00D31EF1">
              <w:rPr>
                <w:color w:val="00000A"/>
                <w:sz w:val="28"/>
                <w:szCs w:val="28"/>
              </w:rPr>
              <w:t>/</w:t>
            </w:r>
          </w:p>
        </w:tc>
        <w:tc>
          <w:tcPr>
            <w:tcW w:w="6095" w:type="dxa"/>
            <w:gridSpan w:val="14"/>
            <w:tcBorders>
              <w:top w:val="nil"/>
              <w:left w:val="nil"/>
              <w:bottom w:val="single" w:sz="4" w:space="0" w:color="auto"/>
              <w:right w:val="nil"/>
            </w:tcBorders>
          </w:tcPr>
          <w:p w:rsidR="00D31EF1" w:rsidRPr="00D31EF1" w:rsidRDefault="00D31EF1" w:rsidP="00D31EF1">
            <w:pPr>
              <w:jc w:val="both"/>
              <w:rPr>
                <w:color w:val="00000A"/>
                <w:sz w:val="28"/>
                <w:szCs w:val="28"/>
              </w:rPr>
            </w:pPr>
          </w:p>
        </w:tc>
      </w:tr>
      <w:tr w:rsidR="00D31EF1" w:rsidRPr="00D31EF1" w:rsidTr="00FA5BA2">
        <w:trPr>
          <w:cantSplit/>
        </w:trPr>
        <w:tc>
          <w:tcPr>
            <w:tcW w:w="3267" w:type="dxa"/>
            <w:gridSpan w:val="14"/>
            <w:tcBorders>
              <w:top w:val="nil"/>
              <w:left w:val="nil"/>
              <w:bottom w:val="nil"/>
              <w:right w:val="nil"/>
            </w:tcBorders>
          </w:tcPr>
          <w:p w:rsidR="00D31EF1" w:rsidRPr="00D31EF1" w:rsidRDefault="00D31EF1" w:rsidP="00D31EF1">
            <w:pPr>
              <w:jc w:val="center"/>
              <w:rPr>
                <w:color w:val="00000A"/>
              </w:rPr>
            </w:pPr>
            <w:r w:rsidRPr="00D31EF1">
              <w:rPr>
                <w:color w:val="00000A"/>
              </w:rPr>
              <w:t>(подпись заявителя)</w:t>
            </w:r>
          </w:p>
        </w:tc>
        <w:tc>
          <w:tcPr>
            <w:tcW w:w="6400" w:type="dxa"/>
            <w:gridSpan w:val="17"/>
            <w:tcBorders>
              <w:top w:val="nil"/>
              <w:left w:val="nil"/>
              <w:bottom w:val="nil"/>
              <w:right w:val="nil"/>
            </w:tcBorders>
          </w:tcPr>
          <w:p w:rsidR="00D31EF1" w:rsidRPr="00D31EF1" w:rsidRDefault="00D31EF1" w:rsidP="00D31EF1">
            <w:pPr>
              <w:jc w:val="center"/>
              <w:rPr>
                <w:color w:val="00000A"/>
              </w:rPr>
            </w:pPr>
            <w:r w:rsidRPr="00D31EF1">
              <w:rPr>
                <w:color w:val="00000A"/>
              </w:rPr>
              <w:t>(полностью Ф.И.О. заявителя)</w:t>
            </w:r>
          </w:p>
        </w:tc>
      </w:tr>
      <w:tr w:rsidR="00D31EF1" w:rsidRPr="00D31EF1" w:rsidTr="00FA5BA2">
        <w:trPr>
          <w:cantSplit/>
        </w:trPr>
        <w:tc>
          <w:tcPr>
            <w:tcW w:w="9667" w:type="dxa"/>
            <w:gridSpan w:val="31"/>
            <w:tcBorders>
              <w:top w:val="nil"/>
              <w:left w:val="nil"/>
              <w:bottom w:val="nil"/>
              <w:right w:val="nil"/>
            </w:tcBorders>
          </w:tcPr>
          <w:p w:rsidR="00D31EF1" w:rsidRPr="00D31EF1" w:rsidRDefault="00D31EF1" w:rsidP="00D31EF1">
            <w:pPr>
              <w:jc w:val="both"/>
              <w:rPr>
                <w:color w:val="00000A"/>
                <w:sz w:val="28"/>
                <w:szCs w:val="28"/>
              </w:rPr>
            </w:pPr>
          </w:p>
        </w:tc>
      </w:tr>
      <w:tr w:rsidR="00D31EF1" w:rsidRPr="00D31EF1" w:rsidTr="00FA5BA2">
        <w:trPr>
          <w:cantSplit/>
        </w:trPr>
        <w:tc>
          <w:tcPr>
            <w:tcW w:w="9667" w:type="dxa"/>
            <w:gridSpan w:val="31"/>
            <w:tcBorders>
              <w:top w:val="nil"/>
              <w:left w:val="nil"/>
              <w:bottom w:val="nil"/>
              <w:right w:val="nil"/>
            </w:tcBorders>
          </w:tcPr>
          <w:p w:rsidR="00D31EF1" w:rsidRPr="00D31EF1" w:rsidRDefault="00D31EF1" w:rsidP="00D31EF1">
            <w:pPr>
              <w:jc w:val="both"/>
              <w:rPr>
                <w:color w:val="00000A"/>
              </w:rPr>
            </w:pPr>
            <w:r w:rsidRPr="00D31EF1">
              <w:rPr>
                <w:i/>
                <w:iCs/>
                <w:color w:val="00000A"/>
              </w:rPr>
              <w:t xml:space="preserve">* - </w:t>
            </w:r>
            <w:r w:rsidRPr="00D31EF1">
              <w:rPr>
                <w:color w:val="00000A"/>
              </w:rPr>
              <w:t>заполняется, если заинтересованное лицо является представителем организации (юридического лица), общественного объединения, государственного органа, органа местного самоуправления</w:t>
            </w:r>
          </w:p>
        </w:tc>
      </w:tr>
      <w:tr w:rsidR="00D31EF1" w:rsidRPr="00D31EF1" w:rsidTr="00FA5BA2">
        <w:trPr>
          <w:cantSplit/>
        </w:trPr>
        <w:tc>
          <w:tcPr>
            <w:tcW w:w="9667" w:type="dxa"/>
            <w:gridSpan w:val="31"/>
            <w:tcBorders>
              <w:top w:val="nil"/>
              <w:left w:val="nil"/>
              <w:bottom w:val="single" w:sz="12" w:space="0" w:color="auto"/>
              <w:right w:val="nil"/>
            </w:tcBorders>
          </w:tcPr>
          <w:p w:rsidR="00D31EF1" w:rsidRPr="00D31EF1" w:rsidRDefault="00D31EF1" w:rsidP="00D31EF1">
            <w:pPr>
              <w:jc w:val="both"/>
              <w:rPr>
                <w:color w:val="00000A"/>
                <w:sz w:val="28"/>
                <w:szCs w:val="28"/>
              </w:rPr>
            </w:pPr>
          </w:p>
        </w:tc>
      </w:tr>
      <w:tr w:rsidR="00D31EF1" w:rsidRPr="00D31EF1" w:rsidTr="00FA5BA2">
        <w:trPr>
          <w:cantSplit/>
        </w:trPr>
        <w:tc>
          <w:tcPr>
            <w:tcW w:w="9667" w:type="dxa"/>
            <w:gridSpan w:val="31"/>
            <w:tcBorders>
              <w:top w:val="single" w:sz="12" w:space="0" w:color="auto"/>
              <w:left w:val="nil"/>
              <w:bottom w:val="nil"/>
              <w:right w:val="nil"/>
            </w:tcBorders>
          </w:tcPr>
          <w:p w:rsidR="00D31EF1" w:rsidRPr="00D31EF1" w:rsidRDefault="00D31EF1" w:rsidP="00D31EF1">
            <w:pPr>
              <w:jc w:val="both"/>
              <w:rPr>
                <w:color w:val="00000A"/>
                <w:sz w:val="28"/>
                <w:szCs w:val="28"/>
              </w:rPr>
            </w:pPr>
          </w:p>
        </w:tc>
      </w:tr>
      <w:tr w:rsidR="00D31EF1" w:rsidRPr="00D31EF1" w:rsidTr="00FA5BA2">
        <w:tc>
          <w:tcPr>
            <w:tcW w:w="3856" w:type="dxa"/>
            <w:gridSpan w:val="19"/>
            <w:tcBorders>
              <w:top w:val="nil"/>
              <w:left w:val="nil"/>
              <w:bottom w:val="nil"/>
              <w:right w:val="nil"/>
            </w:tcBorders>
          </w:tcPr>
          <w:p w:rsidR="00D31EF1" w:rsidRPr="00D31EF1" w:rsidRDefault="00D31EF1" w:rsidP="00D31EF1">
            <w:pPr>
              <w:rPr>
                <w:color w:val="00000A"/>
                <w:sz w:val="28"/>
                <w:szCs w:val="28"/>
              </w:rPr>
            </w:pPr>
            <w:r w:rsidRPr="00D31EF1">
              <w:rPr>
                <w:color w:val="00000A"/>
                <w:sz w:val="28"/>
                <w:szCs w:val="28"/>
              </w:rPr>
              <w:t xml:space="preserve">Сведения о том, что </w:t>
            </w:r>
          </w:p>
        </w:tc>
        <w:tc>
          <w:tcPr>
            <w:tcW w:w="4677" w:type="dxa"/>
            <w:gridSpan w:val="8"/>
            <w:tcBorders>
              <w:top w:val="nil"/>
              <w:left w:val="nil"/>
              <w:bottom w:val="single" w:sz="4" w:space="0" w:color="auto"/>
              <w:right w:val="nil"/>
            </w:tcBorders>
          </w:tcPr>
          <w:p w:rsidR="00D31EF1" w:rsidRPr="00D31EF1" w:rsidRDefault="00D31EF1" w:rsidP="00D31EF1">
            <w:pPr>
              <w:rPr>
                <w:color w:val="00000A"/>
                <w:sz w:val="28"/>
                <w:szCs w:val="28"/>
              </w:rPr>
            </w:pPr>
          </w:p>
        </w:tc>
        <w:tc>
          <w:tcPr>
            <w:tcW w:w="1134" w:type="dxa"/>
            <w:gridSpan w:val="4"/>
            <w:tcBorders>
              <w:top w:val="nil"/>
              <w:left w:val="nil"/>
              <w:bottom w:val="nil"/>
              <w:right w:val="nil"/>
            </w:tcBorders>
          </w:tcPr>
          <w:p w:rsidR="00D31EF1" w:rsidRPr="00D31EF1" w:rsidRDefault="00D31EF1" w:rsidP="00D31EF1">
            <w:pPr>
              <w:jc w:val="right"/>
              <w:rPr>
                <w:color w:val="00000A"/>
                <w:sz w:val="28"/>
                <w:szCs w:val="28"/>
              </w:rPr>
            </w:pPr>
            <w:r w:rsidRPr="00D31EF1">
              <w:rPr>
                <w:color w:val="00000A"/>
                <w:sz w:val="28"/>
                <w:szCs w:val="28"/>
              </w:rPr>
              <w:t>является</w:t>
            </w:r>
          </w:p>
        </w:tc>
      </w:tr>
      <w:tr w:rsidR="00D31EF1" w:rsidRPr="00D31EF1" w:rsidTr="00FA5BA2">
        <w:tc>
          <w:tcPr>
            <w:tcW w:w="2904" w:type="dxa"/>
            <w:gridSpan w:val="11"/>
            <w:tcBorders>
              <w:top w:val="nil"/>
              <w:left w:val="nil"/>
              <w:bottom w:val="nil"/>
              <w:right w:val="nil"/>
            </w:tcBorders>
          </w:tcPr>
          <w:p w:rsidR="00D31EF1" w:rsidRPr="00D31EF1" w:rsidRDefault="00D31EF1" w:rsidP="00D31EF1">
            <w:pPr>
              <w:rPr>
                <w:color w:val="00000A"/>
                <w:sz w:val="28"/>
                <w:szCs w:val="28"/>
              </w:rPr>
            </w:pPr>
          </w:p>
        </w:tc>
        <w:tc>
          <w:tcPr>
            <w:tcW w:w="4318" w:type="dxa"/>
            <w:gridSpan w:val="13"/>
            <w:tcBorders>
              <w:top w:val="nil"/>
              <w:left w:val="nil"/>
              <w:bottom w:val="nil"/>
              <w:right w:val="nil"/>
            </w:tcBorders>
          </w:tcPr>
          <w:p w:rsidR="00D31EF1" w:rsidRPr="00D31EF1" w:rsidRDefault="00D31EF1" w:rsidP="00D31EF1">
            <w:pPr>
              <w:jc w:val="center"/>
              <w:rPr>
                <w:color w:val="00000A"/>
              </w:rPr>
            </w:pPr>
            <w:r w:rsidRPr="00D31EF1">
              <w:rPr>
                <w:color w:val="00000A"/>
              </w:rPr>
              <w:t>(Ф.И.О)</w:t>
            </w:r>
          </w:p>
        </w:tc>
        <w:tc>
          <w:tcPr>
            <w:tcW w:w="2445" w:type="dxa"/>
            <w:gridSpan w:val="7"/>
            <w:tcBorders>
              <w:top w:val="nil"/>
              <w:left w:val="nil"/>
              <w:bottom w:val="nil"/>
              <w:right w:val="nil"/>
            </w:tcBorders>
          </w:tcPr>
          <w:p w:rsidR="00D31EF1" w:rsidRPr="00D31EF1" w:rsidRDefault="00D31EF1" w:rsidP="00D31EF1">
            <w:pPr>
              <w:jc w:val="center"/>
              <w:rPr>
                <w:color w:val="00000A"/>
                <w:sz w:val="28"/>
                <w:szCs w:val="28"/>
              </w:rPr>
            </w:pPr>
          </w:p>
        </w:tc>
      </w:tr>
      <w:tr w:rsidR="00D31EF1" w:rsidRPr="00D31EF1" w:rsidTr="00FA5BA2">
        <w:tc>
          <w:tcPr>
            <w:tcW w:w="2013" w:type="dxa"/>
            <w:gridSpan w:val="8"/>
            <w:tcBorders>
              <w:top w:val="nil"/>
              <w:left w:val="nil"/>
              <w:bottom w:val="nil"/>
              <w:right w:val="nil"/>
            </w:tcBorders>
          </w:tcPr>
          <w:p w:rsidR="00D31EF1" w:rsidRPr="00D31EF1" w:rsidRDefault="00D31EF1" w:rsidP="00D31EF1">
            <w:pPr>
              <w:rPr>
                <w:color w:val="00000A"/>
                <w:sz w:val="28"/>
                <w:szCs w:val="28"/>
              </w:rPr>
            </w:pPr>
            <w:r w:rsidRPr="00D31EF1">
              <w:rPr>
                <w:color w:val="00000A"/>
                <w:sz w:val="28"/>
                <w:szCs w:val="28"/>
              </w:rPr>
              <w:t>представителем</w:t>
            </w:r>
          </w:p>
        </w:tc>
        <w:tc>
          <w:tcPr>
            <w:tcW w:w="5812" w:type="dxa"/>
            <w:gridSpan w:val="17"/>
            <w:tcBorders>
              <w:top w:val="nil"/>
              <w:left w:val="nil"/>
              <w:bottom w:val="single" w:sz="4" w:space="0" w:color="auto"/>
              <w:right w:val="nil"/>
            </w:tcBorders>
          </w:tcPr>
          <w:p w:rsidR="00D31EF1" w:rsidRPr="00D31EF1" w:rsidRDefault="00D31EF1" w:rsidP="00D31EF1">
            <w:pPr>
              <w:rPr>
                <w:color w:val="00000A"/>
                <w:sz w:val="28"/>
                <w:szCs w:val="28"/>
              </w:rPr>
            </w:pPr>
          </w:p>
        </w:tc>
        <w:tc>
          <w:tcPr>
            <w:tcW w:w="1842" w:type="dxa"/>
            <w:gridSpan w:val="6"/>
            <w:tcBorders>
              <w:top w:val="nil"/>
              <w:left w:val="nil"/>
              <w:bottom w:val="nil"/>
              <w:right w:val="nil"/>
            </w:tcBorders>
          </w:tcPr>
          <w:p w:rsidR="00D31EF1" w:rsidRPr="00D31EF1" w:rsidRDefault="00D31EF1" w:rsidP="00D31EF1">
            <w:pPr>
              <w:jc w:val="right"/>
              <w:rPr>
                <w:color w:val="00000A"/>
                <w:sz w:val="28"/>
                <w:szCs w:val="28"/>
              </w:rPr>
            </w:pPr>
            <w:r w:rsidRPr="00D31EF1">
              <w:rPr>
                <w:color w:val="00000A"/>
                <w:sz w:val="28"/>
                <w:szCs w:val="28"/>
              </w:rPr>
              <w:t>подтверждаю.</w:t>
            </w:r>
          </w:p>
        </w:tc>
      </w:tr>
      <w:tr w:rsidR="00D31EF1" w:rsidRPr="00D31EF1" w:rsidTr="00FA5BA2">
        <w:tc>
          <w:tcPr>
            <w:tcW w:w="8122" w:type="dxa"/>
            <w:gridSpan w:val="26"/>
            <w:tcBorders>
              <w:top w:val="nil"/>
              <w:left w:val="nil"/>
              <w:bottom w:val="nil"/>
              <w:right w:val="nil"/>
            </w:tcBorders>
          </w:tcPr>
          <w:p w:rsidR="00D31EF1" w:rsidRPr="00D31EF1" w:rsidRDefault="00D31EF1" w:rsidP="00D31EF1">
            <w:pPr>
              <w:ind w:left="1260"/>
              <w:jc w:val="center"/>
              <w:rPr>
                <w:color w:val="00000A"/>
              </w:rPr>
            </w:pPr>
            <w:r w:rsidRPr="00D31EF1">
              <w:rPr>
                <w:color w:val="00000A"/>
              </w:rPr>
              <w:t>(наименование организации (юридического лица), общественного объединения, государственного органа, органа местного самоуправления, представителем которого является заинтересованное лицо)</w:t>
            </w:r>
          </w:p>
        </w:tc>
        <w:tc>
          <w:tcPr>
            <w:tcW w:w="1545" w:type="dxa"/>
            <w:gridSpan w:val="5"/>
            <w:tcBorders>
              <w:top w:val="nil"/>
              <w:left w:val="nil"/>
              <w:bottom w:val="nil"/>
              <w:right w:val="nil"/>
            </w:tcBorders>
          </w:tcPr>
          <w:p w:rsidR="00D31EF1" w:rsidRPr="00D31EF1" w:rsidRDefault="00D31EF1" w:rsidP="00D31EF1">
            <w:pPr>
              <w:rPr>
                <w:color w:val="00000A"/>
                <w:sz w:val="28"/>
                <w:szCs w:val="28"/>
              </w:rPr>
            </w:pPr>
          </w:p>
          <w:p w:rsidR="00D31EF1" w:rsidRPr="00D31EF1" w:rsidRDefault="00D31EF1" w:rsidP="00D31EF1">
            <w:pPr>
              <w:jc w:val="center"/>
              <w:rPr>
                <w:color w:val="00000A"/>
                <w:sz w:val="28"/>
                <w:szCs w:val="28"/>
              </w:rPr>
            </w:pPr>
          </w:p>
        </w:tc>
      </w:tr>
      <w:tr w:rsidR="00D31EF1" w:rsidRPr="00D31EF1" w:rsidTr="00FA5BA2">
        <w:trPr>
          <w:cantSplit/>
        </w:trPr>
        <w:tc>
          <w:tcPr>
            <w:tcW w:w="312" w:type="dxa"/>
            <w:tcBorders>
              <w:top w:val="nil"/>
              <w:left w:val="nil"/>
              <w:bottom w:val="nil"/>
              <w:right w:val="nil"/>
            </w:tcBorders>
          </w:tcPr>
          <w:p w:rsidR="00D31EF1" w:rsidRPr="00D31EF1" w:rsidRDefault="00D31EF1" w:rsidP="00D31EF1">
            <w:pPr>
              <w:jc w:val="right"/>
              <w:rPr>
                <w:color w:val="00000A"/>
                <w:sz w:val="28"/>
                <w:szCs w:val="28"/>
              </w:rPr>
            </w:pPr>
            <w:r w:rsidRPr="00D31EF1">
              <w:rPr>
                <w:color w:val="00000A"/>
                <w:sz w:val="28"/>
                <w:szCs w:val="28"/>
              </w:rPr>
              <w:t>“</w:t>
            </w:r>
          </w:p>
        </w:tc>
        <w:tc>
          <w:tcPr>
            <w:tcW w:w="567" w:type="dxa"/>
            <w:gridSpan w:val="4"/>
            <w:tcBorders>
              <w:top w:val="nil"/>
              <w:left w:val="nil"/>
              <w:bottom w:val="single" w:sz="4" w:space="0" w:color="auto"/>
              <w:right w:val="nil"/>
            </w:tcBorders>
          </w:tcPr>
          <w:p w:rsidR="00D31EF1" w:rsidRPr="00D31EF1" w:rsidRDefault="00D31EF1" w:rsidP="00D31EF1">
            <w:pPr>
              <w:rPr>
                <w:color w:val="00000A"/>
                <w:sz w:val="28"/>
                <w:szCs w:val="28"/>
              </w:rPr>
            </w:pPr>
          </w:p>
        </w:tc>
        <w:tc>
          <w:tcPr>
            <w:tcW w:w="283" w:type="dxa"/>
            <w:tcBorders>
              <w:top w:val="nil"/>
              <w:left w:val="nil"/>
              <w:bottom w:val="nil"/>
              <w:right w:val="nil"/>
            </w:tcBorders>
          </w:tcPr>
          <w:p w:rsidR="00D31EF1" w:rsidRPr="00D31EF1" w:rsidRDefault="00D31EF1" w:rsidP="00D31EF1">
            <w:pPr>
              <w:rPr>
                <w:color w:val="00000A"/>
                <w:sz w:val="28"/>
                <w:szCs w:val="28"/>
              </w:rPr>
            </w:pPr>
            <w:r w:rsidRPr="00D31EF1">
              <w:rPr>
                <w:color w:val="00000A"/>
                <w:sz w:val="28"/>
                <w:szCs w:val="28"/>
              </w:rPr>
              <w:t>”</w:t>
            </w:r>
          </w:p>
        </w:tc>
        <w:tc>
          <w:tcPr>
            <w:tcW w:w="1843" w:type="dxa"/>
            <w:gridSpan w:val="6"/>
            <w:tcBorders>
              <w:top w:val="nil"/>
              <w:left w:val="nil"/>
              <w:bottom w:val="single" w:sz="4" w:space="0" w:color="auto"/>
              <w:right w:val="nil"/>
            </w:tcBorders>
          </w:tcPr>
          <w:p w:rsidR="00D31EF1" w:rsidRPr="00D31EF1" w:rsidRDefault="00D31EF1" w:rsidP="00D31EF1">
            <w:pPr>
              <w:rPr>
                <w:color w:val="00000A"/>
                <w:sz w:val="28"/>
                <w:szCs w:val="28"/>
              </w:rPr>
            </w:pPr>
          </w:p>
        </w:tc>
        <w:tc>
          <w:tcPr>
            <w:tcW w:w="425" w:type="dxa"/>
            <w:gridSpan w:val="4"/>
            <w:tcBorders>
              <w:top w:val="nil"/>
              <w:left w:val="nil"/>
              <w:bottom w:val="nil"/>
              <w:right w:val="nil"/>
            </w:tcBorders>
          </w:tcPr>
          <w:p w:rsidR="00D31EF1" w:rsidRPr="00D31EF1" w:rsidRDefault="00D31EF1" w:rsidP="00D31EF1">
            <w:pPr>
              <w:jc w:val="right"/>
              <w:rPr>
                <w:color w:val="00000A"/>
                <w:sz w:val="28"/>
                <w:szCs w:val="28"/>
              </w:rPr>
            </w:pPr>
            <w:r w:rsidRPr="00D31EF1">
              <w:rPr>
                <w:color w:val="00000A"/>
                <w:sz w:val="28"/>
                <w:szCs w:val="28"/>
              </w:rPr>
              <w:t>20</w:t>
            </w:r>
          </w:p>
        </w:tc>
        <w:tc>
          <w:tcPr>
            <w:tcW w:w="709" w:type="dxa"/>
            <w:gridSpan w:val="4"/>
            <w:tcBorders>
              <w:top w:val="nil"/>
              <w:left w:val="nil"/>
              <w:bottom w:val="single" w:sz="4" w:space="0" w:color="auto"/>
              <w:right w:val="nil"/>
            </w:tcBorders>
          </w:tcPr>
          <w:p w:rsidR="00D31EF1" w:rsidRPr="00D31EF1" w:rsidRDefault="00D31EF1" w:rsidP="00D31EF1">
            <w:pPr>
              <w:jc w:val="right"/>
              <w:rPr>
                <w:color w:val="00000A"/>
                <w:sz w:val="28"/>
                <w:szCs w:val="28"/>
              </w:rPr>
            </w:pPr>
          </w:p>
        </w:tc>
        <w:tc>
          <w:tcPr>
            <w:tcW w:w="425" w:type="dxa"/>
            <w:gridSpan w:val="2"/>
            <w:tcBorders>
              <w:top w:val="nil"/>
              <w:left w:val="nil"/>
              <w:bottom w:val="nil"/>
              <w:right w:val="nil"/>
            </w:tcBorders>
          </w:tcPr>
          <w:p w:rsidR="00D31EF1" w:rsidRPr="00D31EF1" w:rsidRDefault="00D31EF1" w:rsidP="00D31EF1">
            <w:pPr>
              <w:rPr>
                <w:color w:val="00000A"/>
                <w:sz w:val="28"/>
                <w:szCs w:val="28"/>
              </w:rPr>
            </w:pPr>
            <w:r w:rsidRPr="00D31EF1">
              <w:rPr>
                <w:color w:val="00000A"/>
                <w:sz w:val="28"/>
                <w:szCs w:val="28"/>
              </w:rPr>
              <w:t>г</w:t>
            </w:r>
            <w:r w:rsidRPr="00D31EF1">
              <w:rPr>
                <w:color w:val="00000A"/>
                <w:sz w:val="28"/>
                <w:szCs w:val="28"/>
                <w:lang w:val="en-US"/>
              </w:rPr>
              <w:t>.</w:t>
            </w:r>
          </w:p>
        </w:tc>
        <w:tc>
          <w:tcPr>
            <w:tcW w:w="5103" w:type="dxa"/>
            <w:gridSpan w:val="9"/>
            <w:tcBorders>
              <w:top w:val="nil"/>
              <w:left w:val="nil"/>
              <w:bottom w:val="nil"/>
              <w:right w:val="nil"/>
            </w:tcBorders>
          </w:tcPr>
          <w:p w:rsidR="00D31EF1" w:rsidRPr="00D31EF1" w:rsidRDefault="00D31EF1" w:rsidP="00D31EF1">
            <w:pPr>
              <w:rPr>
                <w:color w:val="00000A"/>
                <w:sz w:val="28"/>
                <w:szCs w:val="28"/>
              </w:rPr>
            </w:pPr>
          </w:p>
        </w:tc>
      </w:tr>
      <w:tr w:rsidR="00D31EF1" w:rsidRPr="00D31EF1" w:rsidTr="00FA5BA2">
        <w:tc>
          <w:tcPr>
            <w:tcW w:w="9667" w:type="dxa"/>
            <w:gridSpan w:val="31"/>
            <w:tcBorders>
              <w:top w:val="nil"/>
              <w:left w:val="nil"/>
              <w:bottom w:val="nil"/>
              <w:right w:val="nil"/>
            </w:tcBorders>
          </w:tcPr>
          <w:p w:rsidR="00D31EF1" w:rsidRPr="00D31EF1" w:rsidRDefault="00D31EF1" w:rsidP="00D31EF1">
            <w:pPr>
              <w:ind w:firstLine="540"/>
              <w:jc w:val="both"/>
              <w:rPr>
                <w:color w:val="00000A"/>
              </w:rPr>
            </w:pPr>
            <w:r w:rsidRPr="00D31EF1">
              <w:rPr>
                <w:color w:val="00000A"/>
              </w:rPr>
              <w:t>(дата заверения сведений)</w:t>
            </w:r>
          </w:p>
        </w:tc>
      </w:tr>
      <w:tr w:rsidR="00D31EF1" w:rsidRPr="00D31EF1" w:rsidTr="00FA5BA2">
        <w:trPr>
          <w:cantSplit/>
        </w:trPr>
        <w:tc>
          <w:tcPr>
            <w:tcW w:w="3267" w:type="dxa"/>
            <w:gridSpan w:val="14"/>
            <w:tcBorders>
              <w:top w:val="nil"/>
              <w:left w:val="nil"/>
              <w:bottom w:val="single" w:sz="4" w:space="0" w:color="auto"/>
              <w:right w:val="nil"/>
            </w:tcBorders>
          </w:tcPr>
          <w:p w:rsidR="00D31EF1" w:rsidRPr="00D31EF1" w:rsidRDefault="00D31EF1" w:rsidP="00D31EF1">
            <w:pPr>
              <w:jc w:val="both"/>
              <w:rPr>
                <w:color w:val="00000A"/>
                <w:sz w:val="28"/>
                <w:szCs w:val="28"/>
              </w:rPr>
            </w:pPr>
          </w:p>
        </w:tc>
        <w:tc>
          <w:tcPr>
            <w:tcW w:w="305" w:type="dxa"/>
            <w:gridSpan w:val="3"/>
            <w:tcBorders>
              <w:top w:val="nil"/>
              <w:left w:val="nil"/>
              <w:bottom w:val="nil"/>
              <w:right w:val="nil"/>
            </w:tcBorders>
          </w:tcPr>
          <w:p w:rsidR="00D31EF1" w:rsidRPr="00D31EF1" w:rsidRDefault="00D31EF1" w:rsidP="00D31EF1">
            <w:pPr>
              <w:jc w:val="center"/>
              <w:rPr>
                <w:color w:val="00000A"/>
                <w:sz w:val="28"/>
                <w:szCs w:val="28"/>
              </w:rPr>
            </w:pPr>
            <w:r w:rsidRPr="00D31EF1">
              <w:rPr>
                <w:color w:val="00000A"/>
                <w:sz w:val="28"/>
                <w:szCs w:val="28"/>
              </w:rPr>
              <w:t>/</w:t>
            </w:r>
          </w:p>
        </w:tc>
        <w:tc>
          <w:tcPr>
            <w:tcW w:w="6095" w:type="dxa"/>
            <w:gridSpan w:val="14"/>
            <w:tcBorders>
              <w:top w:val="nil"/>
              <w:left w:val="nil"/>
              <w:bottom w:val="single" w:sz="4" w:space="0" w:color="auto"/>
              <w:right w:val="nil"/>
            </w:tcBorders>
          </w:tcPr>
          <w:p w:rsidR="00D31EF1" w:rsidRPr="00D31EF1" w:rsidRDefault="00D31EF1" w:rsidP="00D31EF1">
            <w:pPr>
              <w:jc w:val="both"/>
              <w:rPr>
                <w:color w:val="00000A"/>
                <w:sz w:val="28"/>
                <w:szCs w:val="28"/>
              </w:rPr>
            </w:pPr>
          </w:p>
        </w:tc>
      </w:tr>
      <w:tr w:rsidR="00D31EF1" w:rsidRPr="00D31EF1" w:rsidTr="00FA5BA2">
        <w:tc>
          <w:tcPr>
            <w:tcW w:w="3267" w:type="dxa"/>
            <w:gridSpan w:val="14"/>
            <w:tcBorders>
              <w:top w:val="nil"/>
              <w:left w:val="nil"/>
              <w:bottom w:val="nil"/>
              <w:right w:val="nil"/>
            </w:tcBorders>
          </w:tcPr>
          <w:p w:rsidR="00D31EF1" w:rsidRPr="00D31EF1" w:rsidRDefault="00D31EF1" w:rsidP="00D31EF1">
            <w:pPr>
              <w:jc w:val="center"/>
              <w:rPr>
                <w:color w:val="00000A"/>
              </w:rPr>
            </w:pPr>
            <w:r w:rsidRPr="00D31EF1">
              <w:rPr>
                <w:color w:val="00000A"/>
              </w:rPr>
              <w:t>(подпись руководителя)</w:t>
            </w:r>
          </w:p>
        </w:tc>
        <w:tc>
          <w:tcPr>
            <w:tcW w:w="6400" w:type="dxa"/>
            <w:gridSpan w:val="17"/>
            <w:tcBorders>
              <w:top w:val="nil"/>
              <w:left w:val="nil"/>
              <w:bottom w:val="nil"/>
              <w:right w:val="nil"/>
            </w:tcBorders>
          </w:tcPr>
          <w:p w:rsidR="00D31EF1" w:rsidRPr="00D31EF1" w:rsidRDefault="00D31EF1" w:rsidP="00D31EF1">
            <w:pPr>
              <w:jc w:val="center"/>
              <w:rPr>
                <w:color w:val="00000A"/>
              </w:rPr>
            </w:pPr>
            <w:r w:rsidRPr="00D31EF1">
              <w:rPr>
                <w:color w:val="00000A"/>
              </w:rPr>
              <w:t>(должность, Ф.И.О. руководителя)</w:t>
            </w:r>
          </w:p>
        </w:tc>
      </w:tr>
      <w:tr w:rsidR="00D31EF1" w:rsidRPr="00D31EF1" w:rsidTr="00FA5BA2">
        <w:tc>
          <w:tcPr>
            <w:tcW w:w="3267" w:type="dxa"/>
            <w:gridSpan w:val="14"/>
            <w:tcBorders>
              <w:top w:val="nil"/>
              <w:left w:val="nil"/>
              <w:bottom w:val="nil"/>
              <w:right w:val="nil"/>
            </w:tcBorders>
          </w:tcPr>
          <w:p w:rsidR="00D31EF1" w:rsidRPr="00D31EF1" w:rsidRDefault="00D31EF1" w:rsidP="00D31EF1">
            <w:pPr>
              <w:jc w:val="center"/>
              <w:rPr>
                <w:color w:val="00000A"/>
              </w:rPr>
            </w:pPr>
          </w:p>
        </w:tc>
        <w:tc>
          <w:tcPr>
            <w:tcW w:w="6400" w:type="dxa"/>
            <w:gridSpan w:val="17"/>
            <w:tcBorders>
              <w:top w:val="nil"/>
              <w:left w:val="nil"/>
              <w:bottom w:val="nil"/>
              <w:right w:val="nil"/>
            </w:tcBorders>
          </w:tcPr>
          <w:p w:rsidR="00D31EF1" w:rsidRPr="00D31EF1" w:rsidRDefault="00D31EF1" w:rsidP="00D31EF1">
            <w:pPr>
              <w:jc w:val="center"/>
              <w:rPr>
                <w:color w:val="00000A"/>
              </w:rPr>
            </w:pPr>
          </w:p>
        </w:tc>
      </w:tr>
      <w:tr w:rsidR="00D31EF1" w:rsidRPr="00D31EF1" w:rsidTr="00FA5BA2">
        <w:tc>
          <w:tcPr>
            <w:tcW w:w="9667" w:type="dxa"/>
            <w:gridSpan w:val="31"/>
            <w:tcBorders>
              <w:top w:val="nil"/>
              <w:left w:val="nil"/>
              <w:bottom w:val="nil"/>
              <w:right w:val="nil"/>
            </w:tcBorders>
          </w:tcPr>
          <w:p w:rsidR="00D31EF1" w:rsidRPr="00D31EF1" w:rsidRDefault="00D31EF1" w:rsidP="00D31EF1">
            <w:pPr>
              <w:rPr>
                <w:color w:val="00000A"/>
                <w:sz w:val="28"/>
                <w:szCs w:val="28"/>
              </w:rPr>
            </w:pPr>
            <w:r w:rsidRPr="00D31EF1">
              <w:rPr>
                <w:color w:val="00000A"/>
                <w:sz w:val="28"/>
                <w:szCs w:val="28"/>
              </w:rPr>
              <w:t>печать организации</w:t>
            </w:r>
          </w:p>
        </w:tc>
      </w:tr>
    </w:tbl>
    <w:p w:rsidR="00D31EF1" w:rsidRPr="00D31EF1" w:rsidRDefault="00D31EF1" w:rsidP="00D31EF1">
      <w:pPr>
        <w:jc w:val="center"/>
        <w:rPr>
          <w:color w:val="00000A"/>
          <w:sz w:val="28"/>
          <w:szCs w:val="28"/>
        </w:rPr>
      </w:pPr>
    </w:p>
    <w:p w:rsidR="00D31EF1" w:rsidRDefault="00D31EF1" w:rsidP="00F35FC1">
      <w:pPr>
        <w:tabs>
          <w:tab w:val="left" w:pos="9356"/>
        </w:tabs>
        <w:jc w:val="both"/>
        <w:rPr>
          <w:color w:val="000000"/>
          <w:sz w:val="26"/>
          <w:szCs w:val="26"/>
          <w:lang w:eastAsia="zh-CN"/>
        </w:rPr>
      </w:pPr>
    </w:p>
    <w:sectPr w:rsidR="00D31EF1" w:rsidSect="00887121">
      <w:pgSz w:w="11906" w:h="16838"/>
      <w:pgMar w:top="567" w:right="850" w:bottom="426"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F0C3A"/>
    <w:multiLevelType w:val="hybridMultilevel"/>
    <w:tmpl w:val="943AFFCA"/>
    <w:lvl w:ilvl="0" w:tplc="B9D6CDC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2803BE0"/>
    <w:multiLevelType w:val="multilevel"/>
    <w:tmpl w:val="844E250E"/>
    <w:lvl w:ilvl="0">
      <w:start w:val="1"/>
      <w:numFmt w:val="decimal"/>
      <w:lvlText w:val="%1."/>
      <w:lvlJc w:val="left"/>
      <w:pPr>
        <w:ind w:left="525" w:hanging="525"/>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2">
    <w:nsid w:val="32E41B42"/>
    <w:multiLevelType w:val="hybridMultilevel"/>
    <w:tmpl w:val="D5BC213C"/>
    <w:lvl w:ilvl="0" w:tplc="F078D9D8">
      <w:start w:val="1"/>
      <w:numFmt w:val="decimal"/>
      <w:lvlText w:val="%1."/>
      <w:lvlJc w:val="left"/>
      <w:pPr>
        <w:ind w:left="1035" w:hanging="49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7154B"/>
    <w:rsid w:val="00042A41"/>
    <w:rsid w:val="00087FF1"/>
    <w:rsid w:val="00111F42"/>
    <w:rsid w:val="001305F4"/>
    <w:rsid w:val="001439E5"/>
    <w:rsid w:val="001871BD"/>
    <w:rsid w:val="00193587"/>
    <w:rsid w:val="001A6E36"/>
    <w:rsid w:val="001D25DA"/>
    <w:rsid w:val="001E5D22"/>
    <w:rsid w:val="002209DA"/>
    <w:rsid w:val="00230452"/>
    <w:rsid w:val="00274C48"/>
    <w:rsid w:val="002F0124"/>
    <w:rsid w:val="0036175E"/>
    <w:rsid w:val="00363ABC"/>
    <w:rsid w:val="00376E42"/>
    <w:rsid w:val="003B0BE5"/>
    <w:rsid w:val="003C4C3C"/>
    <w:rsid w:val="003D05BE"/>
    <w:rsid w:val="004D4534"/>
    <w:rsid w:val="004D5410"/>
    <w:rsid w:val="00672640"/>
    <w:rsid w:val="00745BC3"/>
    <w:rsid w:val="00757FF2"/>
    <w:rsid w:val="007626E4"/>
    <w:rsid w:val="007F0736"/>
    <w:rsid w:val="0080397A"/>
    <w:rsid w:val="00865BB1"/>
    <w:rsid w:val="008757DF"/>
    <w:rsid w:val="00887121"/>
    <w:rsid w:val="008B479D"/>
    <w:rsid w:val="00901639"/>
    <w:rsid w:val="00904DE9"/>
    <w:rsid w:val="00906D36"/>
    <w:rsid w:val="00923857"/>
    <w:rsid w:val="009640E7"/>
    <w:rsid w:val="00A121A9"/>
    <w:rsid w:val="00A45099"/>
    <w:rsid w:val="00A7154B"/>
    <w:rsid w:val="00A82EAD"/>
    <w:rsid w:val="00B20FAA"/>
    <w:rsid w:val="00B633E0"/>
    <w:rsid w:val="00B679CD"/>
    <w:rsid w:val="00B67A6A"/>
    <w:rsid w:val="00B77B3C"/>
    <w:rsid w:val="00B8654C"/>
    <w:rsid w:val="00BA5AA6"/>
    <w:rsid w:val="00BC7B8B"/>
    <w:rsid w:val="00BD2718"/>
    <w:rsid w:val="00C525FE"/>
    <w:rsid w:val="00CA2A68"/>
    <w:rsid w:val="00CB3943"/>
    <w:rsid w:val="00CE0FF3"/>
    <w:rsid w:val="00CF063D"/>
    <w:rsid w:val="00D122D9"/>
    <w:rsid w:val="00D31EF1"/>
    <w:rsid w:val="00D9148E"/>
    <w:rsid w:val="00DC36FF"/>
    <w:rsid w:val="00DC44C3"/>
    <w:rsid w:val="00DC67FD"/>
    <w:rsid w:val="00E2616D"/>
    <w:rsid w:val="00E44518"/>
    <w:rsid w:val="00E84381"/>
    <w:rsid w:val="00EA0BE2"/>
    <w:rsid w:val="00F35FC1"/>
    <w:rsid w:val="00F811E2"/>
    <w:rsid w:val="00F86000"/>
    <w:rsid w:val="00F87BA8"/>
    <w:rsid w:val="00FB7C1D"/>
    <w:rsid w:val="00FF35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54B"/>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semiHidden/>
    <w:unhideWhenUsed/>
    <w:qFormat/>
    <w:rsid w:val="00D31EF1"/>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715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A7154B"/>
    <w:pPr>
      <w:ind w:left="720"/>
      <w:contextualSpacing/>
    </w:pPr>
  </w:style>
  <w:style w:type="paragraph" w:styleId="a5">
    <w:name w:val="Balloon Text"/>
    <w:basedOn w:val="a"/>
    <w:link w:val="a6"/>
    <w:uiPriority w:val="99"/>
    <w:semiHidden/>
    <w:unhideWhenUsed/>
    <w:rsid w:val="00887121"/>
    <w:rPr>
      <w:rFonts w:ascii="Tahoma" w:hAnsi="Tahoma" w:cs="Tahoma"/>
      <w:sz w:val="16"/>
      <w:szCs w:val="16"/>
    </w:rPr>
  </w:style>
  <w:style w:type="character" w:customStyle="1" w:styleId="a6">
    <w:name w:val="Текст выноски Знак"/>
    <w:basedOn w:val="a0"/>
    <w:link w:val="a5"/>
    <w:uiPriority w:val="99"/>
    <w:semiHidden/>
    <w:rsid w:val="00887121"/>
    <w:rPr>
      <w:rFonts w:ascii="Tahoma" w:eastAsia="Times New Roman" w:hAnsi="Tahoma" w:cs="Tahoma"/>
      <w:sz w:val="16"/>
      <w:szCs w:val="16"/>
      <w:lang w:eastAsia="ru-RU"/>
    </w:rPr>
  </w:style>
  <w:style w:type="character" w:customStyle="1" w:styleId="20">
    <w:name w:val="Заголовок 2 Знак"/>
    <w:basedOn w:val="a0"/>
    <w:link w:val="2"/>
    <w:uiPriority w:val="9"/>
    <w:semiHidden/>
    <w:rsid w:val="00D31EF1"/>
    <w:rPr>
      <w:rFonts w:asciiTheme="majorHAnsi" w:eastAsiaTheme="majorEastAsia" w:hAnsiTheme="majorHAnsi" w:cstheme="majorBidi"/>
      <w:color w:val="2E74B5" w:themeColor="accent1" w:themeShade="BF"/>
      <w:sz w:val="26"/>
      <w:szCs w:val="26"/>
      <w:lang w:eastAsia="ru-RU"/>
    </w:rPr>
  </w:style>
  <w:style w:type="paragraph" w:customStyle="1" w:styleId="ConsPlusNormal">
    <w:name w:val="ConsPlusNormal"/>
    <w:qFormat/>
    <w:rsid w:val="00111F42"/>
    <w:pPr>
      <w:widowControl w:val="0"/>
      <w:spacing w:after="0" w:line="240" w:lineRule="auto"/>
    </w:pPr>
    <w:rPr>
      <w:rFonts w:ascii="Arial" w:eastAsia="Times New Roman" w:hAnsi="Arial" w:cs="Arial"/>
      <w:color w:val="00000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FC2597A861EE5E4AA552EFB3B8CC070F1F97BEB8887AF3CEFC3D3B444EF38ED3F3827D4470B677C8F64DEEBCB090EA6A87F2429E3D7183DBA5018DBFXAz3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FAB357908F28C68C1012EFC53AD2896CE2E7B1CC10FB710EF884B8379F93FF17EEE3A4439EDDE789F3EC7A527D2B79EDEBI2uDI"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3415</Words>
  <Characters>19470</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Батанина Юлия Валентиновна</dc:creator>
  <cp:lastModifiedBy>Filippov-AF</cp:lastModifiedBy>
  <cp:revision>2</cp:revision>
  <cp:lastPrinted>2020-10-01T11:38:00Z</cp:lastPrinted>
  <dcterms:created xsi:type="dcterms:W3CDTF">2020-10-01T11:41:00Z</dcterms:created>
  <dcterms:modified xsi:type="dcterms:W3CDTF">2020-10-01T11:41:00Z</dcterms:modified>
</cp:coreProperties>
</file>