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93730" w:rsidRDefault="00A7154B" w:rsidP="00A7154B">
      <w:pPr>
        <w:jc w:val="both"/>
        <w:rPr>
          <w:sz w:val="28"/>
          <w:szCs w:val="28"/>
        </w:rPr>
      </w:pPr>
      <w:proofErr w:type="gramStart"/>
      <w:r w:rsidRPr="00493730">
        <w:rPr>
          <w:sz w:val="28"/>
          <w:szCs w:val="28"/>
        </w:rPr>
        <w:t>от</w:t>
      </w:r>
      <w:proofErr w:type="gramEnd"/>
      <w:r w:rsidRPr="00493730">
        <w:rPr>
          <w:sz w:val="28"/>
          <w:szCs w:val="28"/>
        </w:rPr>
        <w:t xml:space="preserve"> </w:t>
      </w:r>
      <w:r w:rsidR="009F6F25" w:rsidRPr="00493730">
        <w:rPr>
          <w:sz w:val="28"/>
          <w:szCs w:val="28"/>
        </w:rPr>
        <w:t xml:space="preserve">01 октября </w:t>
      </w:r>
      <w:r w:rsidRPr="00493730">
        <w:rPr>
          <w:sz w:val="28"/>
          <w:szCs w:val="28"/>
        </w:rPr>
        <w:t xml:space="preserve">2020 г. № </w:t>
      </w:r>
      <w:bookmarkStart w:id="0" w:name="_GoBack"/>
      <w:bookmarkEnd w:id="0"/>
      <w:r w:rsidR="00B95AF1" w:rsidRPr="00493730">
        <w:rPr>
          <w:sz w:val="28"/>
          <w:szCs w:val="28"/>
        </w:rPr>
        <w:t>1</w:t>
      </w:r>
      <w:r w:rsidRPr="00493730">
        <w:rPr>
          <w:sz w:val="28"/>
          <w:szCs w:val="28"/>
        </w:rPr>
        <w:t xml:space="preserve">/2020 – </w:t>
      </w:r>
      <w:r w:rsidR="00B95F91">
        <w:rPr>
          <w:sz w:val="28"/>
          <w:szCs w:val="28"/>
        </w:rPr>
        <w:t>4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9F6F25" w:rsidRDefault="00B95F91" w:rsidP="00B95F91">
            <w:pPr>
              <w:ind w:right="1167"/>
              <w:jc w:val="both"/>
              <w:rPr>
                <w:sz w:val="28"/>
                <w:szCs w:val="28"/>
              </w:rPr>
            </w:pPr>
            <w:r w:rsidRPr="00B95F91">
              <w:rPr>
                <w:sz w:val="28"/>
                <w:szCs w:val="28"/>
              </w:rPr>
              <w:t>Об избрании председателя Совета муниципального образования городского округа «Сыктывкар» шестого созыва (2020-2025 гг.)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B45" w:rsidRPr="00BE087B" w:rsidRDefault="00C11B45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3943" w:rsidRDefault="00B95F91" w:rsidP="000A53F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95F91">
        <w:rPr>
          <w:sz w:val="28"/>
          <w:szCs w:val="28"/>
        </w:rPr>
        <w:t>Руководствуясь частью 3 статьи 30, частью 1 статьи 30.1 Устава муниципального образования городского округа «Сыктывкар», статьями 7 и 28 Регламента работы Совета муниципального образования городского округа «Сыктывкар», решением Совета муниципального образования городского округа «Сыктывкар» от 05.12.2008 № 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«Сыктывкар»», заслушав доклад председателя счетной комиссии Совета муниципального образования городского округа «Сыктывкар» шестого созыва (2020-2025 гг.) о результатах тайного голосования по выборам председателя Совета муниципального образования городского округа «Сыктывкар» шестого созыва (2020-2025 гг.),</w:t>
      </w:r>
    </w:p>
    <w:p w:rsidR="00B95F91" w:rsidRPr="00B95F91" w:rsidRDefault="00B95F91" w:rsidP="000A53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B95F91" w:rsidRPr="00B95F91" w:rsidRDefault="00B95F91" w:rsidP="003B1AA3">
      <w:pPr>
        <w:numPr>
          <w:ilvl w:val="0"/>
          <w:numId w:val="6"/>
        </w:numPr>
        <w:ind w:left="0" w:right="-1" w:firstLine="426"/>
        <w:jc w:val="both"/>
        <w:rPr>
          <w:sz w:val="28"/>
          <w:szCs w:val="20"/>
        </w:rPr>
      </w:pPr>
      <w:r w:rsidRPr="00B95F91">
        <w:rPr>
          <w:sz w:val="28"/>
          <w:szCs w:val="20"/>
        </w:rPr>
        <w:t xml:space="preserve">Утвердить протокол № 2 счетной комиссии Совета муниципального образования городского округа «Сыктывкар» шестого созыва (2020-2025 гг.)  </w:t>
      </w:r>
      <w:proofErr w:type="gramStart"/>
      <w:r w:rsidRPr="00B95F91">
        <w:rPr>
          <w:sz w:val="28"/>
          <w:szCs w:val="20"/>
        </w:rPr>
        <w:t>о</w:t>
      </w:r>
      <w:proofErr w:type="gramEnd"/>
      <w:r w:rsidRPr="00B95F91">
        <w:rPr>
          <w:sz w:val="28"/>
          <w:szCs w:val="20"/>
        </w:rPr>
        <w:t xml:space="preserve"> результатах тайного голосования по выборам председателя Совета муниципального образования городского округа «Сыктывкар» шестого созыва (2020-2025 гг.).</w:t>
      </w:r>
    </w:p>
    <w:p w:rsidR="00B95F91" w:rsidRPr="00B95F91" w:rsidRDefault="00B95F91" w:rsidP="003B1AA3">
      <w:pPr>
        <w:numPr>
          <w:ilvl w:val="0"/>
          <w:numId w:val="6"/>
        </w:numPr>
        <w:ind w:left="0" w:right="-1" w:firstLine="426"/>
        <w:jc w:val="both"/>
        <w:rPr>
          <w:sz w:val="28"/>
          <w:szCs w:val="28"/>
        </w:rPr>
      </w:pPr>
      <w:r w:rsidRPr="00B95F91">
        <w:rPr>
          <w:sz w:val="28"/>
          <w:szCs w:val="20"/>
        </w:rPr>
        <w:t xml:space="preserve">Считать избранным председателем Совета муниципального образования городского округа «Сыктывкар» шестого созыва (2020-2025 гг.), осуществляющим полномочия на постоянной основе, </w:t>
      </w:r>
      <w:r w:rsidR="00514F83">
        <w:rPr>
          <w:sz w:val="28"/>
          <w:szCs w:val="20"/>
        </w:rPr>
        <w:t>Дю Анну Феликсовну</w:t>
      </w:r>
      <w:r w:rsidRPr="00B95F91">
        <w:rPr>
          <w:sz w:val="28"/>
          <w:szCs w:val="28"/>
        </w:rPr>
        <w:t>.</w:t>
      </w:r>
    </w:p>
    <w:p w:rsidR="00B95F91" w:rsidRPr="00B95F91" w:rsidRDefault="00B95F91" w:rsidP="003B1AA3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B95F91">
        <w:rPr>
          <w:bCs/>
          <w:sz w:val="28"/>
          <w:szCs w:val="28"/>
        </w:rPr>
        <w:t>3.</w:t>
      </w:r>
      <w:r w:rsidRPr="00B95F91">
        <w:rPr>
          <w:sz w:val="28"/>
          <w:szCs w:val="28"/>
        </w:rPr>
        <w:t xml:space="preserve"> Установить председателю Совета муниципального образования городского округа «Сыктывкар»:</w:t>
      </w:r>
    </w:p>
    <w:p w:rsidR="00B95F91" w:rsidRPr="00B95F91" w:rsidRDefault="00B95F91" w:rsidP="00B95F91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B95F91">
        <w:rPr>
          <w:sz w:val="28"/>
          <w:szCs w:val="28"/>
        </w:rPr>
        <w:t>3.1. должностной оклад в размере 17964 руб.;</w:t>
      </w:r>
    </w:p>
    <w:p w:rsidR="00B95F91" w:rsidRPr="00B95F91" w:rsidRDefault="00B95F91" w:rsidP="00B95F91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95F91">
        <w:rPr>
          <w:sz w:val="28"/>
          <w:szCs w:val="28"/>
        </w:rPr>
        <w:lastRenderedPageBreak/>
        <w:t>3.2. ежемесячное денежное поощрение в размере 6,2 должностного оклада в расчете на месяц;</w:t>
      </w:r>
    </w:p>
    <w:p w:rsidR="00B95F91" w:rsidRPr="00B95F91" w:rsidRDefault="00B95F91" w:rsidP="00B95F91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95F91">
        <w:rPr>
          <w:sz w:val="28"/>
          <w:szCs w:val="28"/>
        </w:rPr>
        <w:t>3.3. районный коэффициент и процентную надбавку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Коми;</w:t>
      </w:r>
    </w:p>
    <w:p w:rsidR="00B95F91" w:rsidRPr="00B95F91" w:rsidRDefault="00B95F91" w:rsidP="00B95F91">
      <w:p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B95F91">
        <w:rPr>
          <w:sz w:val="28"/>
          <w:szCs w:val="28"/>
        </w:rPr>
        <w:t>3.4. другие гарантии в соответствии с законодательством Российской Федерации и Республики Коми, Уставом муниципального образования городского округа «Сыктывкар», решениями Совета муниципального образования городского округа «Сыктывкар».</w:t>
      </w:r>
    </w:p>
    <w:p w:rsidR="00B95F91" w:rsidRPr="00B95F91" w:rsidRDefault="00B95F91" w:rsidP="00B95F91">
      <w:pPr>
        <w:tabs>
          <w:tab w:val="left" w:pos="1276"/>
        </w:tabs>
        <w:ind w:right="-1" w:firstLine="426"/>
        <w:jc w:val="both"/>
        <w:rPr>
          <w:sz w:val="28"/>
          <w:szCs w:val="20"/>
        </w:rPr>
      </w:pPr>
      <w:r w:rsidRPr="00B95F91">
        <w:rPr>
          <w:sz w:val="28"/>
          <w:szCs w:val="20"/>
        </w:rPr>
        <w:t>4. Настоящее решение вступает в силу с момента его принятия.</w:t>
      </w:r>
    </w:p>
    <w:p w:rsidR="00B95F91" w:rsidRPr="00B95F91" w:rsidRDefault="00B95F91" w:rsidP="00B95F91">
      <w:pPr>
        <w:ind w:right="-1"/>
        <w:jc w:val="both"/>
        <w:rPr>
          <w:sz w:val="28"/>
          <w:szCs w:val="20"/>
        </w:rPr>
      </w:pPr>
    </w:p>
    <w:p w:rsidR="00B95F91" w:rsidRPr="00B95F91" w:rsidRDefault="00B95F91" w:rsidP="00B95F91">
      <w:pPr>
        <w:ind w:right="-1"/>
        <w:jc w:val="both"/>
        <w:rPr>
          <w:sz w:val="28"/>
          <w:szCs w:val="20"/>
        </w:rPr>
      </w:pPr>
    </w:p>
    <w:p w:rsidR="00B95F91" w:rsidRPr="00B95F91" w:rsidRDefault="00B95F91" w:rsidP="00B95F91">
      <w:pPr>
        <w:jc w:val="both"/>
        <w:rPr>
          <w:sz w:val="28"/>
          <w:szCs w:val="28"/>
        </w:rPr>
      </w:pPr>
      <w:r w:rsidRPr="00B95F91">
        <w:rPr>
          <w:sz w:val="28"/>
          <w:szCs w:val="28"/>
        </w:rPr>
        <w:t>Председатель Совета</w:t>
      </w:r>
    </w:p>
    <w:p w:rsidR="00B95F91" w:rsidRPr="00B95F91" w:rsidRDefault="00B95F91" w:rsidP="00B95F91">
      <w:pPr>
        <w:jc w:val="both"/>
        <w:rPr>
          <w:sz w:val="28"/>
          <w:szCs w:val="28"/>
        </w:rPr>
      </w:pPr>
      <w:r w:rsidRPr="00B95F91">
        <w:rPr>
          <w:sz w:val="28"/>
          <w:szCs w:val="28"/>
        </w:rPr>
        <w:t>МО ГО «</w:t>
      </w:r>
      <w:proofErr w:type="gramStart"/>
      <w:r w:rsidRPr="00B95F91">
        <w:rPr>
          <w:sz w:val="28"/>
          <w:szCs w:val="28"/>
        </w:rPr>
        <w:t>Сыктывкар»</w:t>
      </w:r>
      <w:r w:rsidRPr="00B95F91">
        <w:rPr>
          <w:sz w:val="28"/>
          <w:szCs w:val="28"/>
        </w:rPr>
        <w:tab/>
      </w:r>
      <w:proofErr w:type="gramEnd"/>
      <w:r w:rsidRPr="00B95F91">
        <w:rPr>
          <w:sz w:val="28"/>
          <w:szCs w:val="28"/>
        </w:rPr>
        <w:tab/>
      </w:r>
      <w:r w:rsidRPr="00B95F91">
        <w:rPr>
          <w:sz w:val="28"/>
          <w:szCs w:val="28"/>
        </w:rPr>
        <w:tab/>
      </w:r>
      <w:r w:rsidRPr="00B95F91">
        <w:rPr>
          <w:sz w:val="28"/>
          <w:szCs w:val="28"/>
        </w:rPr>
        <w:tab/>
      </w:r>
      <w:r w:rsidRPr="00B95F91">
        <w:rPr>
          <w:sz w:val="28"/>
          <w:szCs w:val="28"/>
        </w:rPr>
        <w:tab/>
      </w:r>
      <w:r w:rsidR="00514F83">
        <w:rPr>
          <w:sz w:val="28"/>
          <w:szCs w:val="28"/>
        </w:rPr>
        <w:t xml:space="preserve">                     </w:t>
      </w:r>
      <w:r w:rsidRPr="00B95F91">
        <w:rPr>
          <w:sz w:val="28"/>
          <w:szCs w:val="28"/>
        </w:rPr>
        <w:tab/>
      </w:r>
      <w:r w:rsidR="00514F83">
        <w:rPr>
          <w:sz w:val="28"/>
          <w:szCs w:val="28"/>
        </w:rPr>
        <w:t>А.Ф. Дю</w:t>
      </w:r>
      <w:r w:rsidRPr="00B95F91">
        <w:rPr>
          <w:sz w:val="28"/>
          <w:szCs w:val="28"/>
        </w:rPr>
        <w:tab/>
        <w:t xml:space="preserve">          </w:t>
      </w:r>
    </w:p>
    <w:p w:rsidR="00493730" w:rsidRPr="00493730" w:rsidRDefault="00493730" w:rsidP="00493730">
      <w:pPr>
        <w:spacing w:line="360" w:lineRule="auto"/>
        <w:ind w:right="-1"/>
        <w:jc w:val="both"/>
        <w:rPr>
          <w:sz w:val="28"/>
          <w:szCs w:val="20"/>
        </w:rPr>
      </w:pP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2405BB"/>
    <w:multiLevelType w:val="hybridMultilevel"/>
    <w:tmpl w:val="796CB64A"/>
    <w:lvl w:ilvl="0" w:tplc="C266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36C9E"/>
    <w:multiLevelType w:val="hybridMultilevel"/>
    <w:tmpl w:val="4B8226B6"/>
    <w:lvl w:ilvl="0" w:tplc="1BF8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42A41"/>
    <w:rsid w:val="00057CDB"/>
    <w:rsid w:val="00087FF1"/>
    <w:rsid w:val="000A53FD"/>
    <w:rsid w:val="001305F4"/>
    <w:rsid w:val="001439E5"/>
    <w:rsid w:val="001871BD"/>
    <w:rsid w:val="001D25DA"/>
    <w:rsid w:val="001E5D22"/>
    <w:rsid w:val="002209DA"/>
    <w:rsid w:val="00226A0E"/>
    <w:rsid w:val="00230452"/>
    <w:rsid w:val="00235360"/>
    <w:rsid w:val="002F0124"/>
    <w:rsid w:val="0031145D"/>
    <w:rsid w:val="0036175E"/>
    <w:rsid w:val="00376E42"/>
    <w:rsid w:val="003B1AA3"/>
    <w:rsid w:val="003C4C3C"/>
    <w:rsid w:val="003D05BE"/>
    <w:rsid w:val="00493730"/>
    <w:rsid w:val="004D4534"/>
    <w:rsid w:val="004D5410"/>
    <w:rsid w:val="00512C13"/>
    <w:rsid w:val="00514F83"/>
    <w:rsid w:val="00592E90"/>
    <w:rsid w:val="005C687C"/>
    <w:rsid w:val="005D7CAC"/>
    <w:rsid w:val="0068387B"/>
    <w:rsid w:val="006848DB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66105"/>
    <w:rsid w:val="009F2CBC"/>
    <w:rsid w:val="009F6F25"/>
    <w:rsid w:val="00A121A9"/>
    <w:rsid w:val="00A45099"/>
    <w:rsid w:val="00A64EB8"/>
    <w:rsid w:val="00A7154B"/>
    <w:rsid w:val="00A82EAD"/>
    <w:rsid w:val="00AE1B7B"/>
    <w:rsid w:val="00B15A3D"/>
    <w:rsid w:val="00B20FAA"/>
    <w:rsid w:val="00B67A6A"/>
    <w:rsid w:val="00B77B3C"/>
    <w:rsid w:val="00B95AF1"/>
    <w:rsid w:val="00B95F91"/>
    <w:rsid w:val="00BA5AA6"/>
    <w:rsid w:val="00BE087B"/>
    <w:rsid w:val="00BF73F3"/>
    <w:rsid w:val="00C11B45"/>
    <w:rsid w:val="00C9338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E2616D"/>
    <w:rsid w:val="00E44518"/>
    <w:rsid w:val="00E77DD4"/>
    <w:rsid w:val="00E84381"/>
    <w:rsid w:val="00EA0BE2"/>
    <w:rsid w:val="00F55A69"/>
    <w:rsid w:val="00F811E2"/>
    <w:rsid w:val="00FB33A4"/>
    <w:rsid w:val="00FB7C1D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45E7-28E3-40C8-A6C3-0B78C36A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12</cp:revision>
  <cp:lastPrinted>2020-08-20T11:34:00Z</cp:lastPrinted>
  <dcterms:created xsi:type="dcterms:W3CDTF">2020-08-20T11:34:00Z</dcterms:created>
  <dcterms:modified xsi:type="dcterms:W3CDTF">2020-12-07T07:58:00Z</dcterms:modified>
</cp:coreProperties>
</file>