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0B3867" w:rsidRDefault="00A7154B" w:rsidP="00A7154B">
      <w:pPr>
        <w:jc w:val="both"/>
        <w:rPr>
          <w:sz w:val="28"/>
          <w:szCs w:val="28"/>
        </w:rPr>
      </w:pPr>
      <w:r w:rsidRPr="000B3867">
        <w:rPr>
          <w:sz w:val="28"/>
          <w:szCs w:val="28"/>
        </w:rPr>
        <w:t xml:space="preserve">от </w:t>
      </w:r>
      <w:r w:rsidR="008624E7">
        <w:rPr>
          <w:sz w:val="28"/>
          <w:szCs w:val="28"/>
        </w:rPr>
        <w:t>24</w:t>
      </w:r>
      <w:r w:rsidR="00F35FC1" w:rsidRPr="000B3867">
        <w:rPr>
          <w:sz w:val="28"/>
          <w:szCs w:val="28"/>
        </w:rPr>
        <w:t xml:space="preserve"> </w:t>
      </w:r>
      <w:r w:rsidR="006A0C79">
        <w:rPr>
          <w:sz w:val="28"/>
          <w:szCs w:val="28"/>
        </w:rPr>
        <w:t>декабря</w:t>
      </w:r>
      <w:r w:rsidRPr="000B3867">
        <w:rPr>
          <w:sz w:val="28"/>
          <w:szCs w:val="28"/>
        </w:rPr>
        <w:t xml:space="preserve"> 2020 г. № </w:t>
      </w:r>
      <w:r w:rsidR="004C6EF8" w:rsidRPr="000B3867">
        <w:rPr>
          <w:sz w:val="28"/>
          <w:szCs w:val="28"/>
        </w:rPr>
        <w:t>3</w:t>
      </w:r>
      <w:r w:rsidRPr="000B3867">
        <w:rPr>
          <w:sz w:val="28"/>
          <w:szCs w:val="28"/>
        </w:rPr>
        <w:t xml:space="preserve">/2020 – </w:t>
      </w:r>
      <w:r w:rsidR="00261B2D">
        <w:rPr>
          <w:sz w:val="28"/>
          <w:szCs w:val="28"/>
        </w:rPr>
        <w:t>47</w:t>
      </w:r>
    </w:p>
    <w:p w:rsidR="00A7154B" w:rsidRPr="000B3867" w:rsidRDefault="00A7154B" w:rsidP="00A7154B">
      <w:pPr>
        <w:rPr>
          <w:sz w:val="28"/>
          <w:szCs w:val="28"/>
        </w:rPr>
      </w:pPr>
    </w:p>
    <w:tbl>
      <w:tblPr>
        <w:tblStyle w:val="a3"/>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A7154B" w:rsidRPr="000B3867" w:rsidTr="00F027C8">
        <w:trPr>
          <w:trHeight w:val="7"/>
        </w:trPr>
        <w:tc>
          <w:tcPr>
            <w:tcW w:w="5353" w:type="dxa"/>
          </w:tcPr>
          <w:p w:rsidR="00A7154B" w:rsidRPr="000B3867" w:rsidRDefault="0024087A" w:rsidP="0024087A">
            <w:pPr>
              <w:autoSpaceDE w:val="0"/>
              <w:autoSpaceDN w:val="0"/>
              <w:adjustRightInd w:val="0"/>
              <w:jc w:val="both"/>
              <w:rPr>
                <w:sz w:val="28"/>
                <w:szCs w:val="28"/>
              </w:rPr>
            </w:pPr>
            <w:r w:rsidRPr="0024087A">
              <w:rPr>
                <w:sz w:val="28"/>
                <w:szCs w:val="28"/>
              </w:rPr>
              <w:t>О проекте решения Совета муниципального образования городского округа «Сыктывкар»</w:t>
            </w:r>
            <w:r>
              <w:rPr>
                <w:sz w:val="28"/>
                <w:szCs w:val="28"/>
              </w:rPr>
              <w:t xml:space="preserve"> </w:t>
            </w:r>
            <w:r w:rsidRPr="0024087A">
              <w:rPr>
                <w:sz w:val="28"/>
                <w:szCs w:val="28"/>
              </w:rPr>
              <w:t xml:space="preserve">«О внесении изменений и дополнений в Устав муниципального образования городского </w:t>
            </w:r>
            <w:r w:rsidR="0024792B" w:rsidRPr="0024087A">
              <w:rPr>
                <w:sz w:val="28"/>
                <w:szCs w:val="28"/>
              </w:rPr>
              <w:t>округа «</w:t>
            </w:r>
            <w:r w:rsidRPr="0024087A">
              <w:rPr>
                <w:sz w:val="28"/>
                <w:szCs w:val="28"/>
              </w:rPr>
              <w:t>Сыктывкар»</w:t>
            </w:r>
          </w:p>
        </w:tc>
      </w:tr>
    </w:tbl>
    <w:p w:rsidR="003D6250" w:rsidRDefault="003D6250" w:rsidP="00B20FAA">
      <w:pPr>
        <w:autoSpaceDE w:val="0"/>
        <w:autoSpaceDN w:val="0"/>
        <w:adjustRightInd w:val="0"/>
        <w:ind w:firstLine="567"/>
        <w:jc w:val="both"/>
        <w:rPr>
          <w:sz w:val="28"/>
          <w:szCs w:val="28"/>
        </w:rPr>
      </w:pPr>
    </w:p>
    <w:p w:rsidR="0024087A" w:rsidRPr="0024087A" w:rsidRDefault="0024087A" w:rsidP="0024087A">
      <w:pPr>
        <w:ind w:firstLine="540"/>
        <w:jc w:val="both"/>
        <w:rPr>
          <w:color w:val="00000A"/>
        </w:rPr>
      </w:pPr>
      <w:r w:rsidRPr="0024087A">
        <w:rPr>
          <w:bCs/>
          <w:color w:val="000000"/>
          <w:sz w:val="28"/>
          <w:szCs w:val="28"/>
        </w:rPr>
        <w:t xml:space="preserve">Руководствуясь Федеральным </w:t>
      </w:r>
      <w:hyperlink r:id="rId6">
        <w:r w:rsidRPr="0024087A">
          <w:rPr>
            <w:rFonts w:eastAsia="Calibri"/>
            <w:bCs/>
            <w:color w:val="000000"/>
            <w:sz w:val="28"/>
            <w:szCs w:val="28"/>
            <w:lang w:eastAsia="en-US"/>
          </w:rPr>
          <w:t>законом</w:t>
        </w:r>
      </w:hyperlink>
      <w:r w:rsidRPr="0024087A">
        <w:rPr>
          <w:bCs/>
          <w:color w:val="000000"/>
          <w:sz w:val="28"/>
          <w:szCs w:val="28"/>
        </w:rPr>
        <w:t xml:space="preserve"> от 06.10.2003 № 131-ФЗ «Об общих принципах организации местного самоуправления в Российской Федерации», </w:t>
      </w:r>
    </w:p>
    <w:p w:rsidR="003D6250" w:rsidRDefault="003D6250" w:rsidP="00A7154B">
      <w:pPr>
        <w:autoSpaceDE w:val="0"/>
        <w:autoSpaceDN w:val="0"/>
        <w:adjustRightInd w:val="0"/>
        <w:jc w:val="center"/>
        <w:rPr>
          <w:rFonts w:eastAsia="Calibri"/>
          <w:b/>
          <w:sz w:val="28"/>
          <w:szCs w:val="28"/>
          <w:lang w:eastAsia="en-US"/>
        </w:rPr>
      </w:pPr>
    </w:p>
    <w:p w:rsidR="00A7154B" w:rsidRPr="005D28DA" w:rsidRDefault="00A7154B" w:rsidP="00A7154B">
      <w:pPr>
        <w:autoSpaceDE w:val="0"/>
        <w:autoSpaceDN w:val="0"/>
        <w:adjustRightInd w:val="0"/>
        <w:jc w:val="center"/>
        <w:rPr>
          <w:rFonts w:eastAsia="Calibri"/>
          <w:sz w:val="28"/>
          <w:szCs w:val="28"/>
          <w:lang w:eastAsia="en-US"/>
        </w:rPr>
      </w:pPr>
      <w:r w:rsidRPr="005D28DA">
        <w:rPr>
          <w:rFonts w:eastAsia="Calibri"/>
          <w:b/>
          <w:sz w:val="28"/>
          <w:szCs w:val="28"/>
          <w:lang w:eastAsia="en-US"/>
        </w:rPr>
        <w:t>Совет муниципального образования городского округа «Сыктывкар»</w:t>
      </w:r>
    </w:p>
    <w:p w:rsidR="00A7154B" w:rsidRDefault="00A7154B" w:rsidP="00A7154B">
      <w:pPr>
        <w:autoSpaceDE w:val="0"/>
        <w:autoSpaceDN w:val="0"/>
        <w:adjustRightInd w:val="0"/>
        <w:jc w:val="center"/>
        <w:rPr>
          <w:rFonts w:eastAsia="Calibri"/>
          <w:b/>
          <w:sz w:val="28"/>
          <w:szCs w:val="28"/>
          <w:lang w:eastAsia="en-US"/>
        </w:rPr>
      </w:pPr>
      <w:r w:rsidRPr="005D28DA">
        <w:rPr>
          <w:rFonts w:eastAsia="Calibri"/>
          <w:b/>
          <w:sz w:val="28"/>
          <w:szCs w:val="28"/>
          <w:lang w:eastAsia="en-US"/>
        </w:rPr>
        <w:t>РЕШИЛ:</w:t>
      </w:r>
    </w:p>
    <w:p w:rsidR="00D550BB" w:rsidRPr="00D550BB" w:rsidRDefault="00D550BB" w:rsidP="00D550BB">
      <w:pPr>
        <w:ind w:firstLine="540"/>
        <w:jc w:val="both"/>
        <w:rPr>
          <w:color w:val="00000A"/>
        </w:rPr>
      </w:pPr>
      <w:r w:rsidRPr="00D550BB">
        <w:rPr>
          <w:bCs/>
          <w:color w:val="00000A"/>
          <w:sz w:val="28"/>
          <w:szCs w:val="28"/>
        </w:rPr>
        <w:t>1. Одобрить проект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согласно приложению № 1 к настоящему решению.</w:t>
      </w:r>
    </w:p>
    <w:p w:rsidR="00D550BB" w:rsidRPr="00D550BB" w:rsidRDefault="00D550BB" w:rsidP="00D550BB">
      <w:pPr>
        <w:ind w:firstLine="540"/>
        <w:jc w:val="both"/>
        <w:rPr>
          <w:color w:val="00000A"/>
        </w:rPr>
      </w:pPr>
      <w:r w:rsidRPr="00D550BB">
        <w:rPr>
          <w:bCs/>
          <w:color w:val="00000A"/>
          <w:sz w:val="28"/>
          <w:szCs w:val="28"/>
        </w:rPr>
        <w:t>2. Назначить публичные слушания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на 15 января 202</w:t>
      </w:r>
      <w:r w:rsidR="00E12351">
        <w:rPr>
          <w:bCs/>
          <w:color w:val="00000A"/>
          <w:sz w:val="28"/>
          <w:szCs w:val="28"/>
        </w:rPr>
        <w:t>1</w:t>
      </w:r>
      <w:r w:rsidRPr="00D550BB">
        <w:rPr>
          <w:bCs/>
          <w:color w:val="00000A"/>
          <w:sz w:val="28"/>
          <w:szCs w:val="28"/>
        </w:rPr>
        <w:t xml:space="preserve"> года в 16.00 часов по адресу:                             г. Сыктывкар, ул. Бабушкина, д. 22, каб. 317.</w:t>
      </w:r>
    </w:p>
    <w:p w:rsidR="00D550BB" w:rsidRPr="00D550BB" w:rsidRDefault="00D550BB" w:rsidP="00D550BB">
      <w:pPr>
        <w:ind w:firstLine="540"/>
        <w:jc w:val="both"/>
        <w:rPr>
          <w:color w:val="00000A"/>
        </w:rPr>
      </w:pPr>
      <w:r w:rsidRPr="00D550BB">
        <w:rPr>
          <w:bCs/>
          <w:color w:val="00000A"/>
          <w:sz w:val="28"/>
          <w:szCs w:val="28"/>
        </w:rPr>
        <w:t>3. Утвердить Порядок учета предложений граждан по проекту решения Совета муниципального образования городского округа «Сыктывкар»</w:t>
      </w:r>
      <w:r>
        <w:rPr>
          <w:bCs/>
          <w:color w:val="00000A"/>
          <w:sz w:val="28"/>
          <w:szCs w:val="28"/>
        </w:rPr>
        <w:t xml:space="preserve"> </w:t>
      </w:r>
      <w:r w:rsidRPr="00D550BB">
        <w:rPr>
          <w:bCs/>
          <w:color w:val="00000A"/>
          <w:sz w:val="28"/>
          <w:szCs w:val="28"/>
        </w:rPr>
        <w:t>«О внесении изменений и дополнений в Устав муниципального образования городского округа «Сыктывкар» и участия граждан в его обсуждении согласно приложению № 2 к настоящему решению.</w:t>
      </w:r>
    </w:p>
    <w:p w:rsidR="00D550BB" w:rsidRPr="00D550BB" w:rsidRDefault="00D550BB" w:rsidP="00D550BB">
      <w:pPr>
        <w:ind w:firstLine="540"/>
        <w:jc w:val="both"/>
        <w:rPr>
          <w:color w:val="00000A"/>
        </w:rPr>
      </w:pPr>
      <w:r w:rsidRPr="00D550BB">
        <w:rPr>
          <w:bCs/>
          <w:color w:val="00000A"/>
          <w:sz w:val="28"/>
          <w:szCs w:val="28"/>
        </w:rPr>
        <w:t>4. Утвердить организационный комитет по организации и проведению публичных слушаний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согласно приложению № 3 к настоящему решению.</w:t>
      </w:r>
    </w:p>
    <w:p w:rsidR="00D550BB" w:rsidRPr="00D550BB" w:rsidRDefault="00D550BB" w:rsidP="00D550BB">
      <w:pPr>
        <w:ind w:firstLine="540"/>
        <w:jc w:val="both"/>
        <w:rPr>
          <w:color w:val="00000A"/>
        </w:rPr>
      </w:pPr>
      <w:r w:rsidRPr="00D550BB">
        <w:rPr>
          <w:bCs/>
          <w:color w:val="00000A"/>
          <w:sz w:val="28"/>
          <w:szCs w:val="28"/>
        </w:rPr>
        <w:t xml:space="preserve">5. Настоящее решение вступает в силу со дня его официального опубликования. </w:t>
      </w:r>
    </w:p>
    <w:p w:rsidR="004C6EF8" w:rsidRDefault="004C6EF8" w:rsidP="004C6EF8">
      <w:pPr>
        <w:autoSpaceDE w:val="0"/>
        <w:autoSpaceDN w:val="0"/>
        <w:adjustRightInd w:val="0"/>
        <w:rPr>
          <w:rFonts w:eastAsia="Calibri"/>
          <w:bCs/>
          <w:sz w:val="26"/>
          <w:szCs w:val="26"/>
          <w:lang w:eastAsia="en-US"/>
        </w:rPr>
      </w:pPr>
    </w:p>
    <w:p w:rsidR="004C6EF8" w:rsidRPr="000B3867" w:rsidRDefault="004C6EF8" w:rsidP="004C6EF8">
      <w:pPr>
        <w:autoSpaceDE w:val="0"/>
        <w:autoSpaceDN w:val="0"/>
        <w:adjustRightInd w:val="0"/>
        <w:jc w:val="both"/>
        <w:rPr>
          <w:rFonts w:eastAsia="Calibri"/>
          <w:bCs/>
          <w:sz w:val="28"/>
          <w:szCs w:val="28"/>
          <w:lang w:eastAsia="en-US"/>
        </w:rPr>
      </w:pPr>
      <w:r w:rsidRPr="000B3867">
        <w:rPr>
          <w:rFonts w:eastAsia="Calibri"/>
          <w:bCs/>
          <w:sz w:val="28"/>
          <w:szCs w:val="28"/>
          <w:lang w:eastAsia="en-US"/>
        </w:rPr>
        <w:t>Глава МО ГО «Сыктывкар» –</w:t>
      </w:r>
    </w:p>
    <w:p w:rsidR="004C6EF8" w:rsidRPr="000B3867" w:rsidRDefault="004C6EF8" w:rsidP="004C6EF8">
      <w:pPr>
        <w:autoSpaceDE w:val="0"/>
        <w:autoSpaceDN w:val="0"/>
        <w:adjustRightInd w:val="0"/>
        <w:jc w:val="both"/>
        <w:rPr>
          <w:rFonts w:eastAsia="Calibri"/>
          <w:bCs/>
          <w:sz w:val="28"/>
          <w:szCs w:val="28"/>
          <w:lang w:eastAsia="en-US"/>
        </w:rPr>
      </w:pPr>
      <w:r w:rsidRPr="000B3867">
        <w:rPr>
          <w:rFonts w:eastAsia="Calibri"/>
          <w:bCs/>
          <w:sz w:val="28"/>
          <w:szCs w:val="28"/>
          <w:lang w:eastAsia="en-US"/>
        </w:rPr>
        <w:t xml:space="preserve">руководитель администрации                   </w:t>
      </w:r>
      <w:r w:rsidR="000B3867">
        <w:rPr>
          <w:rFonts w:eastAsia="Calibri"/>
          <w:bCs/>
          <w:sz w:val="28"/>
          <w:szCs w:val="28"/>
          <w:lang w:eastAsia="en-US"/>
        </w:rPr>
        <w:t xml:space="preserve"> </w:t>
      </w:r>
      <w:r w:rsidRPr="000B3867">
        <w:rPr>
          <w:rFonts w:eastAsia="Calibri"/>
          <w:bCs/>
          <w:sz w:val="28"/>
          <w:szCs w:val="28"/>
          <w:lang w:eastAsia="en-US"/>
        </w:rPr>
        <w:t xml:space="preserve">                                          Н.С. Хозяинова</w:t>
      </w:r>
    </w:p>
    <w:p w:rsidR="004C6EF8" w:rsidRPr="000B3867" w:rsidRDefault="004C6EF8" w:rsidP="004C6EF8">
      <w:pPr>
        <w:autoSpaceDE w:val="0"/>
        <w:autoSpaceDN w:val="0"/>
        <w:adjustRightInd w:val="0"/>
        <w:jc w:val="both"/>
        <w:rPr>
          <w:rFonts w:eastAsia="Calibri"/>
          <w:bCs/>
          <w:sz w:val="28"/>
          <w:szCs w:val="28"/>
          <w:lang w:eastAsia="en-US"/>
        </w:rPr>
      </w:pPr>
    </w:p>
    <w:p w:rsidR="001E5D22" w:rsidRPr="000B3867" w:rsidRDefault="001E5D22" w:rsidP="001E5D22">
      <w:pPr>
        <w:tabs>
          <w:tab w:val="left" w:pos="9356"/>
        </w:tabs>
        <w:jc w:val="both"/>
        <w:rPr>
          <w:sz w:val="28"/>
          <w:szCs w:val="28"/>
          <w:lang w:eastAsia="en-US"/>
        </w:rPr>
      </w:pPr>
      <w:r w:rsidRPr="000B3867">
        <w:rPr>
          <w:sz w:val="28"/>
          <w:szCs w:val="28"/>
          <w:lang w:eastAsia="en-US"/>
        </w:rPr>
        <w:t xml:space="preserve">Председатель Совета  </w:t>
      </w:r>
    </w:p>
    <w:p w:rsidR="004C6EF8" w:rsidRDefault="001E5D22" w:rsidP="00F35FC1">
      <w:pPr>
        <w:tabs>
          <w:tab w:val="left" w:pos="9356"/>
        </w:tabs>
        <w:jc w:val="both"/>
        <w:rPr>
          <w:sz w:val="28"/>
          <w:szCs w:val="28"/>
          <w:lang w:eastAsia="en-US"/>
        </w:rPr>
      </w:pPr>
      <w:r w:rsidRPr="000B3867">
        <w:rPr>
          <w:sz w:val="28"/>
          <w:szCs w:val="28"/>
          <w:lang w:eastAsia="en-US"/>
        </w:rPr>
        <w:t xml:space="preserve">МО ГО </w:t>
      </w:r>
      <w:r w:rsidR="00745BC3" w:rsidRPr="000B3867">
        <w:rPr>
          <w:sz w:val="28"/>
          <w:szCs w:val="28"/>
          <w:lang w:eastAsia="en-US"/>
        </w:rPr>
        <w:t>«</w:t>
      </w:r>
      <w:r w:rsidRPr="000B3867">
        <w:rPr>
          <w:sz w:val="28"/>
          <w:szCs w:val="28"/>
          <w:lang w:eastAsia="en-US"/>
        </w:rPr>
        <w:t>Сыктывкар</w:t>
      </w:r>
      <w:r w:rsidR="00745BC3" w:rsidRPr="000B3867">
        <w:rPr>
          <w:sz w:val="28"/>
          <w:szCs w:val="28"/>
          <w:lang w:eastAsia="en-US"/>
        </w:rPr>
        <w:t>»</w:t>
      </w:r>
      <w:r w:rsidRPr="000B3867">
        <w:rPr>
          <w:sz w:val="28"/>
          <w:szCs w:val="28"/>
          <w:lang w:eastAsia="en-US"/>
        </w:rPr>
        <w:t xml:space="preserve">                                             </w:t>
      </w:r>
      <w:r w:rsidR="007626E4" w:rsidRPr="000B3867">
        <w:rPr>
          <w:sz w:val="28"/>
          <w:szCs w:val="28"/>
          <w:lang w:eastAsia="en-US"/>
        </w:rPr>
        <w:t xml:space="preserve">   </w:t>
      </w:r>
      <w:r w:rsidRPr="000B3867">
        <w:rPr>
          <w:sz w:val="28"/>
          <w:szCs w:val="28"/>
          <w:lang w:eastAsia="en-US"/>
        </w:rPr>
        <w:t xml:space="preserve">            </w:t>
      </w:r>
      <w:r w:rsidR="004C6EF8" w:rsidRPr="000B3867">
        <w:rPr>
          <w:sz w:val="28"/>
          <w:szCs w:val="28"/>
          <w:lang w:eastAsia="en-US"/>
        </w:rPr>
        <w:t xml:space="preserve">   </w:t>
      </w:r>
      <w:r w:rsidRPr="000B3867">
        <w:rPr>
          <w:sz w:val="28"/>
          <w:szCs w:val="28"/>
          <w:lang w:eastAsia="en-US"/>
        </w:rPr>
        <w:t xml:space="preserve">           А.Ф. Дю</w:t>
      </w:r>
    </w:p>
    <w:p w:rsidR="0024087A" w:rsidRPr="0024087A" w:rsidRDefault="0024087A" w:rsidP="0024087A">
      <w:pPr>
        <w:jc w:val="right"/>
        <w:rPr>
          <w:color w:val="00000A"/>
        </w:rPr>
      </w:pPr>
      <w:r w:rsidRPr="0024087A">
        <w:rPr>
          <w:rFonts w:eastAsia="Calibri"/>
          <w:color w:val="00000A"/>
          <w:lang w:eastAsia="en-US"/>
        </w:rPr>
        <w:lastRenderedPageBreak/>
        <w:t xml:space="preserve">Приложение № 1 </w:t>
      </w:r>
    </w:p>
    <w:p w:rsidR="0024087A" w:rsidRPr="0024087A" w:rsidRDefault="0024087A" w:rsidP="0024087A">
      <w:pPr>
        <w:jc w:val="right"/>
        <w:rPr>
          <w:color w:val="00000A"/>
        </w:rPr>
      </w:pPr>
      <w:r w:rsidRPr="0024087A">
        <w:rPr>
          <w:rFonts w:eastAsia="Calibri"/>
          <w:color w:val="00000A"/>
          <w:lang w:eastAsia="en-US"/>
        </w:rPr>
        <w:t>к решению Совета МО ГО «Сыктывкар»</w:t>
      </w:r>
    </w:p>
    <w:p w:rsidR="0024087A" w:rsidRPr="0024087A" w:rsidRDefault="0024087A" w:rsidP="0024087A">
      <w:pPr>
        <w:jc w:val="right"/>
        <w:rPr>
          <w:color w:val="00000A"/>
        </w:rPr>
      </w:pPr>
      <w:r w:rsidRPr="0024087A">
        <w:rPr>
          <w:rFonts w:eastAsia="Calibri"/>
          <w:color w:val="00000A"/>
          <w:lang w:eastAsia="en-US"/>
        </w:rPr>
        <w:t xml:space="preserve">от </w:t>
      </w:r>
      <w:r w:rsidR="00400299">
        <w:rPr>
          <w:rFonts w:eastAsia="Calibri"/>
          <w:color w:val="00000A"/>
          <w:lang w:eastAsia="en-US"/>
        </w:rPr>
        <w:t>24.12.2020</w:t>
      </w:r>
      <w:r w:rsidRPr="0024087A">
        <w:rPr>
          <w:rFonts w:eastAsia="Calibri"/>
          <w:color w:val="00000A"/>
          <w:lang w:eastAsia="en-US"/>
        </w:rPr>
        <w:t xml:space="preserve"> г. № </w:t>
      </w:r>
      <w:r w:rsidR="00400299" w:rsidRPr="00F46C75">
        <w:rPr>
          <w:rFonts w:eastAsia="Calibri"/>
          <w:color w:val="00000A"/>
          <w:lang w:eastAsia="en-US"/>
        </w:rPr>
        <w:t>3/2020-</w:t>
      </w:r>
      <w:r w:rsidR="00261B2D">
        <w:rPr>
          <w:rFonts w:eastAsia="Calibri"/>
          <w:color w:val="00000A"/>
          <w:lang w:eastAsia="en-US"/>
        </w:rPr>
        <w:t>47</w:t>
      </w:r>
    </w:p>
    <w:p w:rsidR="0024087A" w:rsidRPr="0024087A" w:rsidRDefault="0024087A" w:rsidP="0024087A">
      <w:pPr>
        <w:jc w:val="right"/>
        <w:rPr>
          <w:color w:val="00000A"/>
        </w:rPr>
      </w:pPr>
    </w:p>
    <w:p w:rsidR="00D550BB" w:rsidRPr="00D550BB" w:rsidRDefault="00D550BB" w:rsidP="00D550BB">
      <w:pPr>
        <w:jc w:val="right"/>
        <w:rPr>
          <w:color w:val="00000A"/>
        </w:rPr>
      </w:pPr>
      <w:r w:rsidRPr="00D550BB">
        <w:rPr>
          <w:bCs/>
          <w:color w:val="00000A"/>
        </w:rPr>
        <w:t>Проект</w:t>
      </w:r>
    </w:p>
    <w:p w:rsidR="00D550BB" w:rsidRPr="00D550BB" w:rsidRDefault="00D550BB" w:rsidP="00D550BB">
      <w:pPr>
        <w:jc w:val="center"/>
        <w:rPr>
          <w:color w:val="00000A"/>
        </w:rPr>
      </w:pPr>
      <w:r w:rsidRPr="00D550BB">
        <w:rPr>
          <w:b/>
          <w:bCs/>
          <w:color w:val="00000A"/>
          <w:sz w:val="28"/>
          <w:szCs w:val="28"/>
        </w:rPr>
        <w:t xml:space="preserve">РЕШЕНИЕ       </w:t>
      </w:r>
    </w:p>
    <w:p w:rsidR="00D550BB" w:rsidRPr="00D550BB" w:rsidRDefault="00D550BB" w:rsidP="00D550BB">
      <w:pPr>
        <w:jc w:val="center"/>
        <w:rPr>
          <w:color w:val="00000A"/>
        </w:rPr>
      </w:pPr>
      <w:r w:rsidRPr="00D550BB">
        <w:rPr>
          <w:b/>
          <w:bCs/>
          <w:color w:val="00000A"/>
          <w:sz w:val="28"/>
          <w:szCs w:val="28"/>
        </w:rPr>
        <w:t xml:space="preserve">ПОМШУÖМ         </w:t>
      </w:r>
    </w:p>
    <w:p w:rsidR="00D550BB" w:rsidRPr="00D550BB" w:rsidRDefault="00D550BB" w:rsidP="00D550BB">
      <w:pPr>
        <w:rPr>
          <w:color w:val="00000A"/>
        </w:rPr>
      </w:pPr>
      <w:r w:rsidRPr="00D550BB">
        <w:rPr>
          <w:bCs/>
          <w:color w:val="00000A"/>
          <w:sz w:val="27"/>
          <w:szCs w:val="27"/>
        </w:rPr>
        <w:t xml:space="preserve">от ______________ № _______ </w:t>
      </w:r>
    </w:p>
    <w:p w:rsidR="00D550BB" w:rsidRPr="00D550BB" w:rsidRDefault="00D550BB" w:rsidP="00D550BB">
      <w:pPr>
        <w:jc w:val="center"/>
        <w:rPr>
          <w:b/>
          <w:bCs/>
          <w:color w:val="00000A"/>
          <w:sz w:val="27"/>
          <w:szCs w:val="27"/>
        </w:rPr>
      </w:pPr>
    </w:p>
    <w:p w:rsidR="00D550BB" w:rsidRPr="00D550BB" w:rsidRDefault="00D550BB" w:rsidP="00D550BB">
      <w:pPr>
        <w:rPr>
          <w:color w:val="00000A"/>
        </w:rPr>
      </w:pPr>
      <w:r w:rsidRPr="00D550BB">
        <w:rPr>
          <w:bCs/>
          <w:color w:val="00000A"/>
          <w:sz w:val="27"/>
          <w:szCs w:val="27"/>
        </w:rPr>
        <w:t xml:space="preserve">О внесении изменений и дополнений </w:t>
      </w:r>
    </w:p>
    <w:p w:rsidR="00D550BB" w:rsidRPr="00D550BB" w:rsidRDefault="00D550BB" w:rsidP="00D550BB">
      <w:pPr>
        <w:rPr>
          <w:color w:val="00000A"/>
        </w:rPr>
      </w:pPr>
      <w:r w:rsidRPr="00D550BB">
        <w:rPr>
          <w:bCs/>
          <w:color w:val="00000A"/>
          <w:sz w:val="27"/>
          <w:szCs w:val="27"/>
        </w:rPr>
        <w:t xml:space="preserve">в Устав муниципального образования </w:t>
      </w:r>
    </w:p>
    <w:p w:rsidR="00D550BB" w:rsidRPr="00D550BB" w:rsidRDefault="00D550BB" w:rsidP="00D550BB">
      <w:pPr>
        <w:rPr>
          <w:color w:val="00000A"/>
        </w:rPr>
      </w:pPr>
      <w:r w:rsidRPr="00D550BB">
        <w:rPr>
          <w:bCs/>
          <w:color w:val="00000A"/>
          <w:sz w:val="27"/>
          <w:szCs w:val="27"/>
        </w:rPr>
        <w:t>городского округа «Сыктывкар»</w:t>
      </w:r>
    </w:p>
    <w:p w:rsidR="00D550BB" w:rsidRPr="00D550BB" w:rsidRDefault="00D550BB" w:rsidP="00D550BB">
      <w:pPr>
        <w:jc w:val="center"/>
        <w:rPr>
          <w:rFonts w:eastAsia="Calibri"/>
          <w:color w:val="00000A"/>
          <w:sz w:val="27"/>
          <w:szCs w:val="27"/>
          <w:lang w:eastAsia="en-US"/>
        </w:rPr>
      </w:pPr>
    </w:p>
    <w:p w:rsidR="00D550BB" w:rsidRPr="00D550BB" w:rsidRDefault="00D550BB" w:rsidP="00D550BB">
      <w:pPr>
        <w:ind w:firstLine="540"/>
        <w:jc w:val="both"/>
        <w:rPr>
          <w:color w:val="00000A"/>
        </w:rPr>
      </w:pPr>
      <w:r w:rsidRPr="00D550BB">
        <w:rPr>
          <w:color w:val="00000A"/>
          <w:sz w:val="27"/>
          <w:szCs w:val="27"/>
        </w:rPr>
        <w:t xml:space="preserve">Руководствуясь Федеральным законом от 06.10.2003 № 131-ФЗ </w:t>
      </w:r>
      <w:r w:rsidRPr="00D550BB">
        <w:rPr>
          <w:rFonts w:eastAsia="Calibri"/>
          <w:color w:val="00000A"/>
          <w:sz w:val="27"/>
          <w:szCs w:val="27"/>
          <w:lang w:eastAsia="en-US"/>
        </w:rPr>
        <w:t>«</w:t>
      </w:r>
      <w:r w:rsidRPr="00D550BB">
        <w:rPr>
          <w:color w:val="00000A"/>
          <w:sz w:val="27"/>
          <w:szCs w:val="27"/>
        </w:rPr>
        <w:t xml:space="preserve">Об общих </w:t>
      </w:r>
      <w:r w:rsidRPr="00D550BB">
        <w:rPr>
          <w:color w:val="00000A"/>
          <w:sz w:val="28"/>
          <w:szCs w:val="28"/>
        </w:rPr>
        <w:t xml:space="preserve">принципах организации местного самоуправления в Российской Федерации», </w:t>
      </w:r>
      <w:hyperlink r:id="rId7">
        <w:r w:rsidRPr="00D550BB">
          <w:rPr>
            <w:rFonts w:eastAsia="Calibri"/>
            <w:color w:val="00000A"/>
            <w:sz w:val="28"/>
            <w:szCs w:val="28"/>
            <w:lang w:eastAsia="en-US"/>
          </w:rPr>
          <w:t>статьей 76</w:t>
        </w:r>
      </w:hyperlink>
      <w:r w:rsidRPr="00D550BB">
        <w:rPr>
          <w:rFonts w:eastAsia="Calibri"/>
          <w:color w:val="00000A"/>
          <w:sz w:val="28"/>
          <w:szCs w:val="28"/>
          <w:lang w:eastAsia="en-US"/>
        </w:rPr>
        <w:t xml:space="preserve"> Устава муниципального образования городского округа «Сыктывкар», в соответствии с результатами публичных слушаний, проведенных </w:t>
      </w:r>
      <w:r w:rsidRPr="00D550BB">
        <w:rPr>
          <w:rFonts w:eastAsia="Calibri"/>
          <w:bCs/>
          <w:color w:val="00000A"/>
          <w:sz w:val="28"/>
          <w:szCs w:val="28"/>
          <w:lang w:eastAsia="en-US"/>
        </w:rPr>
        <w:t>15 января 2020 года,</w:t>
      </w:r>
    </w:p>
    <w:p w:rsidR="00D550BB" w:rsidRPr="00D550BB" w:rsidRDefault="00D550BB" w:rsidP="00D550BB">
      <w:pPr>
        <w:jc w:val="center"/>
        <w:rPr>
          <w:rFonts w:eastAsia="Calibri"/>
          <w:color w:val="00000A"/>
          <w:sz w:val="28"/>
          <w:szCs w:val="28"/>
          <w:lang w:eastAsia="en-US"/>
        </w:rPr>
      </w:pPr>
    </w:p>
    <w:p w:rsidR="00D550BB" w:rsidRPr="00D550BB" w:rsidRDefault="00D550BB" w:rsidP="00D550BB">
      <w:pPr>
        <w:spacing w:line="360" w:lineRule="auto"/>
        <w:jc w:val="center"/>
        <w:rPr>
          <w:color w:val="00000A"/>
        </w:rPr>
      </w:pPr>
      <w:r w:rsidRPr="00D550BB">
        <w:rPr>
          <w:rFonts w:eastAsia="Calibri"/>
          <w:b/>
          <w:color w:val="00000A"/>
          <w:sz w:val="28"/>
          <w:szCs w:val="28"/>
          <w:lang w:eastAsia="en-US"/>
        </w:rPr>
        <w:t>Совет муниципального образования городского округа «Сыктывкар»</w:t>
      </w:r>
    </w:p>
    <w:p w:rsidR="00D550BB" w:rsidRPr="00D550BB" w:rsidRDefault="00D550BB" w:rsidP="00D550BB">
      <w:pPr>
        <w:spacing w:line="360" w:lineRule="auto"/>
        <w:jc w:val="center"/>
        <w:rPr>
          <w:color w:val="00000A"/>
        </w:rPr>
      </w:pPr>
      <w:r w:rsidRPr="00D550BB">
        <w:rPr>
          <w:rFonts w:eastAsia="Calibri"/>
          <w:b/>
          <w:color w:val="00000A"/>
          <w:sz w:val="28"/>
          <w:szCs w:val="28"/>
          <w:lang w:eastAsia="en-US"/>
        </w:rPr>
        <w:t>РЕШИЛ:</w:t>
      </w:r>
    </w:p>
    <w:p w:rsidR="00D550BB" w:rsidRPr="00D550BB" w:rsidRDefault="00D550BB" w:rsidP="00D550BB">
      <w:pPr>
        <w:ind w:firstLine="540"/>
        <w:jc w:val="both"/>
        <w:rPr>
          <w:rFonts w:eastAsia="Calibri"/>
          <w:color w:val="00000A"/>
          <w:sz w:val="28"/>
          <w:szCs w:val="28"/>
          <w:lang w:eastAsia="en-US"/>
        </w:rPr>
      </w:pPr>
    </w:p>
    <w:p w:rsidR="00D550BB" w:rsidRPr="00D550BB" w:rsidRDefault="00D550BB" w:rsidP="00D550BB">
      <w:pPr>
        <w:ind w:firstLine="540"/>
        <w:jc w:val="both"/>
        <w:rPr>
          <w:color w:val="00000A"/>
        </w:rPr>
      </w:pPr>
      <w:r w:rsidRPr="00D550BB">
        <w:rPr>
          <w:rFonts w:eastAsia="Calibri"/>
          <w:color w:val="00000A"/>
          <w:sz w:val="28"/>
          <w:szCs w:val="28"/>
          <w:lang w:eastAsia="en-US"/>
        </w:rPr>
        <w:t xml:space="preserve">1. Утвердить </w:t>
      </w:r>
      <w:hyperlink r:id="rId8">
        <w:r w:rsidRPr="00D550BB">
          <w:rPr>
            <w:rFonts w:eastAsia="Calibri"/>
            <w:color w:val="00000A"/>
            <w:sz w:val="28"/>
            <w:szCs w:val="28"/>
            <w:lang w:eastAsia="en-US"/>
          </w:rPr>
          <w:t>изменения</w:t>
        </w:r>
      </w:hyperlink>
      <w:r w:rsidRPr="00D550BB">
        <w:rPr>
          <w:rFonts w:eastAsia="Calibri"/>
          <w:color w:val="00000A"/>
          <w:sz w:val="28"/>
          <w:szCs w:val="28"/>
          <w:lang w:eastAsia="en-US"/>
        </w:rPr>
        <w:t xml:space="preserve"> и дополнения в </w:t>
      </w:r>
      <w:hyperlink r:id="rId9">
        <w:r w:rsidRPr="00D550BB">
          <w:rPr>
            <w:rFonts w:eastAsia="Calibri"/>
            <w:color w:val="00000A"/>
            <w:sz w:val="28"/>
            <w:szCs w:val="28"/>
            <w:lang w:eastAsia="en-US"/>
          </w:rPr>
          <w:t>Устав</w:t>
        </w:r>
      </w:hyperlink>
      <w:r w:rsidRPr="00D550BB">
        <w:rPr>
          <w:rFonts w:eastAsia="Calibri"/>
          <w:color w:val="00000A"/>
          <w:sz w:val="28"/>
          <w:szCs w:val="28"/>
          <w:lang w:eastAsia="en-US"/>
        </w:rPr>
        <w:t xml:space="preserve"> муниципального образования городского округа «Сыктывкар» согласно приложению </w:t>
      </w:r>
      <w:r w:rsidRPr="00D550BB">
        <w:rPr>
          <w:color w:val="00000A"/>
          <w:sz w:val="28"/>
          <w:szCs w:val="28"/>
        </w:rPr>
        <w:t>к настоящему решению.</w:t>
      </w:r>
    </w:p>
    <w:p w:rsidR="00D550BB" w:rsidRPr="00D550BB" w:rsidRDefault="00D550BB" w:rsidP="00D550BB">
      <w:pPr>
        <w:ind w:firstLine="540"/>
        <w:jc w:val="both"/>
        <w:rPr>
          <w:color w:val="00000A"/>
        </w:rPr>
      </w:pPr>
      <w:r w:rsidRPr="00D550BB">
        <w:rPr>
          <w:rFonts w:eastAsia="Calibri"/>
          <w:color w:val="00000A"/>
          <w:sz w:val="28"/>
          <w:szCs w:val="28"/>
          <w:lang w:eastAsia="en-US"/>
        </w:rPr>
        <w:t>2. Направить настоящее решение Совета муниципального образования городского округа «Сыктывкар» в Управление Министерства юстиции Российской Федерации по Республике Коми для государственной регистрации.</w:t>
      </w:r>
    </w:p>
    <w:p w:rsidR="00D550BB" w:rsidRPr="00D550BB" w:rsidRDefault="00D550BB" w:rsidP="00D550BB">
      <w:pPr>
        <w:ind w:firstLine="540"/>
        <w:jc w:val="both"/>
        <w:rPr>
          <w:color w:val="00000A"/>
        </w:rPr>
      </w:pPr>
      <w:r w:rsidRPr="00D550BB">
        <w:rPr>
          <w:rFonts w:eastAsia="Calibri"/>
          <w:color w:val="00000A"/>
          <w:sz w:val="28"/>
          <w:szCs w:val="28"/>
          <w:lang w:eastAsia="en-US"/>
        </w:rPr>
        <w:t>3. 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муниципального образования городского округа «Сыктывкар».</w:t>
      </w:r>
    </w:p>
    <w:p w:rsidR="00D550BB" w:rsidRPr="00D550BB" w:rsidRDefault="00D550BB" w:rsidP="00D550BB">
      <w:pPr>
        <w:ind w:firstLine="540"/>
        <w:jc w:val="both"/>
        <w:rPr>
          <w:color w:val="00000A"/>
        </w:rPr>
      </w:pPr>
      <w:r w:rsidRPr="00D550BB">
        <w:rPr>
          <w:rFonts w:eastAsia="Calibri"/>
          <w:color w:val="00000A"/>
          <w:sz w:val="28"/>
          <w:szCs w:val="28"/>
          <w:lang w:eastAsia="en-US"/>
        </w:rPr>
        <w:t>4. Настоящее решение вступает в силу в порядке, установленном законодательством.</w:t>
      </w:r>
    </w:p>
    <w:p w:rsidR="00D550BB" w:rsidRPr="00D550BB" w:rsidRDefault="00D550BB" w:rsidP="00D550BB">
      <w:pPr>
        <w:ind w:firstLine="540"/>
        <w:jc w:val="both"/>
        <w:rPr>
          <w:color w:val="00000A"/>
          <w:sz w:val="28"/>
          <w:szCs w:val="28"/>
        </w:rPr>
      </w:pPr>
      <w:r w:rsidRPr="00D550BB">
        <w:rPr>
          <w:rFonts w:eastAsia="Calibri"/>
          <w:color w:val="00000A"/>
          <w:sz w:val="28"/>
          <w:szCs w:val="28"/>
          <w:lang w:eastAsia="en-US"/>
        </w:rPr>
        <w:t xml:space="preserve"> </w:t>
      </w:r>
    </w:p>
    <w:p w:rsidR="00D550BB" w:rsidRPr="00D550BB" w:rsidRDefault="00D550BB" w:rsidP="00D550BB">
      <w:pPr>
        <w:ind w:firstLine="540"/>
        <w:jc w:val="both"/>
        <w:rPr>
          <w:color w:val="00000A"/>
          <w:sz w:val="28"/>
          <w:szCs w:val="28"/>
        </w:rPr>
      </w:pPr>
    </w:p>
    <w:p w:rsidR="00D550BB" w:rsidRPr="00D550BB" w:rsidRDefault="00D550BB" w:rsidP="00D550BB">
      <w:pPr>
        <w:rPr>
          <w:color w:val="00000A"/>
        </w:rPr>
      </w:pPr>
      <w:r w:rsidRPr="00D550BB">
        <w:rPr>
          <w:rFonts w:eastAsia="Calibri"/>
          <w:color w:val="00000A"/>
          <w:sz w:val="28"/>
          <w:szCs w:val="28"/>
          <w:lang w:eastAsia="en-US"/>
        </w:rPr>
        <w:t>Глава МО ГО «Сыктывкар» -</w:t>
      </w:r>
    </w:p>
    <w:p w:rsidR="00D550BB" w:rsidRPr="00D550BB" w:rsidRDefault="00D550BB" w:rsidP="00D550BB">
      <w:pPr>
        <w:rPr>
          <w:color w:val="00000A"/>
        </w:rPr>
      </w:pPr>
      <w:r w:rsidRPr="00D550BB">
        <w:rPr>
          <w:rFonts w:eastAsia="Calibri"/>
          <w:color w:val="00000A"/>
          <w:sz w:val="28"/>
          <w:szCs w:val="28"/>
          <w:lang w:eastAsia="en-US"/>
        </w:rPr>
        <w:t>руководитель администрации</w:t>
      </w:r>
      <w:r w:rsidRPr="00D550BB">
        <w:rPr>
          <w:rFonts w:eastAsia="Calibri"/>
          <w:color w:val="00000A"/>
          <w:sz w:val="28"/>
          <w:szCs w:val="28"/>
          <w:lang w:eastAsia="en-US"/>
        </w:rPr>
        <w:tab/>
      </w:r>
      <w:r w:rsidRPr="00D550BB">
        <w:rPr>
          <w:rFonts w:eastAsia="Calibri"/>
          <w:color w:val="00000A"/>
          <w:sz w:val="28"/>
          <w:szCs w:val="28"/>
          <w:lang w:eastAsia="en-US"/>
        </w:rPr>
        <w:tab/>
      </w:r>
      <w:r w:rsidRPr="00D550BB">
        <w:rPr>
          <w:rFonts w:eastAsia="Calibri"/>
          <w:color w:val="00000A"/>
          <w:sz w:val="28"/>
          <w:szCs w:val="28"/>
          <w:lang w:eastAsia="en-US"/>
        </w:rPr>
        <w:tab/>
      </w:r>
      <w:r w:rsidRPr="00D550BB">
        <w:rPr>
          <w:rFonts w:eastAsia="Calibri"/>
          <w:color w:val="00000A"/>
          <w:sz w:val="28"/>
          <w:szCs w:val="28"/>
          <w:lang w:eastAsia="en-US"/>
        </w:rPr>
        <w:tab/>
      </w:r>
      <w:r w:rsidRPr="00D550BB">
        <w:rPr>
          <w:rFonts w:eastAsia="Calibri"/>
          <w:color w:val="00000A"/>
          <w:sz w:val="28"/>
          <w:szCs w:val="28"/>
          <w:lang w:eastAsia="en-US"/>
        </w:rPr>
        <w:tab/>
        <w:t xml:space="preserve">         Н.С. Хозяинова</w:t>
      </w:r>
    </w:p>
    <w:p w:rsidR="00D550BB" w:rsidRPr="00D550BB" w:rsidRDefault="00D550BB" w:rsidP="00D550BB">
      <w:pPr>
        <w:rPr>
          <w:rFonts w:eastAsia="Calibri"/>
          <w:color w:val="00000A"/>
          <w:sz w:val="27"/>
          <w:szCs w:val="27"/>
          <w:lang w:eastAsia="en-US"/>
        </w:rPr>
      </w:pPr>
    </w:p>
    <w:p w:rsidR="00D550BB" w:rsidRPr="00D550BB" w:rsidRDefault="00D550BB" w:rsidP="00D550BB">
      <w:pPr>
        <w:rPr>
          <w:color w:val="00000A"/>
        </w:rPr>
      </w:pPr>
      <w:r w:rsidRPr="00D550BB">
        <w:rPr>
          <w:rFonts w:eastAsia="Calibri"/>
          <w:color w:val="00000A"/>
          <w:sz w:val="27"/>
          <w:szCs w:val="27"/>
          <w:lang w:eastAsia="en-US"/>
        </w:rPr>
        <w:t>Председатель Совета</w:t>
      </w:r>
    </w:p>
    <w:p w:rsidR="00D550BB" w:rsidRDefault="00D550BB" w:rsidP="00D550BB">
      <w:pPr>
        <w:rPr>
          <w:rFonts w:eastAsia="Calibri"/>
          <w:color w:val="00000A"/>
          <w:sz w:val="27"/>
          <w:szCs w:val="27"/>
          <w:lang w:eastAsia="en-US"/>
        </w:rPr>
      </w:pPr>
      <w:r w:rsidRPr="00D550BB">
        <w:rPr>
          <w:rFonts w:eastAsia="Calibri"/>
          <w:color w:val="00000A"/>
          <w:sz w:val="27"/>
          <w:szCs w:val="27"/>
          <w:lang w:eastAsia="en-US"/>
        </w:rPr>
        <w:t xml:space="preserve">МО ГО «Сыктывкар» </w:t>
      </w:r>
      <w:r w:rsidRPr="00D550BB">
        <w:rPr>
          <w:rFonts w:eastAsia="Calibri"/>
          <w:color w:val="00000A"/>
          <w:sz w:val="27"/>
          <w:szCs w:val="27"/>
          <w:lang w:eastAsia="en-US"/>
        </w:rPr>
        <w:tab/>
      </w:r>
      <w:r w:rsidRPr="00D550BB">
        <w:rPr>
          <w:rFonts w:eastAsia="Calibri"/>
          <w:color w:val="00000A"/>
          <w:sz w:val="27"/>
          <w:szCs w:val="27"/>
          <w:lang w:eastAsia="en-US"/>
        </w:rPr>
        <w:tab/>
      </w:r>
      <w:r w:rsidRPr="00D550BB">
        <w:rPr>
          <w:rFonts w:eastAsia="Calibri"/>
          <w:color w:val="00000A"/>
          <w:sz w:val="27"/>
          <w:szCs w:val="27"/>
          <w:lang w:eastAsia="en-US"/>
        </w:rPr>
        <w:tab/>
      </w:r>
      <w:r w:rsidRPr="00D550BB">
        <w:rPr>
          <w:rFonts w:eastAsia="Calibri"/>
          <w:color w:val="00000A"/>
          <w:sz w:val="27"/>
          <w:szCs w:val="27"/>
          <w:lang w:eastAsia="en-US"/>
        </w:rPr>
        <w:tab/>
      </w:r>
      <w:r w:rsidRPr="00D550BB">
        <w:rPr>
          <w:rFonts w:eastAsia="Calibri"/>
          <w:color w:val="00000A"/>
          <w:sz w:val="27"/>
          <w:szCs w:val="27"/>
          <w:lang w:eastAsia="en-US"/>
        </w:rPr>
        <w:tab/>
      </w:r>
      <w:r w:rsidRPr="00D550BB">
        <w:rPr>
          <w:rFonts w:eastAsia="Calibri"/>
          <w:color w:val="00000A"/>
          <w:sz w:val="27"/>
          <w:szCs w:val="27"/>
          <w:lang w:eastAsia="en-US"/>
        </w:rPr>
        <w:tab/>
      </w:r>
      <w:r w:rsidRPr="00D550BB">
        <w:rPr>
          <w:rFonts w:eastAsia="Calibri"/>
          <w:color w:val="00000A"/>
          <w:sz w:val="27"/>
          <w:szCs w:val="27"/>
          <w:lang w:eastAsia="en-US"/>
        </w:rPr>
        <w:tab/>
        <w:t xml:space="preserve">         А.Ф. Дю</w:t>
      </w:r>
    </w:p>
    <w:p w:rsidR="00D550BB" w:rsidRDefault="00D550BB" w:rsidP="00D550BB">
      <w:pPr>
        <w:rPr>
          <w:rFonts w:eastAsia="Calibri"/>
          <w:color w:val="00000A"/>
          <w:sz w:val="27"/>
          <w:szCs w:val="27"/>
          <w:lang w:eastAsia="en-US"/>
        </w:rPr>
      </w:pPr>
    </w:p>
    <w:p w:rsidR="00D550BB" w:rsidRDefault="00D550BB" w:rsidP="00D550BB">
      <w:pPr>
        <w:rPr>
          <w:rFonts w:eastAsia="Calibri"/>
          <w:color w:val="00000A"/>
          <w:sz w:val="27"/>
          <w:szCs w:val="27"/>
          <w:lang w:eastAsia="en-US"/>
        </w:rPr>
      </w:pPr>
    </w:p>
    <w:p w:rsidR="00D550BB" w:rsidRDefault="00D550BB" w:rsidP="00D550BB">
      <w:pPr>
        <w:rPr>
          <w:rFonts w:eastAsia="Calibri"/>
          <w:color w:val="00000A"/>
          <w:sz w:val="27"/>
          <w:szCs w:val="27"/>
          <w:lang w:eastAsia="en-US"/>
        </w:rPr>
      </w:pPr>
    </w:p>
    <w:p w:rsidR="00D550BB" w:rsidRDefault="00D550BB" w:rsidP="00D550BB">
      <w:pPr>
        <w:rPr>
          <w:rFonts w:eastAsia="Calibri"/>
          <w:color w:val="00000A"/>
          <w:sz w:val="27"/>
          <w:szCs w:val="27"/>
          <w:lang w:eastAsia="en-US"/>
        </w:rPr>
      </w:pPr>
    </w:p>
    <w:p w:rsidR="00D550BB" w:rsidRDefault="00D550BB" w:rsidP="00D550BB">
      <w:pPr>
        <w:rPr>
          <w:rFonts w:eastAsia="Calibri"/>
          <w:color w:val="00000A"/>
          <w:sz w:val="27"/>
          <w:szCs w:val="27"/>
          <w:lang w:eastAsia="en-US"/>
        </w:rPr>
      </w:pPr>
    </w:p>
    <w:p w:rsidR="00D550BB" w:rsidRPr="00D550BB" w:rsidRDefault="00D550BB" w:rsidP="00D550BB">
      <w:pPr>
        <w:rPr>
          <w:color w:val="00000A"/>
        </w:rPr>
      </w:pPr>
    </w:p>
    <w:p w:rsidR="00D550BB" w:rsidRPr="00D550BB" w:rsidRDefault="00D550BB" w:rsidP="00D550BB">
      <w:pPr>
        <w:jc w:val="both"/>
        <w:rPr>
          <w:rFonts w:eastAsia="Calibri"/>
          <w:color w:val="00000A"/>
          <w:sz w:val="28"/>
          <w:szCs w:val="28"/>
          <w:lang w:eastAsia="en-US"/>
        </w:rPr>
      </w:pPr>
    </w:p>
    <w:p w:rsidR="00D550BB" w:rsidRPr="00D550BB" w:rsidRDefault="00D550BB" w:rsidP="00D550BB">
      <w:pPr>
        <w:shd w:val="clear" w:color="auto" w:fill="FFFFFF"/>
        <w:rPr>
          <w:color w:val="000000"/>
          <w:sz w:val="28"/>
          <w:szCs w:val="28"/>
        </w:rPr>
      </w:pPr>
    </w:p>
    <w:p w:rsidR="00D550BB" w:rsidRPr="00D550BB" w:rsidRDefault="00D550BB" w:rsidP="00D550BB">
      <w:pPr>
        <w:shd w:val="clear" w:color="auto" w:fill="FFFFFF"/>
        <w:rPr>
          <w:color w:val="000000"/>
          <w:sz w:val="16"/>
          <w:szCs w:val="16"/>
        </w:rPr>
      </w:pPr>
    </w:p>
    <w:p w:rsidR="00D550BB" w:rsidRPr="00D550BB" w:rsidRDefault="00D550BB" w:rsidP="00D550BB">
      <w:pPr>
        <w:shd w:val="clear" w:color="auto" w:fill="FFFFFF"/>
        <w:jc w:val="right"/>
        <w:rPr>
          <w:color w:val="00000A"/>
        </w:rPr>
      </w:pPr>
      <w:r w:rsidRPr="00D550BB">
        <w:rPr>
          <w:i/>
          <w:color w:val="000000"/>
          <w:sz w:val="28"/>
          <w:szCs w:val="28"/>
        </w:rPr>
        <w:t xml:space="preserve">                                                                                                                 </w:t>
      </w:r>
    </w:p>
    <w:p w:rsidR="00D550BB" w:rsidRPr="00D550BB" w:rsidRDefault="00D550BB" w:rsidP="00D550BB">
      <w:pPr>
        <w:shd w:val="clear" w:color="auto" w:fill="FFFFFF"/>
        <w:jc w:val="right"/>
        <w:rPr>
          <w:color w:val="00000A"/>
        </w:rPr>
      </w:pPr>
      <w:r w:rsidRPr="00D550BB">
        <w:rPr>
          <w:i/>
          <w:color w:val="000000"/>
          <w:sz w:val="28"/>
          <w:szCs w:val="28"/>
        </w:rPr>
        <w:lastRenderedPageBreak/>
        <w:t xml:space="preserve"> </w:t>
      </w:r>
      <w:r w:rsidRPr="00D550BB">
        <w:rPr>
          <w:rFonts w:eastAsia="Calibri"/>
          <w:color w:val="00000A"/>
          <w:lang w:eastAsia="en-US"/>
        </w:rPr>
        <w:t xml:space="preserve"> Приложение</w:t>
      </w:r>
    </w:p>
    <w:p w:rsidR="00D550BB" w:rsidRPr="00D550BB" w:rsidRDefault="00D550BB" w:rsidP="00D550BB">
      <w:pPr>
        <w:jc w:val="right"/>
        <w:rPr>
          <w:rFonts w:eastAsia="Calibri"/>
          <w:color w:val="00000A"/>
          <w:lang w:eastAsia="en-US"/>
        </w:rPr>
      </w:pPr>
      <w:r w:rsidRPr="00D550BB">
        <w:rPr>
          <w:rFonts w:eastAsia="Calibri"/>
          <w:color w:val="00000A"/>
          <w:lang w:eastAsia="en-US"/>
        </w:rPr>
        <w:t>к решению Совета МО ГО «Сыктывкар»</w:t>
      </w:r>
    </w:p>
    <w:p w:rsidR="00D550BB" w:rsidRPr="00D550BB" w:rsidRDefault="00D550BB" w:rsidP="00D550BB">
      <w:pPr>
        <w:jc w:val="right"/>
        <w:rPr>
          <w:rFonts w:eastAsia="Calibri"/>
          <w:color w:val="00000A"/>
          <w:lang w:eastAsia="en-US"/>
        </w:rPr>
      </w:pPr>
      <w:r w:rsidRPr="00D550BB">
        <w:rPr>
          <w:rFonts w:eastAsia="Calibri"/>
          <w:color w:val="00000A"/>
          <w:lang w:eastAsia="en-US"/>
        </w:rPr>
        <w:t>от _______________ г. № ____________</w:t>
      </w:r>
    </w:p>
    <w:p w:rsidR="00D550BB" w:rsidRPr="00D550BB" w:rsidRDefault="00D550BB" w:rsidP="00D550BB">
      <w:pPr>
        <w:jc w:val="center"/>
        <w:rPr>
          <w:rFonts w:eastAsia="Calibri"/>
          <w:color w:val="00000A"/>
          <w:sz w:val="28"/>
          <w:szCs w:val="28"/>
          <w:lang w:eastAsia="en-US"/>
        </w:rPr>
      </w:pPr>
    </w:p>
    <w:p w:rsidR="00D550BB" w:rsidRPr="00D550BB" w:rsidRDefault="00D550BB" w:rsidP="00D550BB">
      <w:pPr>
        <w:jc w:val="center"/>
        <w:rPr>
          <w:rFonts w:eastAsia="Calibri"/>
          <w:b/>
          <w:color w:val="00000A"/>
          <w:sz w:val="28"/>
          <w:szCs w:val="28"/>
          <w:lang w:eastAsia="en-US"/>
        </w:rPr>
      </w:pPr>
    </w:p>
    <w:p w:rsidR="00D550BB" w:rsidRPr="00D550BB" w:rsidRDefault="00D550BB" w:rsidP="00D550BB">
      <w:pPr>
        <w:jc w:val="center"/>
        <w:rPr>
          <w:rFonts w:eastAsia="Calibri"/>
          <w:b/>
          <w:color w:val="00000A"/>
          <w:lang w:eastAsia="en-US"/>
        </w:rPr>
      </w:pPr>
      <w:r w:rsidRPr="00D550BB">
        <w:rPr>
          <w:rFonts w:eastAsia="Calibri"/>
          <w:b/>
          <w:color w:val="00000A"/>
          <w:sz w:val="28"/>
          <w:szCs w:val="28"/>
          <w:lang w:eastAsia="en-US"/>
        </w:rPr>
        <w:t xml:space="preserve">ИЗМЕНЕНИЯ И ДОПОЛНЕНИЯ </w:t>
      </w:r>
    </w:p>
    <w:p w:rsidR="00D550BB" w:rsidRPr="00D550BB" w:rsidRDefault="00D550BB" w:rsidP="00D550BB">
      <w:pPr>
        <w:jc w:val="center"/>
        <w:rPr>
          <w:rFonts w:eastAsia="Calibri"/>
          <w:b/>
          <w:color w:val="00000A"/>
          <w:lang w:eastAsia="en-US"/>
        </w:rPr>
      </w:pPr>
      <w:r w:rsidRPr="00D550BB">
        <w:rPr>
          <w:rFonts w:eastAsia="Calibri"/>
          <w:b/>
          <w:color w:val="00000A"/>
          <w:sz w:val="28"/>
          <w:szCs w:val="28"/>
          <w:lang w:eastAsia="en-US"/>
        </w:rPr>
        <w:t>В УСТАВ МУНИЦИПАЛЬНОГО ОБРАЗОВАНИЯ</w:t>
      </w:r>
    </w:p>
    <w:p w:rsidR="00D550BB" w:rsidRPr="00D550BB" w:rsidRDefault="00D550BB" w:rsidP="00D550BB">
      <w:pPr>
        <w:jc w:val="center"/>
        <w:rPr>
          <w:color w:val="00000A"/>
          <w:sz w:val="28"/>
          <w:szCs w:val="28"/>
        </w:rPr>
      </w:pPr>
      <w:r w:rsidRPr="00D550BB">
        <w:rPr>
          <w:rFonts w:eastAsia="Calibri"/>
          <w:b/>
          <w:color w:val="00000A"/>
          <w:sz w:val="28"/>
          <w:szCs w:val="28"/>
          <w:lang w:eastAsia="en-US"/>
        </w:rPr>
        <w:t xml:space="preserve">   ГОРОДСКОГО ОКРУГА «СЫКТЫВКАР»</w:t>
      </w:r>
      <w:r w:rsidRPr="00D550BB">
        <w:rPr>
          <w:rFonts w:eastAsia="Calibri"/>
          <w:color w:val="00000A"/>
          <w:sz w:val="28"/>
          <w:szCs w:val="28"/>
          <w:lang w:eastAsia="en-US"/>
        </w:rPr>
        <w:t xml:space="preserve">     </w:t>
      </w:r>
    </w:p>
    <w:p w:rsidR="00D550BB" w:rsidRPr="00D550BB" w:rsidRDefault="00D550BB" w:rsidP="00D550BB">
      <w:pPr>
        <w:ind w:firstLine="540"/>
        <w:jc w:val="both"/>
        <w:rPr>
          <w:b/>
          <w:color w:val="00000A"/>
          <w:sz w:val="28"/>
          <w:szCs w:val="28"/>
        </w:rPr>
      </w:pPr>
    </w:p>
    <w:p w:rsidR="00D550BB" w:rsidRPr="00D550BB" w:rsidRDefault="00D550BB" w:rsidP="00D550BB">
      <w:pPr>
        <w:widowControl w:val="0"/>
        <w:ind w:firstLine="540"/>
        <w:jc w:val="both"/>
        <w:rPr>
          <w:color w:val="00000A"/>
          <w:sz w:val="28"/>
          <w:szCs w:val="28"/>
        </w:rPr>
      </w:pPr>
    </w:p>
    <w:p w:rsidR="00D550BB" w:rsidRPr="00D550BB" w:rsidRDefault="00D550BB" w:rsidP="00D550BB">
      <w:pPr>
        <w:ind w:firstLine="567"/>
        <w:jc w:val="both"/>
        <w:rPr>
          <w:color w:val="00000A"/>
          <w:sz w:val="28"/>
          <w:szCs w:val="28"/>
        </w:rPr>
      </w:pPr>
      <w:r w:rsidRPr="00D550BB">
        <w:rPr>
          <w:b/>
          <w:bCs/>
          <w:color w:val="00000A"/>
          <w:sz w:val="28"/>
          <w:szCs w:val="28"/>
        </w:rPr>
        <w:t>1. Части 5 и 6 статьи 6 изложить в следующей редакции:</w:t>
      </w:r>
    </w:p>
    <w:p w:rsidR="00D550BB" w:rsidRPr="00D550BB" w:rsidRDefault="00D550BB" w:rsidP="00D550BB">
      <w:pPr>
        <w:widowControl w:val="0"/>
        <w:ind w:firstLine="540"/>
        <w:jc w:val="both"/>
        <w:rPr>
          <w:rFonts w:ascii="Arial" w:hAnsi="Arial"/>
          <w:color w:val="00000A"/>
          <w:szCs w:val="20"/>
        </w:rPr>
      </w:pPr>
      <w:r w:rsidRPr="00D550BB">
        <w:rPr>
          <w:rFonts w:ascii="Arial" w:hAnsi="Arial"/>
          <w:color w:val="00000A"/>
          <w:szCs w:val="20"/>
        </w:rPr>
        <w:t xml:space="preserve">                                                                                           </w:t>
      </w:r>
    </w:p>
    <w:p w:rsidR="00D550BB" w:rsidRPr="00D550BB" w:rsidRDefault="00D550BB" w:rsidP="00D550BB">
      <w:pPr>
        <w:widowControl w:val="0"/>
        <w:ind w:firstLine="540"/>
        <w:jc w:val="both"/>
        <w:rPr>
          <w:rFonts w:cs="Arial"/>
          <w:color w:val="00000A"/>
          <w:sz w:val="28"/>
          <w:szCs w:val="28"/>
        </w:rPr>
      </w:pPr>
      <w:r w:rsidRPr="00D550BB">
        <w:rPr>
          <w:color w:val="00000A"/>
          <w:sz w:val="28"/>
          <w:szCs w:val="28"/>
        </w:rPr>
        <w:t xml:space="preserve">«5. Граница административно-территориального образования - города республиканского значения Сыктывкара с подчиненной ему территорией начинается от северо-западной оконечности квартала 67 Эжвинского лесничества Сыктывкарского лесхоза и проходит в восточном направлении по северным границам кварталов 67 - 72 до северо-восточной оконечности квартала 72. Далее в северном направлении по западной границе квартала 61. Далее в восточном направлении по северным границам кварталов 61 - 64 до северо-восточной оконечности квартала 64. Далее в южном направлении по восточной границе квартала 64 до пересечения с северо-восточной границей полосы отвода железной дороги Сыктывкар - Микунь. Далее, преимущественно в юго-восточном направлении, по северо-восточной границе полосы отвода железной дороги Сыктывкар - Микунь до пересечения с северо-восточной границей полосы отвода железнодорожной ветки, идущей в восточном направлении. Далее в том же направлении по северо-восточной границе полосы отвода железнодорожной ветки 220 м. Далее, пересекая железнодорожную ветку, по юго-западной границе полосы отвода железнодорожной ветки (по северо-восточной границе земельного участка 11:05:0201003:35) до компрессорной станции. Далее на юго-восток, обходя с востока компрессорную станцию, ЛЭП, идущую вдоль железнодорожных путей, пожарные водоемы железнодорожной станции Койты (по восточной границе земельного участка 11:05:0201003:35) до асфальтированного участка дороги. Далее на юго-восток 50 м вдоль асфальтированного участка дороги до бетонного ограждения (до северной границы земельного участка 11:05:0201003:380). Далее в северо-восточном направлении 320 м, вдоль бетонного ограждения (по северной границе земельных участков 11:05:0201003:380, 11:05:0201003:182, 11:05:0201003:351, 11:05:0201003:59). Далее на юго-восток вдоль бетонного ограждения 120 м, затем перпендикулярно к данному направлению по прямой на северо-восток 120 м, затем перпендикулярно предыдущему направлению на юго-восток по прямой 90 м (по восточной границе земельного участка 11:05:0201003:59). Далее в том же направлении 130 м до пересечения с ручьем без названия. Далее перпендикулярно к данному направлению на северо-восток по прямой 170 м. Далее на юго-восток по прямой 790 м до пересечения с северо-западной границей полосы отвода дороги, идущей в северо-восточном направлении в 870 м от разрушенной эстакады. Далее в северо-восточном направлении по северо-западной границе полосы отвода дороги 430 м. Далее перпендикулярно предыдущему направлению по прямой на северо-запад 290 м до точки, расположенной в 430 м западнее автодороги Сыктывкар - Ухта. Далее по прямой на северо-восток 500 м до точки, расположенной в 150 м западнее автодороги </w:t>
      </w:r>
      <w:r w:rsidRPr="00D550BB">
        <w:rPr>
          <w:color w:val="00000A"/>
          <w:sz w:val="28"/>
          <w:szCs w:val="28"/>
        </w:rPr>
        <w:lastRenderedPageBreak/>
        <w:t xml:space="preserve">Сыктывкар - Ухта. Далее по прямой на восток, пересекая автодорогу Сыктывкар - Ухта в 700 м севернее участка автодороги через ручей без названия, до левого берега реки Вычегды. Далее по левому берегу реки Вычегды вверх по течению на протяжении 1,9 км. Далее по прямой на восток, пересекая реку Вычегду, до границ земель сельскохозяйственного назначения. Далее 1,3 км в восточном направлении до северной оконечности озера Лун-вож. Далее 0,7 км на юго-восток, огибая озеро с севера. Далее в юго-восточном направлении по извилистой линии протяженностью 5,3 км, пересекая озеро Койты, до северо-западной оконечности квартала 135 Трехозерного лесничества Сыктывкарского лесхоза (со стороны Сыктывдинского района граница проходит от озера Койты по южным границам кварталов 117 - 119 Трехозерного лесничества). Далее в восточном направлении по северным границам кварталов 135 - 139 до северо-восточной оконечности квартала 139. Далее в южном направлении по восточным границам кварталов 139, 144, 153 до северо-западной оконечности квартала 164. Далее в юго-восточном направлении по северным границам кварталов 164 - 166, 174, 175 до северо-восточной оконечности квартала 175. Далее по восточной и юго-восточной границам квартала 175 до озера Энтивис. Далее извилистой линией по северной границе земель сельскохозяйственного назначения на юго-восток на протяжении 0,5 км. Далее 2,2 км в восточном направлении до пересечения с осью реки Вычегды. Далее по оси реки Вычегды вверх по течению до пересечения с осью реки Лемъю. Далее по оси реки Лемъю вверх по течению до моста на автодороге Сыктывкар - Усть-Кулом. Далее на запад по южной границе полосы отвода автодороги Сыктывкар - Усть-Кулом до пересечения с восточной границей полосы отвода автодороги, ведущей к садоводческому товариществу "Лемский". Далее в юго-восточном направлении по восточной границе полосы отвода автодороги, обходя садоводческое товарищество "Лемский". Далее по восточным границам кварталов 2, 7 Краснозатонского лесничества Сыктывкарского лесхоза. Далее в восточном направлении по южной границе садоводческого товарищества "Магистраль", северным границам кварталов 9, 10 до северо-восточной оконечности квартала 10. Далее в южном направлении по восточным границам кварталов 10, 26 до северо-западной оконечности квартала 27. Далее по северным границам кварталов 27, 28 до северо-восточной оконечности квартала 28. Далее в южном направлении по восточным границам кварталов 28, 42, 57, 73, 88, 104 до юго-восточной оконечности квартала 104. Далее в западном направлении по южным границам кварталов 104 - 93 до юго-западной оконечности квартала 93. Далее в южном направлении по восточной границе квартала 110 до его юго-восточной оконечности. Далее в западном направлении по южным границам кварталов 110, 109 до пересечения с юго-восточной границей полосы отвода автодороги Краснозатонский - Нювчим - Яснэг. Далее в юго-западном направлении по юго-восточной границе полосы отвода автодороги Краснозатонский - Нювчим - Яснэг до пересечения с северо-восточной границей полосы отвода автодороги, ведущей к поселку сельского типа Верхний Мыртыю. Далее в юго-восточном направлении примерно 2,9 км по северо-восточной границе полосы отвода автодороги, ведущей к поселку сельского типа Верхний Мыртыю, до пересечения с южной стороной лесного проезда, который идет в восточном направлении и проходит между садоводческими товариществами и поселком сельского типа Верхний Мыртыю. Далее в восточном направлении по южной стороне лесного проезда, огибая поселок сельского типа Верхний Мыртыю с </w:t>
      </w:r>
      <w:r w:rsidRPr="00D550BB">
        <w:rPr>
          <w:color w:val="00000A"/>
          <w:sz w:val="28"/>
          <w:szCs w:val="28"/>
        </w:rPr>
        <w:lastRenderedPageBreak/>
        <w:t xml:space="preserve">севера и северо-востока, до пересечения с восточной границей квартала 129 Краснозатонского лесничества Сыктывкарского лесхоза. Далее в южном направлении по восточным границам кварталов 129, 140. Далее в западном направлении по южным границам кварталов 140, 139, 138. Далее в северном направлении по западным границам кварталов 138, 127, 117, 107 до северо-западной оконечности квартала 107. Далее 0,9 км в северо-западном направлении (со стороны Сыктывдинского района граница проходит по северной границе квартала 106 Краснозатонского лесничества Сыктывкарского лесхоза). Далее в северном направлении извилистой линией по осушительным канавам участка "Ужты-нюр" на протяжении 1,6 км до озера без названия. Далее, преимущественно в западном направлении, по южным оконечностям озера без названия и озера Суканов общей протяженностью 1 км до пересечения с осью реки Сысолы. Далее 0,7 км по оси реки Сысолы вниз по течению до пересечения с осью протоки. Далее по оси протоки до озера без названия. Далее, огибая озеро, до осушительной канавы участка "Ель-сай", расположенной в 180 м севернее южной оконечности озера. Далее 560 м по осушительной канаве в западном направлении, а затем в северо-восточном до пересечения с юго-западной границей полосы отвода железной дороги, идущей вдоль улицы Пермской в городе Сыктывкаре. Далее 1,2 км в северо-западном направлении по юго-западной границе полосы отвода железной дороги до пересечения с осью автодороги Сыктывкар - Киров. Далее по оси дороги Сыктывкар - Киров примерно 110 м на юго-запад до пересечения с юго-западной границей полосы отвода улицы Лесопарковой в городе Сыктывкаре. Далее в северо-западном направлении примерно 500 м по юго-западной границе полосы отвода улицы Лесопарковой. Далее в западном направлении по прямой примерно 350 м до южной границы земельного участка в городе Сыктывкаре по улице Лесопарковой, дом 73. Далее в том же направлении, обходя с юга земельный участок в городе Сыктывкаре по улице Лесопарковой, дом 73, по восточной, северной и западной границе земельного участка в селе Выльгорт по улице Шишкина, дом 39, далее по прямой примерно 150 м до восточной оконечности земельного участка в селе Выльгорт по улице Шишкина, дом 3. Далее в том же направлении по северной границе земельного участка в селе Выльгорт по улице Шишкина, дом 3, северо-восточной границе земельных участков в селе Выльгорт по улице Шишкина, дома 15, 13, 11, 9, 7, 5 и западной границе земельного участка в селе Выльгорт по улице Шишкина, дом 5 до северной оконечности земельного участка в селе Выльгорт по улице Шишкина, дом 22. Далее в том же направлении по северной границе земельных участков в селе Выльгорт, местечко Дав-3, участки 1, 4, 8 и 12, улица Солнечная, проезд 5, дома 12 и 13, местечко Дав-3, участки 31 и 39, улица Солнечная, проезд 2, дом 13 до пересечения с северной границей полосы отвода дороги на участке "Выльгортские пашни". Далее по северной границе полосы отвода дороги на юго-запад до пересечения с осью ручья без названия. Далее по оси ручья вверх по течению до восточной границы ботанического сада. Далее по границе ботанического сада, огибая его с юга, до участка зверофермы. Далее, обходя участок зверофермы с юга и запада, в северном направлении до юго-восточной оконечности квартала 129 Сыктывкарского лесничества Сыктывкарского лесхоза. Далее, преимущественно в северо-западном направлении, по южным границам кварталов 129, 106, 105, западной границе квартала 105 (со стороны Сыктывдинского района граница проходит по восточной границе квартала 91) до </w:t>
      </w:r>
      <w:r w:rsidRPr="00D550BB">
        <w:rPr>
          <w:color w:val="00000A"/>
          <w:sz w:val="28"/>
          <w:szCs w:val="28"/>
        </w:rPr>
        <w:lastRenderedPageBreak/>
        <w:t xml:space="preserve">юго-западной оконечности квартала 92, западной границе квартала 92 до его северо-западной оконечности, южным границам кварталов 77 - 75 до юго-западной оконечности квартала 75, западным границам кварталов 75, 67 до юго-восточной оконечности квартала 48, южным границам кварталов 48 - 45 до юго-западной оконечности квартала 45, западной границе квартала 45 до его северо-западной оконечности, южным границам кварталов 23, 22 до юго-западной оконечности квартала 22, западной границе квартала 22 и южным границам кварталов 10, 9 до юго-западной оконечности квартала 9. Далее в северном направлении по западной границе квартала 9 Сыктывкарского лесничества Сыктывкарского лесхоза и кварталов 138, 124 Эжвинского лесничества Сыктывкарского лесхоза до северо-западной оконечности квартала 124. Далее в западном направлении по южным границам кварталов 112 - 109 до юго-западной оконечности квартала 109. Далее в северном направлении по западным границам кварталов 109, 94, 79, 67 до исходной точки.                                                                                               </w:t>
      </w:r>
    </w:p>
    <w:p w:rsidR="00D550BB" w:rsidRPr="00D550BB" w:rsidRDefault="00D550BB" w:rsidP="00D550BB">
      <w:pPr>
        <w:widowControl w:val="0"/>
        <w:ind w:firstLine="540"/>
        <w:jc w:val="both"/>
        <w:rPr>
          <w:rFonts w:cs="Arial"/>
          <w:color w:val="00000A"/>
          <w:sz w:val="28"/>
          <w:szCs w:val="28"/>
        </w:rPr>
      </w:pPr>
      <w:r w:rsidRPr="00D550BB">
        <w:rPr>
          <w:color w:val="00000A"/>
          <w:sz w:val="28"/>
          <w:szCs w:val="28"/>
        </w:rPr>
        <w:t xml:space="preserve">6. </w:t>
      </w:r>
      <w:r w:rsidRPr="00D550BB">
        <w:rPr>
          <w:rFonts w:cs="Arial"/>
          <w:color w:val="00000A"/>
          <w:sz w:val="28"/>
          <w:szCs w:val="28"/>
        </w:rPr>
        <w:t>Описание границ приведено с учетом материалов лесоустройства Сыктывкарского лесхоза 2003 года и схемы перераспределения земель в административных границах города Сыктывкара 1992 года (ОПХ НИИПТИ Республики Коми), сведений государственного кадастра недвижимости по состоянию на 1 января 2016 года.</w:t>
      </w:r>
      <w:r w:rsidRPr="00D550BB">
        <w:rPr>
          <w:color w:val="00000A"/>
          <w:sz w:val="28"/>
          <w:szCs w:val="28"/>
        </w:rPr>
        <w:t>».</w:t>
      </w:r>
    </w:p>
    <w:p w:rsidR="00D550BB" w:rsidRPr="00D550BB" w:rsidRDefault="00D550BB" w:rsidP="00D550BB">
      <w:pPr>
        <w:widowControl w:val="0"/>
        <w:ind w:firstLine="540"/>
        <w:jc w:val="both"/>
        <w:rPr>
          <w:color w:val="00000A"/>
          <w:sz w:val="28"/>
          <w:szCs w:val="28"/>
        </w:rPr>
      </w:pPr>
    </w:p>
    <w:p w:rsidR="00D550BB" w:rsidRPr="00D550BB" w:rsidRDefault="00D550BB" w:rsidP="00D550BB">
      <w:pPr>
        <w:ind w:firstLine="540"/>
        <w:jc w:val="both"/>
        <w:rPr>
          <w:b/>
          <w:bCs/>
          <w:color w:val="00000A"/>
        </w:rPr>
      </w:pPr>
      <w:r w:rsidRPr="00D550BB">
        <w:rPr>
          <w:b/>
          <w:bCs/>
          <w:color w:val="00000A"/>
          <w:sz w:val="28"/>
          <w:szCs w:val="28"/>
        </w:rPr>
        <w:t>2.  Дополнить статьей 17.1 в следующей редакции:</w:t>
      </w:r>
    </w:p>
    <w:p w:rsidR="00D550BB" w:rsidRPr="00D550BB" w:rsidRDefault="00D550BB" w:rsidP="00D550BB">
      <w:pPr>
        <w:ind w:firstLine="540"/>
        <w:jc w:val="both"/>
        <w:outlineLvl w:val="0"/>
        <w:rPr>
          <w:color w:val="00000A"/>
          <w:sz w:val="28"/>
          <w:szCs w:val="28"/>
        </w:rPr>
      </w:pPr>
    </w:p>
    <w:p w:rsidR="00D550BB" w:rsidRPr="00D550BB" w:rsidRDefault="00D550BB" w:rsidP="00D550BB">
      <w:pPr>
        <w:ind w:firstLine="540"/>
        <w:jc w:val="both"/>
        <w:rPr>
          <w:color w:val="00000A"/>
          <w:sz w:val="28"/>
          <w:szCs w:val="28"/>
        </w:rPr>
      </w:pPr>
      <w:r w:rsidRPr="00D550BB">
        <w:rPr>
          <w:color w:val="00000A"/>
          <w:sz w:val="28"/>
          <w:szCs w:val="28"/>
        </w:rPr>
        <w:t>«Статья 17.1. Инициативные проекты</w:t>
      </w:r>
    </w:p>
    <w:p w:rsidR="00D550BB" w:rsidRPr="00D550BB" w:rsidRDefault="00D550BB" w:rsidP="00D550BB">
      <w:pPr>
        <w:ind w:firstLine="540"/>
        <w:jc w:val="both"/>
        <w:rPr>
          <w:color w:val="00000A"/>
          <w:sz w:val="28"/>
          <w:szCs w:val="28"/>
        </w:rPr>
      </w:pPr>
    </w:p>
    <w:p w:rsidR="00D550BB" w:rsidRPr="00D550BB" w:rsidRDefault="00D550BB" w:rsidP="00D550BB">
      <w:pPr>
        <w:ind w:firstLine="540"/>
        <w:jc w:val="both"/>
        <w:rPr>
          <w:color w:val="00000A"/>
          <w:sz w:val="28"/>
          <w:szCs w:val="28"/>
        </w:rPr>
      </w:pPr>
      <w:r w:rsidRPr="00D550BB">
        <w:rPr>
          <w:color w:val="00000A"/>
          <w:sz w:val="28"/>
          <w:szCs w:val="28"/>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w:t>
      </w:r>
    </w:p>
    <w:p w:rsidR="00D550BB" w:rsidRPr="00D550BB" w:rsidRDefault="00D550BB" w:rsidP="00D550BB">
      <w:pPr>
        <w:ind w:firstLine="540"/>
        <w:jc w:val="both"/>
        <w:rPr>
          <w:color w:val="00000A"/>
          <w:sz w:val="28"/>
          <w:szCs w:val="28"/>
        </w:rPr>
      </w:pPr>
      <w:r w:rsidRPr="00D550BB">
        <w:rPr>
          <w:color w:val="00000A"/>
          <w:sz w:val="28"/>
          <w:szCs w:val="28"/>
        </w:rPr>
        <w:t>Порядок определения части территории городского округа, на которой могут реализовываться инициативные проекты, устанавливается решением Совета городского округа.</w:t>
      </w:r>
    </w:p>
    <w:p w:rsidR="00D550BB" w:rsidRPr="00D550BB" w:rsidRDefault="00D550BB" w:rsidP="00D550BB">
      <w:pPr>
        <w:ind w:firstLine="540"/>
        <w:jc w:val="both"/>
        <w:rPr>
          <w:color w:val="00000A"/>
        </w:rPr>
      </w:pPr>
      <w:r w:rsidRPr="00D550BB">
        <w:rPr>
          <w:color w:val="00000A"/>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городского округа. Право выступить инициатором проекта в соответствии с решением Совета городского округа может быть предоставлено также иным лицам, осуществляющим деятельность на территории муниципального образования.</w:t>
      </w:r>
    </w:p>
    <w:p w:rsidR="00D550BB" w:rsidRPr="00D550BB" w:rsidRDefault="00D550BB" w:rsidP="00D550BB">
      <w:pPr>
        <w:ind w:firstLine="540"/>
        <w:jc w:val="both"/>
        <w:rPr>
          <w:color w:val="00000A"/>
          <w:sz w:val="28"/>
          <w:szCs w:val="28"/>
        </w:rPr>
      </w:pPr>
      <w:r w:rsidRPr="00D550BB">
        <w:rPr>
          <w:color w:val="00000A"/>
          <w:sz w:val="28"/>
          <w:szCs w:val="28"/>
        </w:rPr>
        <w:t>3. Инициативный проект должен содержать следующие сведения:</w:t>
      </w:r>
    </w:p>
    <w:p w:rsidR="00D550BB" w:rsidRPr="00D550BB" w:rsidRDefault="00D550BB" w:rsidP="00D550BB">
      <w:pPr>
        <w:ind w:firstLine="540"/>
        <w:jc w:val="both"/>
        <w:rPr>
          <w:color w:val="00000A"/>
        </w:rPr>
      </w:pPr>
      <w:r w:rsidRPr="00D550BB">
        <w:rPr>
          <w:color w:val="00000A"/>
          <w:sz w:val="28"/>
          <w:szCs w:val="28"/>
        </w:rPr>
        <w:t>1) описание проблемы, решение которой имеет приоритетное значение для жителей муниципального образования или его части;</w:t>
      </w:r>
    </w:p>
    <w:p w:rsidR="00D550BB" w:rsidRPr="00D550BB" w:rsidRDefault="00D550BB" w:rsidP="00D550BB">
      <w:pPr>
        <w:ind w:firstLine="540"/>
        <w:jc w:val="both"/>
        <w:rPr>
          <w:color w:val="00000A"/>
          <w:sz w:val="28"/>
          <w:szCs w:val="28"/>
        </w:rPr>
      </w:pPr>
      <w:r w:rsidRPr="00D550BB">
        <w:rPr>
          <w:color w:val="00000A"/>
          <w:sz w:val="28"/>
          <w:szCs w:val="28"/>
        </w:rPr>
        <w:t>2) обоснование предложений по решению указанной проблемы;</w:t>
      </w:r>
    </w:p>
    <w:p w:rsidR="00D550BB" w:rsidRPr="00D550BB" w:rsidRDefault="00D550BB" w:rsidP="00D550BB">
      <w:pPr>
        <w:ind w:firstLine="540"/>
        <w:jc w:val="both"/>
        <w:rPr>
          <w:color w:val="00000A"/>
        </w:rPr>
      </w:pPr>
      <w:r w:rsidRPr="00D550BB">
        <w:rPr>
          <w:color w:val="00000A"/>
          <w:sz w:val="28"/>
          <w:szCs w:val="28"/>
        </w:rPr>
        <w:t xml:space="preserve">3) описание ожидаемого результата (ожидаемых результатов) реализации инициативного проекта;                                                                                                 </w:t>
      </w:r>
    </w:p>
    <w:p w:rsidR="00D550BB" w:rsidRPr="00D550BB" w:rsidRDefault="00D550BB" w:rsidP="00D550BB">
      <w:pPr>
        <w:ind w:firstLine="540"/>
        <w:jc w:val="both"/>
        <w:rPr>
          <w:color w:val="00000A"/>
          <w:sz w:val="28"/>
          <w:szCs w:val="28"/>
        </w:rPr>
      </w:pPr>
      <w:r w:rsidRPr="00D550BB">
        <w:rPr>
          <w:color w:val="00000A"/>
          <w:sz w:val="28"/>
          <w:szCs w:val="28"/>
        </w:rPr>
        <w:lastRenderedPageBreak/>
        <w:t>4) предварительный расчет необходимых расходов на реализацию инициативного проекта;</w:t>
      </w:r>
    </w:p>
    <w:p w:rsidR="00D550BB" w:rsidRPr="00D550BB" w:rsidRDefault="00D550BB" w:rsidP="00D550BB">
      <w:pPr>
        <w:ind w:firstLine="540"/>
        <w:jc w:val="both"/>
        <w:rPr>
          <w:color w:val="00000A"/>
          <w:sz w:val="28"/>
          <w:szCs w:val="28"/>
        </w:rPr>
      </w:pPr>
      <w:r w:rsidRPr="00D550BB">
        <w:rPr>
          <w:color w:val="00000A"/>
          <w:sz w:val="28"/>
          <w:szCs w:val="28"/>
        </w:rPr>
        <w:t>5) планируемые сроки реализации инициативного проекта;</w:t>
      </w:r>
    </w:p>
    <w:p w:rsidR="00D550BB" w:rsidRPr="00D550BB" w:rsidRDefault="00D550BB" w:rsidP="00D550BB">
      <w:pPr>
        <w:ind w:firstLine="540"/>
        <w:jc w:val="both"/>
        <w:rPr>
          <w:color w:val="00000A"/>
          <w:sz w:val="28"/>
          <w:szCs w:val="28"/>
        </w:rPr>
      </w:pPr>
      <w:r w:rsidRPr="00D550BB">
        <w:rPr>
          <w:color w:val="00000A"/>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550BB" w:rsidRPr="00D550BB" w:rsidRDefault="00D550BB" w:rsidP="00D550BB">
      <w:pPr>
        <w:ind w:firstLine="540"/>
        <w:jc w:val="both"/>
        <w:rPr>
          <w:color w:val="00000A"/>
          <w:sz w:val="28"/>
          <w:szCs w:val="28"/>
        </w:rPr>
      </w:pPr>
      <w:r w:rsidRPr="00D550BB">
        <w:rPr>
          <w:color w:val="00000A"/>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550BB" w:rsidRPr="00D550BB" w:rsidRDefault="00D550BB" w:rsidP="00D550BB">
      <w:pPr>
        <w:ind w:firstLine="540"/>
        <w:jc w:val="both"/>
        <w:rPr>
          <w:color w:val="00000A"/>
        </w:rPr>
      </w:pPr>
      <w:r w:rsidRPr="00D550BB">
        <w:rPr>
          <w:color w:val="00000A"/>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bookmarkStart w:id="0" w:name="__DdeLink__532_4255284484"/>
      <w:r w:rsidRPr="00D550BB">
        <w:rPr>
          <w:color w:val="00000A"/>
          <w:sz w:val="28"/>
          <w:szCs w:val="28"/>
        </w:rPr>
        <w:t>решением Совета городского округа</w:t>
      </w:r>
      <w:bookmarkEnd w:id="0"/>
      <w:r w:rsidRPr="00D550BB">
        <w:rPr>
          <w:color w:val="00000A"/>
          <w:sz w:val="28"/>
          <w:szCs w:val="28"/>
        </w:rPr>
        <w:t>;</w:t>
      </w:r>
    </w:p>
    <w:p w:rsidR="00D550BB" w:rsidRPr="00D550BB" w:rsidRDefault="00D550BB" w:rsidP="00D550BB">
      <w:pPr>
        <w:ind w:firstLine="540"/>
        <w:jc w:val="both"/>
        <w:rPr>
          <w:color w:val="00000A"/>
          <w:sz w:val="28"/>
          <w:szCs w:val="28"/>
        </w:rPr>
      </w:pPr>
      <w:r w:rsidRPr="00D550BB">
        <w:rPr>
          <w:color w:val="00000A"/>
          <w:sz w:val="28"/>
          <w:szCs w:val="28"/>
        </w:rPr>
        <w:t>9) иные сведения, предусмотренные решением Совета городского округа.</w:t>
      </w:r>
    </w:p>
    <w:p w:rsidR="00D550BB" w:rsidRPr="00D550BB" w:rsidRDefault="00D550BB" w:rsidP="00D550BB">
      <w:pPr>
        <w:ind w:firstLine="540"/>
        <w:jc w:val="both"/>
        <w:rPr>
          <w:color w:val="00000A"/>
        </w:rPr>
      </w:pPr>
      <w:r w:rsidRPr="00D550BB">
        <w:rPr>
          <w:color w:val="00000A"/>
          <w:sz w:val="28"/>
          <w:szCs w:val="28"/>
        </w:rPr>
        <w:t>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550BB" w:rsidRPr="00D550BB" w:rsidRDefault="00D550BB" w:rsidP="00D550BB">
      <w:pPr>
        <w:ind w:firstLine="540"/>
        <w:jc w:val="both"/>
        <w:rPr>
          <w:color w:val="00000A"/>
          <w:sz w:val="28"/>
          <w:szCs w:val="28"/>
        </w:rPr>
      </w:pPr>
      <w:r w:rsidRPr="00D550BB">
        <w:rPr>
          <w:color w:val="00000A"/>
          <w:sz w:val="28"/>
          <w:szCs w:val="28"/>
        </w:rPr>
        <w:t xml:space="preserve">Решением Совета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D550BB" w:rsidRPr="00D550BB" w:rsidRDefault="00D550BB" w:rsidP="00D550BB">
      <w:pPr>
        <w:ind w:firstLine="540"/>
        <w:jc w:val="both"/>
        <w:rPr>
          <w:color w:val="00000A"/>
        </w:rPr>
      </w:pPr>
      <w:r w:rsidRPr="00D550BB">
        <w:rPr>
          <w:color w:val="00000A"/>
          <w:sz w:val="28"/>
          <w:szCs w:val="28"/>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550BB" w:rsidRPr="00D550BB" w:rsidRDefault="00D550BB" w:rsidP="00D550BB">
      <w:pPr>
        <w:ind w:firstLine="540"/>
        <w:jc w:val="both"/>
        <w:rPr>
          <w:color w:val="00000A"/>
        </w:rPr>
      </w:pPr>
      <w:r w:rsidRPr="00D550BB">
        <w:rPr>
          <w:color w:val="00000A"/>
          <w:sz w:val="28"/>
          <w:szCs w:val="28"/>
        </w:rPr>
        <w:t xml:space="preserve">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w:t>
      </w:r>
      <w:bookmarkStart w:id="1" w:name="__DdeLink__2518_4214253383"/>
      <w:r w:rsidRPr="00D550BB">
        <w:rPr>
          <w:color w:val="00000A"/>
          <w:sz w:val="28"/>
          <w:szCs w:val="28"/>
        </w:rPr>
        <w:t>администрации МО ГО «Сыктывкар»</w:t>
      </w:r>
      <w:bookmarkEnd w:id="1"/>
      <w:r w:rsidRPr="00D550BB">
        <w:rPr>
          <w:color w:val="00000A"/>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D550BB" w:rsidRPr="00D550BB" w:rsidRDefault="00D550BB" w:rsidP="00D550BB">
      <w:pPr>
        <w:ind w:firstLine="540"/>
        <w:jc w:val="both"/>
        <w:rPr>
          <w:color w:val="00000A"/>
          <w:sz w:val="28"/>
          <w:szCs w:val="28"/>
        </w:rPr>
      </w:pPr>
      <w:r w:rsidRPr="00D550BB">
        <w:rPr>
          <w:color w:val="00000A"/>
          <w:sz w:val="28"/>
          <w:szCs w:val="28"/>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D550BB" w:rsidRPr="00D550BB" w:rsidRDefault="00D550BB" w:rsidP="00D550BB">
      <w:pPr>
        <w:ind w:firstLine="540"/>
        <w:jc w:val="both"/>
        <w:rPr>
          <w:color w:val="00000A"/>
          <w:sz w:val="28"/>
          <w:szCs w:val="28"/>
        </w:rPr>
      </w:pPr>
      <w:r w:rsidRPr="00D550BB">
        <w:rPr>
          <w:color w:val="00000A"/>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550BB" w:rsidRPr="00D550BB" w:rsidRDefault="00D550BB" w:rsidP="00D550BB">
      <w:pPr>
        <w:ind w:firstLine="540"/>
        <w:jc w:val="both"/>
        <w:rPr>
          <w:color w:val="00000A"/>
          <w:sz w:val="28"/>
          <w:szCs w:val="28"/>
        </w:rPr>
      </w:pPr>
      <w:r w:rsidRPr="00D550BB">
        <w:rPr>
          <w:color w:val="00000A"/>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550BB" w:rsidRPr="00D550BB" w:rsidRDefault="00D550BB" w:rsidP="00D550BB">
      <w:pPr>
        <w:ind w:firstLine="540"/>
        <w:jc w:val="both"/>
        <w:rPr>
          <w:color w:val="00000A"/>
          <w:sz w:val="28"/>
          <w:szCs w:val="28"/>
        </w:rPr>
      </w:pPr>
      <w:r w:rsidRPr="00D550BB">
        <w:rPr>
          <w:color w:val="00000A"/>
          <w:sz w:val="28"/>
          <w:szCs w:val="28"/>
        </w:rPr>
        <w:t>7. Администрация городского округа принимает решение об отказе в поддержке инициативного проекта в одном из следующих случаев:</w:t>
      </w:r>
    </w:p>
    <w:p w:rsidR="00D550BB" w:rsidRPr="00D550BB" w:rsidRDefault="00D550BB" w:rsidP="00D550BB">
      <w:pPr>
        <w:ind w:firstLine="540"/>
        <w:jc w:val="both"/>
        <w:rPr>
          <w:color w:val="00000A"/>
          <w:sz w:val="28"/>
          <w:szCs w:val="28"/>
        </w:rPr>
      </w:pPr>
      <w:r w:rsidRPr="00D550BB">
        <w:rPr>
          <w:color w:val="00000A"/>
          <w:sz w:val="28"/>
          <w:szCs w:val="28"/>
        </w:rPr>
        <w:t>1) несоблюдение установленного порядка внесения инициативного проекта и его рассмотрения;</w:t>
      </w:r>
    </w:p>
    <w:p w:rsidR="00D550BB" w:rsidRPr="00D550BB" w:rsidRDefault="00D550BB" w:rsidP="00D550BB">
      <w:pPr>
        <w:ind w:firstLine="540"/>
        <w:jc w:val="both"/>
        <w:rPr>
          <w:color w:val="00000A"/>
          <w:sz w:val="28"/>
          <w:szCs w:val="28"/>
        </w:rPr>
      </w:pPr>
      <w:r w:rsidRPr="00D550BB">
        <w:rPr>
          <w:color w:val="00000A"/>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городского округа;</w:t>
      </w:r>
    </w:p>
    <w:p w:rsidR="00D550BB" w:rsidRPr="00D550BB" w:rsidRDefault="00D550BB" w:rsidP="00D550BB">
      <w:pPr>
        <w:ind w:firstLine="540"/>
        <w:jc w:val="both"/>
        <w:rPr>
          <w:color w:val="00000A"/>
          <w:sz w:val="28"/>
          <w:szCs w:val="28"/>
        </w:rPr>
      </w:pPr>
      <w:r w:rsidRPr="00D550BB">
        <w:rPr>
          <w:color w:val="00000A"/>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550BB" w:rsidRPr="00D550BB" w:rsidRDefault="00D550BB" w:rsidP="00D550BB">
      <w:pPr>
        <w:ind w:firstLine="540"/>
        <w:jc w:val="both"/>
        <w:rPr>
          <w:color w:val="00000A"/>
          <w:sz w:val="28"/>
          <w:szCs w:val="28"/>
        </w:rPr>
      </w:pPr>
      <w:r w:rsidRPr="00D550BB">
        <w:rPr>
          <w:color w:val="00000A"/>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550BB" w:rsidRPr="00D550BB" w:rsidRDefault="00D550BB" w:rsidP="00D550BB">
      <w:pPr>
        <w:ind w:firstLine="540"/>
        <w:jc w:val="both"/>
        <w:rPr>
          <w:color w:val="00000A"/>
          <w:sz w:val="28"/>
          <w:szCs w:val="28"/>
        </w:rPr>
      </w:pPr>
      <w:r w:rsidRPr="00D550BB">
        <w:rPr>
          <w:color w:val="00000A"/>
          <w:sz w:val="28"/>
          <w:szCs w:val="28"/>
        </w:rPr>
        <w:t>5) наличие возможности решения описанной в инициативном проекте проблемы более эффективным способом;</w:t>
      </w:r>
    </w:p>
    <w:p w:rsidR="00D550BB" w:rsidRPr="00D550BB" w:rsidRDefault="00D550BB" w:rsidP="00D550BB">
      <w:pPr>
        <w:ind w:firstLine="540"/>
        <w:jc w:val="both"/>
        <w:rPr>
          <w:color w:val="00000A"/>
          <w:sz w:val="28"/>
          <w:szCs w:val="28"/>
        </w:rPr>
      </w:pPr>
      <w:r w:rsidRPr="00D550BB">
        <w:rPr>
          <w:color w:val="00000A"/>
          <w:sz w:val="28"/>
          <w:szCs w:val="28"/>
        </w:rPr>
        <w:t>6) признание инициативного проекта не прошедшим конкурсный отбор.</w:t>
      </w:r>
    </w:p>
    <w:p w:rsidR="00D550BB" w:rsidRPr="00D550BB" w:rsidRDefault="00D550BB" w:rsidP="00D550BB">
      <w:pPr>
        <w:ind w:firstLine="540"/>
        <w:jc w:val="both"/>
        <w:rPr>
          <w:color w:val="00000A"/>
          <w:sz w:val="28"/>
          <w:szCs w:val="28"/>
        </w:rPr>
      </w:pPr>
      <w:r w:rsidRPr="00D550BB">
        <w:rPr>
          <w:color w:val="00000A"/>
          <w:sz w:val="28"/>
          <w:szCs w:val="28"/>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550BB" w:rsidRPr="00D550BB" w:rsidRDefault="00D550BB" w:rsidP="00D550BB">
      <w:pPr>
        <w:ind w:firstLine="540"/>
        <w:jc w:val="both"/>
        <w:rPr>
          <w:color w:val="00000A"/>
        </w:rPr>
      </w:pPr>
      <w:r w:rsidRPr="00D550BB">
        <w:rPr>
          <w:color w:val="00000A"/>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городского округа.</w:t>
      </w:r>
    </w:p>
    <w:p w:rsidR="00D550BB" w:rsidRPr="00D550BB" w:rsidRDefault="00D550BB" w:rsidP="00D550BB">
      <w:pPr>
        <w:ind w:firstLine="540"/>
        <w:jc w:val="both"/>
        <w:rPr>
          <w:color w:val="00000A"/>
        </w:rPr>
      </w:pPr>
      <w:r w:rsidRPr="00D550BB">
        <w:rPr>
          <w:color w:val="00000A"/>
          <w:sz w:val="28"/>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Коми, требования частей 3, 6, 7, 8, 9, 11 и 12 настоящей статьи не применяются.</w:t>
      </w:r>
    </w:p>
    <w:p w:rsidR="00D550BB" w:rsidRPr="00D550BB" w:rsidRDefault="00D550BB" w:rsidP="00D550BB">
      <w:pPr>
        <w:ind w:firstLine="540"/>
        <w:jc w:val="both"/>
        <w:rPr>
          <w:color w:val="00000A"/>
          <w:sz w:val="28"/>
          <w:szCs w:val="28"/>
        </w:rPr>
      </w:pPr>
      <w:r w:rsidRPr="00D550BB">
        <w:rPr>
          <w:color w:val="00000A"/>
          <w:sz w:val="28"/>
          <w:szCs w:val="28"/>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550BB" w:rsidRPr="00D550BB" w:rsidRDefault="00D550BB" w:rsidP="00D550BB">
      <w:pPr>
        <w:ind w:firstLine="540"/>
        <w:jc w:val="both"/>
        <w:rPr>
          <w:color w:val="00000A"/>
          <w:sz w:val="28"/>
          <w:szCs w:val="28"/>
        </w:rPr>
      </w:pPr>
      <w:r w:rsidRPr="00D550BB">
        <w:rPr>
          <w:color w:val="00000A"/>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550BB" w:rsidRPr="00D550BB" w:rsidRDefault="00D550BB" w:rsidP="00D550BB">
      <w:pPr>
        <w:ind w:firstLine="540"/>
        <w:jc w:val="both"/>
        <w:rPr>
          <w:color w:val="00000A"/>
        </w:rPr>
      </w:pPr>
      <w:r w:rsidRPr="00D550BB">
        <w:rPr>
          <w:color w:val="00000A"/>
          <w:sz w:val="28"/>
          <w:szCs w:val="28"/>
        </w:rPr>
        <w:lastRenderedPageBreak/>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550BB" w:rsidRPr="00D550BB" w:rsidRDefault="00D550BB" w:rsidP="00D550BB">
      <w:pPr>
        <w:ind w:firstLine="540"/>
        <w:jc w:val="both"/>
        <w:rPr>
          <w:color w:val="00000A"/>
        </w:rPr>
      </w:pPr>
      <w:r w:rsidRPr="00D550BB">
        <w:rPr>
          <w:color w:val="00000A"/>
          <w:sz w:val="28"/>
          <w:szCs w:val="28"/>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МО ГО «Сыктывкар» в информационно-телекоммуникационной сети "Интернет".</w:t>
      </w:r>
    </w:p>
    <w:p w:rsidR="00D550BB" w:rsidRPr="00D550BB" w:rsidRDefault="00D550BB" w:rsidP="00D550BB">
      <w:pPr>
        <w:ind w:firstLine="540"/>
        <w:jc w:val="both"/>
        <w:rPr>
          <w:color w:val="00000A"/>
        </w:rPr>
      </w:pPr>
      <w:r w:rsidRPr="00D550BB">
        <w:rPr>
          <w:color w:val="00000A"/>
          <w:sz w:val="28"/>
          <w:szCs w:val="28"/>
        </w:rPr>
        <w:t>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администрации МО ГО «Сыктывкар» в информационно-телекоммуникационной сети "Интернет" в течение 30 календарных дней со дня завершения реализации инициативного проекта.».</w:t>
      </w:r>
    </w:p>
    <w:p w:rsidR="00D550BB" w:rsidRPr="00D550BB" w:rsidRDefault="00D550BB" w:rsidP="00D550BB">
      <w:pPr>
        <w:ind w:firstLine="540"/>
        <w:jc w:val="both"/>
        <w:rPr>
          <w:color w:val="00000A"/>
          <w:sz w:val="28"/>
          <w:szCs w:val="28"/>
        </w:rPr>
      </w:pPr>
    </w:p>
    <w:p w:rsidR="00D550BB" w:rsidRPr="00D550BB" w:rsidRDefault="00D550BB" w:rsidP="00D550BB">
      <w:pPr>
        <w:ind w:firstLine="540"/>
        <w:jc w:val="both"/>
        <w:rPr>
          <w:b/>
          <w:bCs/>
          <w:color w:val="00000A"/>
        </w:rPr>
      </w:pPr>
      <w:r w:rsidRPr="00D550BB">
        <w:rPr>
          <w:b/>
          <w:bCs/>
          <w:color w:val="00000A"/>
          <w:sz w:val="28"/>
          <w:szCs w:val="28"/>
        </w:rPr>
        <w:t>3.  В статье 19:</w:t>
      </w:r>
    </w:p>
    <w:p w:rsidR="00D550BB" w:rsidRPr="00D550BB" w:rsidRDefault="00D550BB" w:rsidP="00D550BB">
      <w:pPr>
        <w:ind w:firstLine="540"/>
        <w:jc w:val="both"/>
        <w:rPr>
          <w:color w:val="00000A"/>
        </w:rPr>
      </w:pPr>
      <w:r w:rsidRPr="00D550BB">
        <w:rPr>
          <w:color w:val="00000A"/>
          <w:sz w:val="28"/>
          <w:szCs w:val="28"/>
        </w:rPr>
        <w:t>3.1. В пункте 6 части 4 знак «.» заменить знаком «;».</w:t>
      </w:r>
    </w:p>
    <w:p w:rsidR="00D550BB" w:rsidRPr="00D550BB" w:rsidRDefault="00D550BB" w:rsidP="00D550BB">
      <w:pPr>
        <w:ind w:firstLine="540"/>
        <w:jc w:val="both"/>
        <w:rPr>
          <w:color w:val="00000A"/>
        </w:rPr>
      </w:pPr>
      <w:r w:rsidRPr="00D550BB">
        <w:rPr>
          <w:color w:val="00000A"/>
          <w:sz w:val="28"/>
          <w:szCs w:val="28"/>
        </w:rPr>
        <w:t>3.2. Дополнить часть 4 пунктом 7 в следующей редакции:</w:t>
      </w:r>
    </w:p>
    <w:p w:rsidR="00D550BB" w:rsidRPr="00D550BB" w:rsidRDefault="00D550BB" w:rsidP="00D550BB">
      <w:pPr>
        <w:ind w:firstLine="540"/>
        <w:jc w:val="both"/>
        <w:rPr>
          <w:color w:val="00000A"/>
        </w:rPr>
      </w:pPr>
      <w:r w:rsidRPr="00D550BB">
        <w:rPr>
          <w:color w:val="00000A"/>
          <w:sz w:val="28"/>
          <w:szCs w:val="28"/>
        </w:rPr>
        <w:t>«7) обсуждение инициативного проекта и принятие решения по вопросу о его одобрении.».</w:t>
      </w:r>
    </w:p>
    <w:p w:rsidR="00D550BB" w:rsidRPr="00D550BB" w:rsidRDefault="00D550BB" w:rsidP="00D550BB">
      <w:pPr>
        <w:ind w:firstLine="540"/>
        <w:jc w:val="both"/>
        <w:rPr>
          <w:color w:val="00000A"/>
        </w:rPr>
      </w:pPr>
      <w:r w:rsidRPr="00D550BB">
        <w:rPr>
          <w:color w:val="00000A"/>
          <w:sz w:val="28"/>
          <w:szCs w:val="28"/>
        </w:rPr>
        <w:t>3.3. В пункте 4 части 5 знак «.» заменить знаком «;».</w:t>
      </w:r>
    </w:p>
    <w:p w:rsidR="00D550BB" w:rsidRPr="00D550BB" w:rsidRDefault="00D550BB" w:rsidP="00D550BB">
      <w:pPr>
        <w:ind w:firstLine="540"/>
        <w:jc w:val="both"/>
        <w:rPr>
          <w:color w:val="00000A"/>
        </w:rPr>
      </w:pPr>
      <w:r w:rsidRPr="00D550BB">
        <w:rPr>
          <w:color w:val="00000A"/>
          <w:sz w:val="28"/>
          <w:szCs w:val="28"/>
        </w:rPr>
        <w:t>3.4. Дополнить часть 5 пунктом 5 в следующей редакции:</w:t>
      </w:r>
    </w:p>
    <w:p w:rsidR="00D550BB" w:rsidRPr="00D550BB" w:rsidRDefault="00D550BB" w:rsidP="00D550BB">
      <w:pPr>
        <w:ind w:firstLine="540"/>
        <w:jc w:val="both"/>
        <w:rPr>
          <w:color w:val="00000A"/>
        </w:rPr>
      </w:pPr>
      <w:r w:rsidRPr="00D550BB">
        <w:rPr>
          <w:color w:val="00000A"/>
          <w:sz w:val="28"/>
          <w:szCs w:val="28"/>
        </w:rPr>
        <w:t>«5) вправе выдвигать инициативный проект в качестве инициаторов проекта.».</w:t>
      </w:r>
    </w:p>
    <w:p w:rsidR="00D550BB" w:rsidRPr="00D550BB" w:rsidRDefault="00D550BB" w:rsidP="00D550BB">
      <w:pPr>
        <w:ind w:firstLine="540"/>
        <w:jc w:val="both"/>
        <w:rPr>
          <w:color w:val="00000A"/>
        </w:rPr>
      </w:pPr>
      <w:r w:rsidRPr="00D550BB">
        <w:rPr>
          <w:color w:val="00000A"/>
          <w:sz w:val="28"/>
          <w:szCs w:val="28"/>
        </w:rPr>
        <w:t xml:space="preserve">                      </w:t>
      </w:r>
    </w:p>
    <w:p w:rsidR="00D550BB" w:rsidRPr="00D550BB" w:rsidRDefault="00D550BB" w:rsidP="00D550BB">
      <w:pPr>
        <w:ind w:firstLine="540"/>
        <w:jc w:val="both"/>
        <w:rPr>
          <w:color w:val="00000A"/>
        </w:rPr>
      </w:pPr>
      <w:r w:rsidRPr="00D550BB">
        <w:rPr>
          <w:b/>
          <w:bCs/>
          <w:color w:val="00000A"/>
          <w:sz w:val="28"/>
          <w:szCs w:val="28"/>
        </w:rPr>
        <w:t>4. В статье 21:</w:t>
      </w:r>
    </w:p>
    <w:p w:rsidR="00D550BB" w:rsidRPr="00D550BB" w:rsidRDefault="00D550BB" w:rsidP="00D550BB">
      <w:pPr>
        <w:ind w:firstLine="540"/>
        <w:rPr>
          <w:color w:val="00000A"/>
        </w:rPr>
      </w:pPr>
      <w:r w:rsidRPr="00D550BB">
        <w:rPr>
          <w:color w:val="00000A"/>
          <w:sz w:val="28"/>
          <w:szCs w:val="28"/>
        </w:rPr>
        <w:t>4.1.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D550BB" w:rsidRPr="00D550BB" w:rsidRDefault="00D550BB" w:rsidP="00D550BB">
      <w:pPr>
        <w:ind w:firstLine="540"/>
        <w:jc w:val="both"/>
        <w:rPr>
          <w:color w:val="00000A"/>
        </w:rPr>
      </w:pPr>
      <w:r w:rsidRPr="00D550BB">
        <w:rPr>
          <w:color w:val="00000A"/>
          <w:sz w:val="28"/>
          <w:szCs w:val="28"/>
        </w:rPr>
        <w:t xml:space="preserve">4.2. Часть 2 дополнить абзацем </w:t>
      </w:r>
      <w:bookmarkStart w:id="2" w:name="__DdeLink__21638_2872995449"/>
      <w:r w:rsidRPr="00D550BB">
        <w:rPr>
          <w:color w:val="00000A"/>
          <w:sz w:val="28"/>
          <w:szCs w:val="28"/>
        </w:rPr>
        <w:t>в следующей редакции</w:t>
      </w:r>
      <w:bookmarkEnd w:id="2"/>
      <w:r w:rsidRPr="00D550BB">
        <w:rPr>
          <w:color w:val="00000A"/>
          <w:sz w:val="28"/>
          <w:szCs w:val="28"/>
        </w:rPr>
        <w:t>:</w:t>
      </w:r>
    </w:p>
    <w:p w:rsidR="00D550BB" w:rsidRPr="00D550BB" w:rsidRDefault="00D550BB" w:rsidP="00D550BB">
      <w:pPr>
        <w:ind w:firstLine="540"/>
        <w:jc w:val="both"/>
        <w:rPr>
          <w:color w:val="00000A"/>
        </w:rPr>
      </w:pPr>
      <w:r w:rsidRPr="00D550BB">
        <w:rPr>
          <w:color w:val="00000A"/>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городского округа.».  </w:t>
      </w:r>
    </w:p>
    <w:p w:rsidR="00D550BB" w:rsidRPr="00D550BB" w:rsidRDefault="00D550BB" w:rsidP="00D550BB">
      <w:pPr>
        <w:ind w:firstLine="540"/>
        <w:jc w:val="both"/>
        <w:rPr>
          <w:color w:val="00000A"/>
          <w:sz w:val="28"/>
          <w:szCs w:val="28"/>
        </w:rPr>
      </w:pPr>
    </w:p>
    <w:p w:rsidR="00D550BB" w:rsidRPr="00D550BB" w:rsidRDefault="00D550BB" w:rsidP="00D550BB">
      <w:pPr>
        <w:ind w:firstLine="540"/>
        <w:jc w:val="both"/>
        <w:rPr>
          <w:color w:val="00000A"/>
        </w:rPr>
      </w:pPr>
      <w:r w:rsidRPr="00D550BB">
        <w:rPr>
          <w:b/>
          <w:bCs/>
          <w:color w:val="00000A"/>
          <w:sz w:val="28"/>
          <w:szCs w:val="28"/>
        </w:rPr>
        <w:t xml:space="preserve">5.  В статье 23:       </w:t>
      </w:r>
      <w:r w:rsidRPr="00D550BB">
        <w:rPr>
          <w:color w:val="00000A"/>
          <w:sz w:val="28"/>
          <w:szCs w:val="28"/>
        </w:rPr>
        <w:t xml:space="preserve">                                           </w:t>
      </w:r>
    </w:p>
    <w:p w:rsidR="00D550BB" w:rsidRPr="00D550BB" w:rsidRDefault="00D550BB" w:rsidP="00D550BB">
      <w:pPr>
        <w:ind w:firstLine="540"/>
        <w:jc w:val="both"/>
        <w:rPr>
          <w:color w:val="00000A"/>
        </w:rPr>
      </w:pPr>
      <w:r w:rsidRPr="00D550BB">
        <w:rPr>
          <w:color w:val="00000A"/>
          <w:sz w:val="28"/>
          <w:szCs w:val="28"/>
        </w:rPr>
        <w:t>5.1. Дополнить часть 2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550BB" w:rsidRPr="00D550BB" w:rsidRDefault="00D550BB" w:rsidP="00D550BB">
      <w:pPr>
        <w:spacing w:before="200"/>
        <w:ind w:firstLine="540"/>
        <w:jc w:val="both"/>
        <w:rPr>
          <w:color w:val="00000A"/>
        </w:rPr>
      </w:pPr>
      <w:r w:rsidRPr="00D550BB">
        <w:rPr>
          <w:color w:val="00000A"/>
          <w:sz w:val="28"/>
          <w:szCs w:val="28"/>
        </w:rPr>
        <w:t>5.2. В пункте 2 части 3 знак «.» заменить знаком «;».</w:t>
      </w:r>
    </w:p>
    <w:p w:rsidR="00D550BB" w:rsidRPr="00D550BB" w:rsidRDefault="00D550BB" w:rsidP="00D550BB">
      <w:pPr>
        <w:spacing w:before="200"/>
        <w:ind w:firstLine="540"/>
        <w:jc w:val="both"/>
        <w:rPr>
          <w:color w:val="00000A"/>
        </w:rPr>
      </w:pPr>
      <w:r w:rsidRPr="00D550BB">
        <w:rPr>
          <w:color w:val="00000A"/>
          <w:sz w:val="28"/>
          <w:szCs w:val="28"/>
        </w:rPr>
        <w:t>5.3. Дополнить часть 3 пунктом 3 в следующей редакции:</w:t>
      </w:r>
    </w:p>
    <w:p w:rsidR="00D550BB" w:rsidRPr="00D550BB" w:rsidRDefault="00D550BB" w:rsidP="00D550BB">
      <w:pPr>
        <w:spacing w:before="200"/>
        <w:ind w:firstLine="540"/>
        <w:jc w:val="both"/>
        <w:rPr>
          <w:color w:val="00000A"/>
          <w:sz w:val="28"/>
          <w:szCs w:val="28"/>
        </w:rPr>
      </w:pPr>
      <w:r w:rsidRPr="00D550BB">
        <w:rPr>
          <w:color w:val="00000A"/>
          <w:sz w:val="28"/>
          <w:szCs w:val="28"/>
        </w:rPr>
        <w:lastRenderedPageBreak/>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550BB" w:rsidRPr="00D550BB" w:rsidRDefault="00D550BB" w:rsidP="00D550BB">
      <w:pPr>
        <w:spacing w:before="200"/>
        <w:ind w:firstLine="540"/>
        <w:jc w:val="both"/>
        <w:rPr>
          <w:color w:val="00000A"/>
        </w:rPr>
      </w:pPr>
      <w:r w:rsidRPr="00D550BB">
        <w:rPr>
          <w:color w:val="00000A"/>
          <w:sz w:val="28"/>
          <w:szCs w:val="28"/>
        </w:rPr>
        <w:t xml:space="preserve">5.4. В части 5:                                                                                </w:t>
      </w:r>
    </w:p>
    <w:p w:rsidR="00D550BB" w:rsidRPr="00D550BB" w:rsidRDefault="00D550BB" w:rsidP="00D550BB">
      <w:pPr>
        <w:spacing w:before="200"/>
        <w:ind w:firstLine="540"/>
        <w:jc w:val="both"/>
        <w:rPr>
          <w:color w:val="00000A"/>
        </w:rPr>
      </w:pPr>
      <w:r w:rsidRPr="00D550BB">
        <w:rPr>
          <w:color w:val="00000A"/>
          <w:sz w:val="28"/>
          <w:szCs w:val="28"/>
        </w:rPr>
        <w:t>5.3.1. Абзац первый дополнить вторым предложением следующего содержания: «Для проведения опроса граждан может использоваться официальный сайт администрации МО ГО «Сыктывкар» в информационно-телекоммуникационной сети "Интернет".».</w:t>
      </w:r>
    </w:p>
    <w:p w:rsidR="00D550BB" w:rsidRPr="00D550BB" w:rsidRDefault="00D550BB" w:rsidP="00D550BB">
      <w:pPr>
        <w:spacing w:before="200"/>
        <w:ind w:firstLine="540"/>
        <w:jc w:val="both"/>
        <w:rPr>
          <w:color w:val="00000A"/>
        </w:rPr>
      </w:pPr>
      <w:r w:rsidRPr="00D550BB">
        <w:rPr>
          <w:color w:val="00000A"/>
          <w:sz w:val="28"/>
          <w:szCs w:val="28"/>
        </w:rPr>
        <w:t xml:space="preserve">5.3.2. В пункте 5 знак «.» заменить знаком «;».                                </w:t>
      </w:r>
    </w:p>
    <w:p w:rsidR="00D550BB" w:rsidRPr="00D550BB" w:rsidRDefault="00D550BB" w:rsidP="00D550BB">
      <w:pPr>
        <w:spacing w:before="200"/>
        <w:ind w:firstLine="540"/>
        <w:jc w:val="both"/>
        <w:rPr>
          <w:color w:val="00000A"/>
        </w:rPr>
      </w:pPr>
      <w:r w:rsidRPr="00D550BB">
        <w:rPr>
          <w:color w:val="00000A"/>
          <w:sz w:val="28"/>
          <w:szCs w:val="28"/>
        </w:rPr>
        <w:t>5.3.3. Дополнить пунктом 6 в следующей редакции:</w:t>
      </w:r>
    </w:p>
    <w:p w:rsidR="00D550BB" w:rsidRPr="00D550BB" w:rsidRDefault="00D550BB" w:rsidP="00D550BB">
      <w:pPr>
        <w:spacing w:before="200"/>
        <w:ind w:firstLine="567"/>
        <w:jc w:val="both"/>
        <w:rPr>
          <w:color w:val="00000A"/>
        </w:rPr>
      </w:pPr>
      <w:r w:rsidRPr="00D550BB">
        <w:rPr>
          <w:color w:val="00000A"/>
          <w:sz w:val="28"/>
          <w:szCs w:val="28"/>
        </w:rPr>
        <w:t>«6) порядок идентификации участников опроса в случае проведения опроса граждан с использованием официального сайта администрации МО ГО «Сыктывкар» в информационно-телекоммуникационной сети "Интернет"».</w:t>
      </w:r>
    </w:p>
    <w:p w:rsidR="00D550BB" w:rsidRPr="00D550BB" w:rsidRDefault="00D550BB" w:rsidP="00D550BB">
      <w:pPr>
        <w:spacing w:before="200"/>
        <w:ind w:firstLine="567"/>
        <w:jc w:val="both"/>
        <w:rPr>
          <w:color w:val="00000A"/>
        </w:rPr>
      </w:pPr>
      <w:r w:rsidRPr="00D550BB">
        <w:rPr>
          <w:color w:val="00000A"/>
          <w:sz w:val="28"/>
          <w:szCs w:val="28"/>
        </w:rPr>
        <w:t xml:space="preserve">5.5. Пункт 1 части 7 после слов «органов местного самоуправления» дополнить словами «или жителей муниципального образования;».                                                                                                                                          </w:t>
      </w:r>
    </w:p>
    <w:p w:rsidR="00D550BB" w:rsidRPr="00D550BB" w:rsidRDefault="00D550BB" w:rsidP="00D550BB">
      <w:pPr>
        <w:spacing w:before="200"/>
        <w:ind w:firstLine="567"/>
        <w:jc w:val="both"/>
        <w:rPr>
          <w:b/>
          <w:bCs/>
          <w:color w:val="00000A"/>
        </w:rPr>
      </w:pPr>
      <w:r w:rsidRPr="00D550BB">
        <w:rPr>
          <w:b/>
          <w:bCs/>
          <w:color w:val="00000A"/>
          <w:sz w:val="28"/>
          <w:szCs w:val="28"/>
        </w:rPr>
        <w:t>6. В статье 23.1:</w:t>
      </w:r>
    </w:p>
    <w:p w:rsidR="00D550BB" w:rsidRPr="00D550BB" w:rsidRDefault="00D550BB" w:rsidP="00D550BB">
      <w:pPr>
        <w:spacing w:before="200"/>
        <w:ind w:firstLine="567"/>
        <w:jc w:val="both"/>
        <w:rPr>
          <w:color w:val="00000A"/>
        </w:rPr>
      </w:pPr>
      <w:r w:rsidRPr="00D550BB">
        <w:rPr>
          <w:color w:val="00000A"/>
          <w:sz w:val="28"/>
          <w:szCs w:val="28"/>
        </w:rPr>
        <w:t>6.1. Часть 1 дополнить пунктом 1.1. в следующей редакции:</w:t>
      </w:r>
    </w:p>
    <w:p w:rsidR="00D550BB" w:rsidRPr="00D550BB" w:rsidRDefault="00D550BB" w:rsidP="00D550BB">
      <w:pPr>
        <w:spacing w:before="200"/>
        <w:ind w:firstLine="567"/>
        <w:jc w:val="both"/>
        <w:rPr>
          <w:color w:val="00000A"/>
        </w:rPr>
      </w:pPr>
      <w:r w:rsidRPr="00D550BB">
        <w:rPr>
          <w:color w:val="00000A"/>
          <w:sz w:val="28"/>
          <w:szCs w:val="28"/>
        </w:rPr>
        <w:t>«1.1)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 (в случае, предусмотренном законом</w:t>
      </w:r>
      <w:r w:rsidR="00F027C8">
        <w:rPr>
          <w:color w:val="00000A"/>
          <w:sz w:val="28"/>
          <w:szCs w:val="28"/>
        </w:rPr>
        <w:t>)</w:t>
      </w:r>
      <w:proofErr w:type="gramStart"/>
      <w:r w:rsidRPr="00D550BB">
        <w:rPr>
          <w:color w:val="00000A"/>
          <w:sz w:val="28"/>
          <w:szCs w:val="28"/>
        </w:rPr>
        <w:t>;»</w:t>
      </w:r>
      <w:proofErr w:type="gramEnd"/>
      <w:r w:rsidRPr="00D550BB">
        <w:rPr>
          <w:color w:val="00000A"/>
          <w:sz w:val="28"/>
          <w:szCs w:val="28"/>
        </w:rPr>
        <w:t>.</w:t>
      </w:r>
    </w:p>
    <w:p w:rsidR="00D550BB" w:rsidRPr="00D550BB" w:rsidRDefault="00D550BB" w:rsidP="00D550BB">
      <w:pPr>
        <w:spacing w:before="200"/>
        <w:ind w:firstLine="567"/>
        <w:jc w:val="both"/>
        <w:rPr>
          <w:color w:val="00000A"/>
        </w:rPr>
      </w:pPr>
      <w:r w:rsidRPr="00D550BB">
        <w:rPr>
          <w:color w:val="00000A"/>
          <w:sz w:val="28"/>
          <w:szCs w:val="28"/>
        </w:rPr>
        <w:t>6.2. Часть 3 дополнить абзацем в следующей редакции:</w:t>
      </w:r>
    </w:p>
    <w:p w:rsidR="00D550BB" w:rsidRPr="00D550BB" w:rsidRDefault="00D550BB" w:rsidP="00D550BB">
      <w:pPr>
        <w:spacing w:before="200"/>
        <w:ind w:firstLine="567"/>
        <w:jc w:val="both"/>
        <w:rPr>
          <w:color w:val="00000A"/>
        </w:rPr>
      </w:pPr>
      <w:r w:rsidRPr="00D550BB">
        <w:rPr>
          <w:color w:val="00000A"/>
          <w:sz w:val="28"/>
          <w:szCs w:val="28"/>
        </w:rPr>
        <w:t>«Сход граждан, предусмотренный пунктом 1.1 части 1 настоящей статьи, может созываться Советом городского округа по инициативе группы жителей соответствующей части территории населенного пункта численностью не менее 10 человек.».</w:t>
      </w:r>
    </w:p>
    <w:p w:rsidR="00D550BB" w:rsidRPr="00D550BB" w:rsidRDefault="00D550BB" w:rsidP="00D550BB">
      <w:pPr>
        <w:spacing w:before="200"/>
        <w:ind w:firstLine="567"/>
        <w:jc w:val="both"/>
        <w:rPr>
          <w:color w:val="00000A"/>
        </w:rPr>
      </w:pPr>
      <w:r w:rsidRPr="00D550BB">
        <w:rPr>
          <w:b/>
          <w:bCs/>
          <w:color w:val="00000A"/>
          <w:sz w:val="28"/>
          <w:szCs w:val="28"/>
        </w:rPr>
        <w:t xml:space="preserve">7. В части 6 статьи 23.2:                                                                        </w:t>
      </w:r>
    </w:p>
    <w:p w:rsidR="00D550BB" w:rsidRPr="00D550BB" w:rsidRDefault="00D550BB" w:rsidP="00D550BB">
      <w:pPr>
        <w:spacing w:before="200"/>
        <w:ind w:firstLine="567"/>
        <w:jc w:val="both"/>
        <w:rPr>
          <w:color w:val="00000A"/>
        </w:rPr>
      </w:pPr>
      <w:r w:rsidRPr="00D550BB">
        <w:rPr>
          <w:color w:val="00000A"/>
          <w:sz w:val="28"/>
          <w:szCs w:val="28"/>
        </w:rPr>
        <w:t xml:space="preserve">7.1. В пункте 7 </w:t>
      </w:r>
      <w:bookmarkStart w:id="3" w:name="__DdeLink__42181_3166569768"/>
      <w:r w:rsidRPr="00D550BB">
        <w:rPr>
          <w:color w:val="00000A"/>
          <w:sz w:val="28"/>
          <w:szCs w:val="28"/>
        </w:rPr>
        <w:t>знак «.» заменить знаком «;».</w:t>
      </w:r>
      <w:bookmarkEnd w:id="3"/>
    </w:p>
    <w:p w:rsidR="00D550BB" w:rsidRPr="00D550BB" w:rsidRDefault="00D550BB" w:rsidP="00D550BB">
      <w:pPr>
        <w:spacing w:before="200"/>
        <w:ind w:firstLine="567"/>
        <w:jc w:val="both"/>
        <w:rPr>
          <w:color w:val="00000A"/>
        </w:rPr>
      </w:pPr>
      <w:r w:rsidRPr="00D550BB">
        <w:rPr>
          <w:color w:val="00000A"/>
          <w:sz w:val="28"/>
          <w:szCs w:val="28"/>
        </w:rPr>
        <w:t>7.2. Дополнить пунктом 8 в следующей редакции:</w:t>
      </w:r>
    </w:p>
    <w:p w:rsidR="00D550BB" w:rsidRPr="00D550BB" w:rsidRDefault="00D550BB" w:rsidP="00D550BB">
      <w:pPr>
        <w:spacing w:before="200"/>
        <w:ind w:firstLine="567"/>
        <w:jc w:val="both"/>
        <w:rPr>
          <w:color w:val="00000A"/>
        </w:rPr>
      </w:pPr>
      <w:r w:rsidRPr="00D550BB">
        <w:rPr>
          <w:color w:val="00000A"/>
          <w:sz w:val="28"/>
          <w:szCs w:val="28"/>
        </w:rPr>
        <w:t>«8)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550BB" w:rsidRPr="00D550BB" w:rsidRDefault="00D550BB" w:rsidP="00D550BB">
      <w:pPr>
        <w:spacing w:before="200"/>
        <w:ind w:firstLine="567"/>
        <w:jc w:val="both"/>
        <w:rPr>
          <w:color w:val="00000A"/>
          <w:sz w:val="28"/>
          <w:szCs w:val="28"/>
        </w:rPr>
      </w:pPr>
      <w:r w:rsidRPr="00D550BB">
        <w:rPr>
          <w:b/>
          <w:bCs/>
          <w:color w:val="00000A"/>
          <w:sz w:val="28"/>
          <w:szCs w:val="28"/>
        </w:rPr>
        <w:t>8. Пункт 26 части 1 статьи 26 изложить в следующей редакции:</w:t>
      </w:r>
    </w:p>
    <w:p w:rsidR="00D550BB" w:rsidRPr="00D550BB" w:rsidRDefault="00D550BB" w:rsidP="00D550BB">
      <w:pPr>
        <w:spacing w:before="200"/>
        <w:ind w:firstLine="567"/>
        <w:jc w:val="both"/>
        <w:rPr>
          <w:color w:val="00000A"/>
          <w:sz w:val="28"/>
          <w:szCs w:val="28"/>
        </w:rPr>
      </w:pPr>
      <w:r w:rsidRPr="00D550BB">
        <w:rPr>
          <w:color w:val="00000A"/>
          <w:sz w:val="28"/>
          <w:szCs w:val="28"/>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w:t>
      </w:r>
      <w:r w:rsidRPr="00D550BB">
        <w:rPr>
          <w:color w:val="00000A"/>
          <w:sz w:val="28"/>
          <w:szCs w:val="28"/>
        </w:rPr>
        <w:lastRenderedPageBreak/>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550BB" w:rsidRPr="00D550BB" w:rsidRDefault="00D550BB" w:rsidP="00D550BB">
      <w:pPr>
        <w:spacing w:before="200"/>
        <w:ind w:firstLine="567"/>
        <w:jc w:val="both"/>
        <w:rPr>
          <w:color w:val="00000A"/>
        </w:rPr>
      </w:pPr>
      <w:r w:rsidRPr="00D550BB">
        <w:rPr>
          <w:b/>
          <w:bCs/>
          <w:color w:val="00000A"/>
          <w:sz w:val="28"/>
          <w:szCs w:val="28"/>
        </w:rPr>
        <w:t>9. В части 1 статьи 26.1:</w:t>
      </w:r>
    </w:p>
    <w:p w:rsidR="00D550BB" w:rsidRPr="00D550BB" w:rsidRDefault="00D550BB" w:rsidP="00D550BB">
      <w:pPr>
        <w:spacing w:before="200"/>
        <w:ind w:firstLine="567"/>
        <w:jc w:val="both"/>
        <w:rPr>
          <w:color w:val="00000A"/>
        </w:rPr>
      </w:pPr>
      <w:r w:rsidRPr="00D550BB">
        <w:rPr>
          <w:color w:val="00000A"/>
          <w:sz w:val="28"/>
          <w:szCs w:val="28"/>
        </w:rPr>
        <w:t>9.1. В пунктах 10, 13-16 знак «.» заменить знаком «;».</w:t>
      </w:r>
    </w:p>
    <w:p w:rsidR="00D550BB" w:rsidRPr="00D550BB" w:rsidRDefault="00D550BB" w:rsidP="00D550BB">
      <w:pPr>
        <w:spacing w:before="200"/>
        <w:ind w:firstLine="567"/>
        <w:jc w:val="both"/>
        <w:rPr>
          <w:color w:val="00000A"/>
        </w:rPr>
      </w:pPr>
      <w:r w:rsidRPr="00D550BB">
        <w:rPr>
          <w:color w:val="00000A"/>
          <w:sz w:val="28"/>
          <w:szCs w:val="28"/>
        </w:rPr>
        <w:t>9.2. Дополнить пунктами 17-21 в следующей редакции:</w:t>
      </w:r>
    </w:p>
    <w:p w:rsidR="00D550BB" w:rsidRPr="00D550BB" w:rsidRDefault="00D550BB" w:rsidP="00D550BB">
      <w:pPr>
        <w:spacing w:before="200"/>
        <w:ind w:firstLine="567"/>
        <w:jc w:val="both"/>
        <w:rPr>
          <w:color w:val="00000A"/>
          <w:sz w:val="28"/>
          <w:szCs w:val="28"/>
        </w:rPr>
      </w:pPr>
      <w:r w:rsidRPr="00D550BB">
        <w:rPr>
          <w:color w:val="00000A"/>
          <w:sz w:val="28"/>
          <w:szCs w:val="28"/>
        </w:rPr>
        <w:t>17)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550BB" w:rsidRPr="00D550BB" w:rsidRDefault="00D550BB" w:rsidP="00D550BB">
      <w:pPr>
        <w:spacing w:before="200"/>
        <w:ind w:firstLine="540"/>
        <w:jc w:val="both"/>
        <w:rPr>
          <w:color w:val="00000A"/>
          <w:sz w:val="28"/>
          <w:szCs w:val="28"/>
        </w:rPr>
      </w:pPr>
      <w:r w:rsidRPr="00D550BB">
        <w:rPr>
          <w:color w:val="00000A"/>
          <w:sz w:val="28"/>
          <w:szCs w:val="28"/>
        </w:rPr>
        <w:t>18) осуществление деятельности по обращению с животными без владельцев, обитающими на территории городского округа;</w:t>
      </w:r>
    </w:p>
    <w:p w:rsidR="00D550BB" w:rsidRPr="00D550BB" w:rsidRDefault="00D550BB" w:rsidP="00D550BB">
      <w:pPr>
        <w:spacing w:before="200"/>
        <w:ind w:firstLine="540"/>
        <w:jc w:val="both"/>
        <w:rPr>
          <w:color w:val="00000A"/>
        </w:rPr>
      </w:pPr>
      <w:r w:rsidRPr="00D550BB">
        <w:rPr>
          <w:color w:val="00000A"/>
          <w:sz w:val="28"/>
          <w:szCs w:val="28"/>
        </w:rPr>
        <w:t xml:space="preserve">19) совершение нотариальных действий, предусмотренных законодательством, в случае отсутствия во входящем в состав территории </w:t>
      </w:r>
      <w:r w:rsidRPr="00D550BB">
        <w:rPr>
          <w:color w:val="00000A"/>
          <w:sz w:val="28"/>
          <w:szCs w:val="28"/>
        </w:rPr>
        <w:lastRenderedPageBreak/>
        <w:t>городского округа и не являющемся его административным центром населенном пункте нотариуса;</w:t>
      </w:r>
    </w:p>
    <w:p w:rsidR="00D550BB" w:rsidRPr="00D550BB" w:rsidRDefault="00D550BB" w:rsidP="00D550BB">
      <w:pPr>
        <w:spacing w:before="200"/>
        <w:ind w:firstLine="540"/>
        <w:jc w:val="both"/>
        <w:rPr>
          <w:color w:val="00000A"/>
        </w:rPr>
      </w:pPr>
      <w:r w:rsidRPr="00D550BB">
        <w:rPr>
          <w:color w:val="00000A"/>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Коми;</w:t>
      </w:r>
    </w:p>
    <w:p w:rsidR="00D550BB" w:rsidRPr="00D550BB" w:rsidRDefault="00D550BB" w:rsidP="00D550BB">
      <w:pPr>
        <w:spacing w:before="200"/>
        <w:ind w:firstLine="540"/>
        <w:jc w:val="both"/>
        <w:rPr>
          <w:color w:val="00000A"/>
        </w:rPr>
      </w:pPr>
      <w:r w:rsidRPr="00D550BB">
        <w:rPr>
          <w:color w:val="00000A"/>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50BB" w:rsidRPr="00D550BB" w:rsidRDefault="00D550BB" w:rsidP="00D550BB">
      <w:pPr>
        <w:spacing w:before="200"/>
        <w:ind w:firstLine="540"/>
        <w:jc w:val="both"/>
        <w:rPr>
          <w:color w:val="00000A"/>
        </w:rPr>
      </w:pPr>
      <w:r w:rsidRPr="00D550BB">
        <w:rPr>
          <w:b/>
          <w:bCs/>
          <w:color w:val="00000A"/>
          <w:sz w:val="28"/>
          <w:szCs w:val="28"/>
        </w:rPr>
        <w:t>10. Пункты 25 и 26 части 2 статьи 33 исключить.</w:t>
      </w:r>
    </w:p>
    <w:p w:rsidR="00D550BB" w:rsidRPr="00D550BB" w:rsidRDefault="00D550BB" w:rsidP="00D550BB">
      <w:pPr>
        <w:ind w:firstLine="540"/>
        <w:jc w:val="both"/>
        <w:rPr>
          <w:b/>
          <w:bCs/>
          <w:color w:val="00000A"/>
          <w:sz w:val="28"/>
          <w:szCs w:val="28"/>
        </w:rPr>
      </w:pPr>
    </w:p>
    <w:p w:rsidR="00D550BB" w:rsidRPr="00D550BB" w:rsidRDefault="00D550BB" w:rsidP="00D550BB">
      <w:pPr>
        <w:ind w:firstLine="540"/>
        <w:jc w:val="both"/>
        <w:rPr>
          <w:color w:val="00000A"/>
        </w:rPr>
      </w:pPr>
      <w:r w:rsidRPr="00D550BB">
        <w:rPr>
          <w:b/>
          <w:bCs/>
          <w:color w:val="00000A"/>
          <w:sz w:val="28"/>
          <w:szCs w:val="28"/>
        </w:rPr>
        <w:t>11. В статье 37:</w:t>
      </w:r>
    </w:p>
    <w:p w:rsidR="00D550BB" w:rsidRPr="00D550BB" w:rsidRDefault="00D550BB" w:rsidP="00D550BB">
      <w:pPr>
        <w:ind w:firstLine="540"/>
        <w:jc w:val="both"/>
        <w:rPr>
          <w:color w:val="00000A"/>
          <w:sz w:val="28"/>
          <w:szCs w:val="28"/>
        </w:rPr>
      </w:pPr>
    </w:p>
    <w:p w:rsidR="00D550BB" w:rsidRPr="00D550BB" w:rsidRDefault="00D550BB" w:rsidP="00D550BB">
      <w:pPr>
        <w:ind w:firstLine="540"/>
        <w:jc w:val="both"/>
        <w:rPr>
          <w:color w:val="00000A"/>
        </w:rPr>
      </w:pPr>
      <w:r w:rsidRPr="00D550BB">
        <w:rPr>
          <w:color w:val="00000A"/>
          <w:sz w:val="28"/>
          <w:szCs w:val="28"/>
        </w:rPr>
        <w:t>11.1. В части 5:</w:t>
      </w:r>
    </w:p>
    <w:p w:rsidR="00D550BB" w:rsidRPr="00D550BB" w:rsidRDefault="00D550BB" w:rsidP="00D550BB">
      <w:pPr>
        <w:ind w:firstLine="540"/>
        <w:jc w:val="both"/>
        <w:rPr>
          <w:color w:val="00000A"/>
        </w:rPr>
      </w:pPr>
      <w:r w:rsidRPr="00D550BB">
        <w:rPr>
          <w:color w:val="00000A"/>
          <w:sz w:val="28"/>
          <w:szCs w:val="28"/>
        </w:rPr>
        <w:t>11.1.1. Абзац второй изложить в следующей редакции:</w:t>
      </w:r>
    </w:p>
    <w:p w:rsidR="00D550BB" w:rsidRPr="00D550BB" w:rsidRDefault="00D550BB" w:rsidP="00D550BB">
      <w:pPr>
        <w:ind w:firstLine="540"/>
        <w:jc w:val="both"/>
        <w:rPr>
          <w:color w:val="00000A"/>
          <w:sz w:val="28"/>
          <w:szCs w:val="28"/>
        </w:rPr>
      </w:pPr>
    </w:p>
    <w:p w:rsidR="00D550BB" w:rsidRPr="00D550BB" w:rsidRDefault="00D550BB" w:rsidP="00D550BB">
      <w:pPr>
        <w:ind w:firstLine="540"/>
        <w:jc w:val="both"/>
        <w:rPr>
          <w:color w:val="00000A"/>
        </w:rPr>
      </w:pPr>
      <w:r w:rsidRPr="00D550BB">
        <w:rPr>
          <w:color w:val="00000A"/>
          <w:sz w:val="28"/>
          <w:szCs w:val="28"/>
        </w:rPr>
        <w:t>«Депутату Совета городского округа для осуществления своих полномочий на непостоянной основе в целях обеспечения его участия в заседании Совета городского округа, заседании комиссии Совета городского округа, членом которой он является, иных официальных мероприятиях Совета городского округа, встречи депутата с избирателями гарантируется сохранение места работы (должности) в количестве в совокупности шести рабочих дней в месяц.».</w:t>
      </w:r>
    </w:p>
    <w:p w:rsidR="00D550BB" w:rsidRPr="00D550BB" w:rsidRDefault="00D550BB" w:rsidP="00D550BB">
      <w:pPr>
        <w:ind w:firstLine="540"/>
        <w:jc w:val="both"/>
        <w:rPr>
          <w:color w:val="00000A"/>
          <w:sz w:val="28"/>
          <w:szCs w:val="28"/>
        </w:rPr>
      </w:pPr>
    </w:p>
    <w:p w:rsidR="00D550BB" w:rsidRPr="00D550BB" w:rsidRDefault="00D550BB" w:rsidP="00D550BB">
      <w:pPr>
        <w:ind w:firstLine="540"/>
        <w:jc w:val="both"/>
        <w:rPr>
          <w:color w:val="00000A"/>
        </w:rPr>
      </w:pPr>
      <w:r w:rsidRPr="00D550BB">
        <w:rPr>
          <w:color w:val="00000A"/>
          <w:sz w:val="28"/>
          <w:szCs w:val="28"/>
        </w:rPr>
        <w:t>11.1.2. Дополнить абзацем третьим следующего содержания:</w:t>
      </w:r>
    </w:p>
    <w:p w:rsidR="00D550BB" w:rsidRPr="00D550BB" w:rsidRDefault="00D550BB" w:rsidP="00D550BB">
      <w:pPr>
        <w:spacing w:before="200"/>
        <w:ind w:firstLine="540"/>
        <w:jc w:val="both"/>
        <w:rPr>
          <w:color w:val="00000A"/>
        </w:rPr>
      </w:pPr>
      <w:r w:rsidRPr="00D550BB">
        <w:rPr>
          <w:color w:val="00000A"/>
          <w:sz w:val="28"/>
          <w:szCs w:val="28"/>
        </w:rPr>
        <w:t xml:space="preserve">«Основанием для освобождения депутата от основной работы или службы на время осуществления им депутатской деятельности в Совете городского округа является официальное уведомление за подписью председателя Совета городского округа, его заместителя либо председателя соответствующей комиссии Совета городского округа с указанием даты, времени и места проведения заседания или иного мероприятия, указанных в абзаце втором части 5 настоящей статьи. При этом требование каких-либо дополнительных документов не допускается.». </w:t>
      </w:r>
    </w:p>
    <w:p w:rsidR="00D550BB" w:rsidRPr="00D550BB" w:rsidRDefault="00D550BB" w:rsidP="00D550BB">
      <w:pPr>
        <w:spacing w:before="200"/>
        <w:ind w:firstLine="540"/>
        <w:jc w:val="both"/>
        <w:rPr>
          <w:color w:val="00000A"/>
        </w:rPr>
      </w:pPr>
      <w:r w:rsidRPr="00D550BB">
        <w:rPr>
          <w:color w:val="00000A"/>
          <w:sz w:val="28"/>
          <w:szCs w:val="28"/>
        </w:rPr>
        <w:t>10.2. Часть 7 изложить в следующей редакции:</w:t>
      </w:r>
    </w:p>
    <w:p w:rsidR="00D550BB" w:rsidRPr="00D550BB" w:rsidRDefault="00D550BB" w:rsidP="00D550BB">
      <w:pPr>
        <w:ind w:left="-57" w:right="-57" w:firstLine="567"/>
        <w:jc w:val="both"/>
        <w:rPr>
          <w:color w:val="00000A"/>
          <w:sz w:val="28"/>
          <w:szCs w:val="28"/>
        </w:rPr>
      </w:pPr>
      <w:r w:rsidRPr="00D550BB">
        <w:rPr>
          <w:color w:val="00000A"/>
          <w:sz w:val="28"/>
          <w:szCs w:val="28"/>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D550BB" w:rsidRPr="00D550BB" w:rsidRDefault="00D550BB" w:rsidP="00D550BB">
      <w:pPr>
        <w:ind w:left="-57" w:right="-57" w:firstLine="624"/>
        <w:jc w:val="both"/>
        <w:rPr>
          <w:color w:val="00000A"/>
          <w:sz w:val="28"/>
          <w:szCs w:val="28"/>
        </w:rPr>
      </w:pPr>
      <w:r w:rsidRPr="00D550BB">
        <w:rPr>
          <w:color w:val="00000A"/>
          <w:sz w:val="28"/>
          <w:szCs w:val="28"/>
        </w:rPr>
        <w:t>1) заниматься предпринимательской деятельностью лично или через доверенных лиц;</w:t>
      </w:r>
    </w:p>
    <w:p w:rsidR="00D550BB" w:rsidRPr="00D550BB" w:rsidRDefault="00D550BB" w:rsidP="00D550BB">
      <w:pPr>
        <w:ind w:left="-57" w:right="-57" w:firstLine="624"/>
        <w:jc w:val="both"/>
        <w:rPr>
          <w:color w:val="00000A"/>
          <w:sz w:val="28"/>
          <w:szCs w:val="28"/>
        </w:rPr>
      </w:pPr>
      <w:r w:rsidRPr="00D550BB">
        <w:rPr>
          <w:color w:val="00000A"/>
          <w:sz w:val="28"/>
          <w:szCs w:val="28"/>
        </w:rPr>
        <w:t>2) участвовать в управлении коммерческой или некоммерческой организацией, за исключением следующих случаев:</w:t>
      </w:r>
    </w:p>
    <w:p w:rsidR="00D550BB" w:rsidRPr="00D550BB" w:rsidRDefault="00D550BB" w:rsidP="00D550BB">
      <w:pPr>
        <w:ind w:left="-57" w:right="-57" w:firstLine="567"/>
        <w:jc w:val="both"/>
        <w:rPr>
          <w:color w:val="00000A"/>
          <w:sz w:val="28"/>
          <w:szCs w:val="28"/>
        </w:rPr>
      </w:pPr>
      <w:r w:rsidRPr="00D550BB">
        <w:rPr>
          <w:color w:val="00000A"/>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50BB" w:rsidRPr="00D550BB" w:rsidRDefault="00D550BB" w:rsidP="00D550BB">
      <w:pPr>
        <w:ind w:left="-57" w:right="-57" w:firstLine="624"/>
        <w:jc w:val="both"/>
        <w:rPr>
          <w:color w:val="00000A"/>
          <w:sz w:val="28"/>
          <w:szCs w:val="28"/>
        </w:rPr>
      </w:pPr>
      <w:r w:rsidRPr="00D550BB">
        <w:rPr>
          <w:color w:val="00000A"/>
          <w:sz w:val="28"/>
          <w:szCs w:val="28"/>
        </w:rPr>
        <w:lastRenderedPageBreak/>
        <w:t xml:space="preserve">б) </w:t>
      </w:r>
      <w:bookmarkStart w:id="4" w:name="__DdeLink__422_1821970248"/>
      <w:r w:rsidRPr="00D550BB">
        <w:rPr>
          <w:color w:val="00000A"/>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w:t>
      </w:r>
      <w:bookmarkEnd w:id="4"/>
      <w:r w:rsidRPr="00D550BB">
        <w:rPr>
          <w:color w:val="00000A"/>
          <w:sz w:val="28"/>
          <w:szCs w:val="28"/>
        </w:rPr>
        <w:t xml:space="preserve">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 от 29.09.2008 № 82-РЗ «О противодействии коррупции в Республике Коми»;</w:t>
      </w:r>
    </w:p>
    <w:p w:rsidR="00D550BB" w:rsidRPr="00D550BB" w:rsidRDefault="00D550BB" w:rsidP="00D550BB">
      <w:pPr>
        <w:ind w:left="-57" w:right="-57" w:firstLine="567"/>
        <w:jc w:val="both"/>
        <w:rPr>
          <w:color w:val="00000A"/>
          <w:sz w:val="28"/>
          <w:szCs w:val="28"/>
        </w:rPr>
      </w:pPr>
      <w:r w:rsidRPr="00D550BB">
        <w:rPr>
          <w:color w:val="00000A"/>
          <w:sz w:val="28"/>
          <w:szCs w:val="28"/>
        </w:rPr>
        <w:t>в) представление на безвозмездной основе интересов городского округа в совете муниципальных образований Республики Коми, иных объединениях муниципальных образований, а также в их органах управления;</w:t>
      </w:r>
    </w:p>
    <w:p w:rsidR="00D550BB" w:rsidRPr="00D550BB" w:rsidRDefault="00D550BB" w:rsidP="00D550BB">
      <w:pPr>
        <w:ind w:left="-57" w:right="-57" w:firstLine="624"/>
        <w:jc w:val="both"/>
        <w:rPr>
          <w:color w:val="00000A"/>
          <w:sz w:val="28"/>
          <w:szCs w:val="28"/>
        </w:rPr>
      </w:pPr>
      <w:r w:rsidRPr="00D550BB">
        <w:rPr>
          <w:color w:val="00000A"/>
          <w:sz w:val="28"/>
          <w:szCs w:val="28"/>
        </w:rPr>
        <w:t>г) представление на безвозмездной основе интересов городского округа «Сыктывкар» в органах управления и ревизионной комиссии организации, учредителем (акционером, участником) которой является муниципальное образование городского округа «Сыктывкар»,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550BB" w:rsidRPr="00D550BB" w:rsidRDefault="00D550BB" w:rsidP="00D550BB">
      <w:pPr>
        <w:ind w:left="-57" w:right="-57" w:firstLine="624"/>
        <w:jc w:val="both"/>
        <w:rPr>
          <w:color w:val="00000A"/>
          <w:sz w:val="28"/>
          <w:szCs w:val="28"/>
        </w:rPr>
      </w:pPr>
      <w:r w:rsidRPr="00D550BB">
        <w:rPr>
          <w:color w:val="00000A"/>
          <w:sz w:val="28"/>
          <w:szCs w:val="28"/>
        </w:rPr>
        <w:t>д) иные случаи, предусмотренные федеральными законами;</w:t>
      </w:r>
    </w:p>
    <w:p w:rsidR="00D550BB" w:rsidRPr="00D550BB" w:rsidRDefault="00D550BB" w:rsidP="00D550BB">
      <w:pPr>
        <w:ind w:left="-57" w:right="-57" w:firstLine="567"/>
        <w:jc w:val="both"/>
        <w:rPr>
          <w:color w:val="00000A"/>
          <w:sz w:val="28"/>
          <w:szCs w:val="28"/>
        </w:rPr>
      </w:pPr>
      <w:r w:rsidRPr="00D550BB">
        <w:rPr>
          <w:color w:val="00000A"/>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50BB" w:rsidRPr="00D550BB" w:rsidRDefault="00D550BB" w:rsidP="00D550BB">
      <w:pPr>
        <w:ind w:left="-57" w:right="-57" w:firstLine="567"/>
        <w:jc w:val="both"/>
        <w:rPr>
          <w:color w:val="00000A"/>
          <w:sz w:val="28"/>
          <w:szCs w:val="28"/>
        </w:rPr>
      </w:pPr>
      <w:r w:rsidRPr="00D550BB">
        <w:rPr>
          <w:color w:val="00000A"/>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rPr>
      </w:pPr>
      <w:r w:rsidRPr="00D550BB">
        <w:rPr>
          <w:b/>
          <w:bCs/>
          <w:color w:val="00000A"/>
          <w:sz w:val="28"/>
          <w:szCs w:val="28"/>
        </w:rPr>
        <w:t>12. Пункт 8 части 1 статьи 40 изложить в следующей редакции:</w:t>
      </w:r>
    </w:p>
    <w:p w:rsidR="00D550BB" w:rsidRPr="00D550BB" w:rsidRDefault="00D550BB" w:rsidP="00D550BB">
      <w:pPr>
        <w:ind w:left="-57" w:right="-57" w:firstLine="624"/>
        <w:jc w:val="both"/>
        <w:rPr>
          <w:color w:val="00000A"/>
        </w:rPr>
      </w:pPr>
      <w:r w:rsidRPr="00D550BB">
        <w:rPr>
          <w:color w:val="00000A"/>
          <w:sz w:val="28"/>
          <w:szCs w:val="28"/>
        </w:rPr>
        <w:t xml:space="preserve">«8) </w:t>
      </w:r>
      <w:bookmarkStart w:id="5" w:name="__DdeLink__40093_2849753742"/>
      <w:r w:rsidRPr="00D550BB">
        <w:rPr>
          <w:color w:val="00000A"/>
          <w:sz w:val="28"/>
          <w:szCs w:val="28"/>
        </w:rPr>
        <w:t xml:space="preserve">освобождение от основной работы или службы в целях обеспечения участия депутата в заседании Совета городского округа, заседании комиссии Совета городского округа, членом которой он является, иных официальных мероприятиях Совета городского округа, встречи депутата с избирателями с сохранением места работы (должности) </w:t>
      </w:r>
      <w:bookmarkEnd w:id="5"/>
      <w:r w:rsidRPr="00D550BB">
        <w:rPr>
          <w:color w:val="00000A"/>
          <w:sz w:val="28"/>
          <w:szCs w:val="28"/>
        </w:rPr>
        <w:t xml:space="preserve">в количестве в совокупности шести рабочих дней в месяц.».                       </w:t>
      </w: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rPr>
      </w:pPr>
      <w:r w:rsidRPr="00D550BB">
        <w:rPr>
          <w:b/>
          <w:bCs/>
          <w:color w:val="00000A"/>
          <w:sz w:val="28"/>
          <w:szCs w:val="28"/>
        </w:rPr>
        <w:t>13. В пункте 18.3 части 6 статьи 44</w:t>
      </w:r>
      <w:r w:rsidRPr="00D550BB">
        <w:rPr>
          <w:color w:val="00000A"/>
          <w:sz w:val="28"/>
          <w:szCs w:val="28"/>
        </w:rPr>
        <w:t xml:space="preserve"> после слов «в границах городского округа» дополнить словами «(за исключением территории Эжвинского района)».                                           </w:t>
      </w: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rPr>
      </w:pPr>
      <w:r w:rsidRPr="00D550BB">
        <w:rPr>
          <w:b/>
          <w:bCs/>
          <w:color w:val="00000A"/>
          <w:sz w:val="28"/>
          <w:szCs w:val="28"/>
        </w:rPr>
        <w:t>14. Ч</w:t>
      </w:r>
      <w:bookmarkStart w:id="6" w:name="__DdeLink__20343_189105426"/>
      <w:r w:rsidRPr="00D550BB">
        <w:rPr>
          <w:b/>
          <w:bCs/>
          <w:color w:val="00000A"/>
          <w:sz w:val="28"/>
          <w:szCs w:val="28"/>
        </w:rPr>
        <w:t>асть 2 статьи 53 изложить в следующей редакции:</w:t>
      </w:r>
    </w:p>
    <w:p w:rsidR="00D550BB" w:rsidRPr="00D550BB" w:rsidRDefault="00D550BB" w:rsidP="00D550BB">
      <w:pPr>
        <w:ind w:left="-57" w:right="-57" w:firstLine="624"/>
        <w:jc w:val="both"/>
        <w:rPr>
          <w:color w:val="00000A"/>
          <w:sz w:val="28"/>
          <w:szCs w:val="28"/>
        </w:rPr>
      </w:pPr>
      <w:r w:rsidRPr="00D550BB">
        <w:rPr>
          <w:color w:val="00000A"/>
          <w:sz w:val="28"/>
          <w:szCs w:val="28"/>
        </w:rPr>
        <w:lastRenderedPageBreak/>
        <w:t>«2. Картографическое описание границ административной территории - Эжвинского района г. Сыктывкара определено в Законе Республики Коми от 06.03.2006 № 13-РЗ «Об административно-территориальном устройстве Республики Коми».</w:t>
      </w:r>
      <w:bookmarkEnd w:id="6"/>
    </w:p>
    <w:p w:rsidR="00D550BB" w:rsidRPr="00D550BB" w:rsidRDefault="00D550BB" w:rsidP="00D550BB">
      <w:pPr>
        <w:ind w:left="-57" w:right="-57" w:firstLine="624"/>
        <w:jc w:val="both"/>
        <w:rPr>
          <w:color w:val="00000A"/>
        </w:rPr>
      </w:pPr>
      <w:r w:rsidRPr="00D550BB">
        <w:rPr>
          <w:color w:val="00000A"/>
          <w:sz w:val="28"/>
          <w:szCs w:val="28"/>
        </w:rPr>
        <w:t xml:space="preserve">                                                             </w:t>
      </w:r>
    </w:p>
    <w:p w:rsidR="00D550BB" w:rsidRPr="00D550BB" w:rsidRDefault="00D550BB" w:rsidP="00D550BB">
      <w:pPr>
        <w:ind w:left="-57" w:right="-57" w:firstLine="624"/>
        <w:jc w:val="both"/>
        <w:rPr>
          <w:color w:val="00000A"/>
        </w:rPr>
      </w:pPr>
      <w:r w:rsidRPr="00D550BB">
        <w:rPr>
          <w:b/>
          <w:bCs/>
          <w:color w:val="00000A"/>
          <w:sz w:val="28"/>
          <w:szCs w:val="28"/>
        </w:rPr>
        <w:t xml:space="preserve">15. В части 3 статьи 58: </w:t>
      </w:r>
    </w:p>
    <w:p w:rsidR="00D550BB" w:rsidRPr="00D550BB" w:rsidRDefault="00D550BB" w:rsidP="00D550BB">
      <w:pPr>
        <w:ind w:left="-57" w:right="-57" w:firstLine="624"/>
        <w:jc w:val="both"/>
        <w:rPr>
          <w:color w:val="00000A"/>
        </w:rPr>
      </w:pPr>
      <w:r w:rsidRPr="00D550BB">
        <w:rPr>
          <w:color w:val="00000A"/>
          <w:sz w:val="28"/>
          <w:szCs w:val="28"/>
        </w:rPr>
        <w:t>15.1. В пункте 8 знак «.» заменить знаком «;».</w:t>
      </w:r>
    </w:p>
    <w:p w:rsidR="00D550BB" w:rsidRPr="00D550BB" w:rsidRDefault="00D550BB" w:rsidP="00D550BB">
      <w:pPr>
        <w:ind w:left="-57" w:right="-57" w:firstLine="624"/>
        <w:jc w:val="both"/>
        <w:rPr>
          <w:color w:val="00000A"/>
        </w:rPr>
      </w:pPr>
      <w:r w:rsidRPr="00D550BB">
        <w:rPr>
          <w:color w:val="00000A"/>
          <w:sz w:val="28"/>
          <w:szCs w:val="28"/>
        </w:rPr>
        <w:t>15.2. Дополнить пунктом 9 в следующей редакции:</w:t>
      </w:r>
    </w:p>
    <w:p w:rsidR="00D550BB" w:rsidRPr="00D550BB" w:rsidRDefault="00D550BB" w:rsidP="00D550BB">
      <w:pPr>
        <w:ind w:left="-57" w:right="-57" w:firstLine="624"/>
        <w:jc w:val="both"/>
        <w:rPr>
          <w:color w:val="00000A"/>
        </w:rPr>
      </w:pPr>
      <w:r w:rsidRPr="00D550BB">
        <w:rPr>
          <w:color w:val="00000A"/>
          <w:sz w:val="28"/>
          <w:szCs w:val="28"/>
        </w:rPr>
        <w:t xml:space="preserve">«9) осуществляет муниципальный земельный контроль на территории Эжвинского района.».        </w:t>
      </w:r>
    </w:p>
    <w:p w:rsidR="00D550BB" w:rsidRPr="00D550BB" w:rsidRDefault="00D550BB" w:rsidP="00D550BB">
      <w:pPr>
        <w:ind w:left="-57" w:right="-57" w:firstLine="624"/>
        <w:jc w:val="both"/>
        <w:rPr>
          <w:color w:val="00000A"/>
          <w:sz w:val="28"/>
          <w:szCs w:val="28"/>
        </w:rPr>
      </w:pPr>
    </w:p>
    <w:p w:rsidR="00D550BB" w:rsidRPr="00D550BB" w:rsidRDefault="00D550BB" w:rsidP="00D550BB">
      <w:pPr>
        <w:ind w:firstLine="567"/>
        <w:jc w:val="both"/>
        <w:rPr>
          <w:color w:val="00000A"/>
          <w:sz w:val="28"/>
          <w:szCs w:val="28"/>
        </w:rPr>
      </w:pPr>
      <w:r w:rsidRPr="00D550BB">
        <w:rPr>
          <w:b/>
          <w:bCs/>
          <w:color w:val="00000A"/>
          <w:sz w:val="28"/>
          <w:szCs w:val="28"/>
        </w:rPr>
        <w:t>16. Часть 5 статьи 59 дополнить абзацем в следующей редакции:</w:t>
      </w:r>
    </w:p>
    <w:p w:rsidR="00D550BB" w:rsidRPr="00D550BB" w:rsidRDefault="00D550BB" w:rsidP="00D550BB">
      <w:pPr>
        <w:ind w:firstLine="567"/>
        <w:jc w:val="both"/>
        <w:rPr>
          <w:b/>
          <w:bCs/>
          <w:color w:val="00000A"/>
        </w:rPr>
      </w:pPr>
    </w:p>
    <w:p w:rsidR="00D550BB" w:rsidRPr="00D550BB" w:rsidRDefault="00D550BB" w:rsidP="00D550BB">
      <w:pPr>
        <w:ind w:firstLine="567"/>
        <w:jc w:val="both"/>
        <w:rPr>
          <w:color w:val="00000A"/>
        </w:rPr>
      </w:pPr>
      <w:r w:rsidRPr="00D550BB">
        <w:rPr>
          <w:b/>
          <w:bCs/>
          <w:color w:val="00000A"/>
          <w:sz w:val="28"/>
          <w:szCs w:val="28"/>
        </w:rPr>
        <w:t>«</w:t>
      </w:r>
      <w:r w:rsidRPr="00D550BB">
        <w:rPr>
          <w:color w:val="00000A"/>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Республики Коми, за исключением:</w:t>
      </w:r>
    </w:p>
    <w:p w:rsidR="00D550BB" w:rsidRPr="00D550BB" w:rsidRDefault="00D550BB" w:rsidP="00D550BB">
      <w:pPr>
        <w:ind w:firstLine="567"/>
        <w:jc w:val="both"/>
        <w:rPr>
          <w:color w:val="00000A"/>
          <w:sz w:val="28"/>
          <w:szCs w:val="28"/>
        </w:rPr>
      </w:pPr>
      <w:r w:rsidRPr="00D550BB">
        <w:rPr>
          <w:color w:val="00000A"/>
          <w:sz w:val="28"/>
          <w:szCs w:val="28"/>
        </w:rPr>
        <w:t>1) проектов нормативных правовых актов Совета городского округа, устанавливающих, изменяющих, приостанавливающих, отменяющих местные налоги и сборы;</w:t>
      </w:r>
    </w:p>
    <w:p w:rsidR="00D550BB" w:rsidRPr="00D550BB" w:rsidRDefault="00D550BB" w:rsidP="00D550BB">
      <w:pPr>
        <w:ind w:firstLine="567"/>
        <w:jc w:val="both"/>
        <w:rPr>
          <w:color w:val="00000A"/>
          <w:sz w:val="28"/>
          <w:szCs w:val="28"/>
        </w:rPr>
      </w:pPr>
      <w:r w:rsidRPr="00D550BB">
        <w:rPr>
          <w:color w:val="00000A"/>
          <w:sz w:val="28"/>
          <w:szCs w:val="28"/>
        </w:rPr>
        <w:t>2) проектов нормативных правовых актов Совета городского округа, регулирующих бюджетные правоотношения;</w:t>
      </w:r>
    </w:p>
    <w:p w:rsidR="00D550BB" w:rsidRPr="00D550BB" w:rsidRDefault="00D550BB" w:rsidP="00D550BB">
      <w:pPr>
        <w:ind w:firstLine="567"/>
        <w:jc w:val="both"/>
        <w:rPr>
          <w:color w:val="00000A"/>
          <w:sz w:val="28"/>
          <w:szCs w:val="28"/>
        </w:rPr>
      </w:pPr>
      <w:r w:rsidRPr="00D550BB">
        <w:rPr>
          <w:color w:val="00000A"/>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0BB" w:rsidRPr="00D550BB" w:rsidRDefault="00D550BB" w:rsidP="00D550BB">
      <w:pPr>
        <w:jc w:val="both"/>
        <w:rPr>
          <w:color w:val="00000A"/>
        </w:rPr>
      </w:pPr>
    </w:p>
    <w:p w:rsidR="00D550BB" w:rsidRPr="00D550BB" w:rsidRDefault="00D550BB" w:rsidP="00D550BB">
      <w:pPr>
        <w:ind w:left="-57" w:right="-57" w:firstLine="624"/>
        <w:jc w:val="both"/>
        <w:rPr>
          <w:b/>
          <w:bCs/>
          <w:color w:val="00000A"/>
        </w:rPr>
      </w:pPr>
      <w:r w:rsidRPr="00D550BB">
        <w:rPr>
          <w:b/>
          <w:bCs/>
          <w:color w:val="00000A"/>
          <w:sz w:val="28"/>
          <w:szCs w:val="28"/>
        </w:rPr>
        <w:t>17. В статье 61:</w:t>
      </w:r>
    </w:p>
    <w:p w:rsidR="00D550BB" w:rsidRPr="00D550BB" w:rsidRDefault="00D550BB" w:rsidP="00D550BB">
      <w:pPr>
        <w:ind w:left="-57" w:right="-57" w:firstLine="624"/>
        <w:jc w:val="both"/>
        <w:rPr>
          <w:color w:val="00000A"/>
        </w:rPr>
      </w:pPr>
      <w:r w:rsidRPr="00D550BB">
        <w:rPr>
          <w:color w:val="00000A"/>
          <w:sz w:val="28"/>
          <w:szCs w:val="28"/>
        </w:rPr>
        <w:t>14.1. В части 2 после слов «на должностях» дополнить словами «муниципальной службы».</w:t>
      </w:r>
    </w:p>
    <w:p w:rsidR="00D550BB" w:rsidRPr="00D550BB" w:rsidRDefault="00D550BB" w:rsidP="00D550BB">
      <w:pPr>
        <w:ind w:left="-57" w:right="-57" w:firstLine="624"/>
        <w:jc w:val="both"/>
        <w:rPr>
          <w:color w:val="00000A"/>
        </w:rPr>
      </w:pPr>
      <w:r w:rsidRPr="00D550BB">
        <w:rPr>
          <w:color w:val="00000A"/>
          <w:sz w:val="28"/>
          <w:szCs w:val="28"/>
        </w:rPr>
        <w:t>14.2. Часть 5 изложить в следующей редакции:</w:t>
      </w:r>
    </w:p>
    <w:p w:rsidR="00D550BB" w:rsidRPr="00D550BB" w:rsidRDefault="00D550BB" w:rsidP="00D550BB">
      <w:pPr>
        <w:ind w:left="-57" w:right="-57" w:firstLine="624"/>
        <w:jc w:val="both"/>
        <w:rPr>
          <w:color w:val="00000A"/>
        </w:rPr>
      </w:pPr>
      <w:r w:rsidRPr="00D550BB">
        <w:rPr>
          <w:color w:val="00000A"/>
          <w:sz w:val="28"/>
          <w:szCs w:val="28"/>
        </w:rPr>
        <w:t xml:space="preserve">«5.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Коми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D550BB" w:rsidRPr="00D550BB" w:rsidRDefault="00D550BB" w:rsidP="00D550BB">
      <w:pPr>
        <w:ind w:left="-57" w:right="-57" w:firstLine="624"/>
        <w:jc w:val="both"/>
        <w:rPr>
          <w:color w:val="00000A"/>
          <w:sz w:val="28"/>
          <w:szCs w:val="28"/>
        </w:rPr>
      </w:pPr>
    </w:p>
    <w:p w:rsidR="00D550BB" w:rsidRPr="00D550BB" w:rsidRDefault="00D550BB" w:rsidP="00D550BB">
      <w:pPr>
        <w:ind w:firstLine="567"/>
        <w:jc w:val="both"/>
        <w:rPr>
          <w:color w:val="00000A"/>
          <w:sz w:val="28"/>
          <w:szCs w:val="28"/>
        </w:rPr>
      </w:pPr>
      <w:r w:rsidRPr="00D550BB">
        <w:rPr>
          <w:b/>
          <w:bCs/>
          <w:color w:val="00000A"/>
          <w:sz w:val="28"/>
          <w:szCs w:val="28"/>
        </w:rPr>
        <w:t>18.  Дополнить статьей 68.1 в следующей редакции:</w:t>
      </w:r>
    </w:p>
    <w:p w:rsidR="00D550BB" w:rsidRPr="00D550BB" w:rsidRDefault="00D550BB" w:rsidP="00D550BB">
      <w:pPr>
        <w:ind w:firstLine="567"/>
        <w:jc w:val="both"/>
        <w:rPr>
          <w:b/>
          <w:bCs/>
          <w:color w:val="00000A"/>
        </w:rPr>
      </w:pPr>
    </w:p>
    <w:p w:rsidR="00D550BB" w:rsidRPr="00D550BB" w:rsidRDefault="00D550BB" w:rsidP="00D550BB">
      <w:pPr>
        <w:ind w:firstLine="567"/>
        <w:jc w:val="both"/>
        <w:rPr>
          <w:color w:val="00000A"/>
          <w:sz w:val="28"/>
          <w:szCs w:val="28"/>
        </w:rPr>
      </w:pPr>
      <w:r w:rsidRPr="00D550BB">
        <w:rPr>
          <w:color w:val="00000A"/>
          <w:sz w:val="28"/>
          <w:szCs w:val="28"/>
        </w:rPr>
        <w:lastRenderedPageBreak/>
        <w:t>«</w:t>
      </w:r>
      <w:bookmarkStart w:id="7" w:name="__DdeLink__3119_4077919734"/>
      <w:r w:rsidRPr="00D550BB">
        <w:rPr>
          <w:color w:val="00000A"/>
          <w:sz w:val="28"/>
          <w:szCs w:val="28"/>
        </w:rPr>
        <w:t>Статья 68.1 Финансовое и иное обеспечение реализации инициативных проектов</w:t>
      </w:r>
    </w:p>
    <w:p w:rsidR="00D550BB" w:rsidRPr="00D550BB" w:rsidRDefault="00D550BB" w:rsidP="00D550BB">
      <w:pPr>
        <w:ind w:firstLine="567"/>
        <w:jc w:val="both"/>
        <w:rPr>
          <w:color w:val="00000A"/>
          <w:sz w:val="28"/>
          <w:szCs w:val="28"/>
        </w:rPr>
      </w:pPr>
      <w:r w:rsidRPr="00D550BB">
        <w:rPr>
          <w:color w:val="00000A"/>
          <w:sz w:val="28"/>
          <w:szCs w:val="28"/>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Коми, предоставленных в целях финансового обеспечения соответствующих расходных обязательств муниципального образования.</w:t>
      </w:r>
    </w:p>
    <w:p w:rsidR="00D550BB" w:rsidRPr="00D550BB" w:rsidRDefault="00D550BB" w:rsidP="00D550BB">
      <w:pPr>
        <w:ind w:firstLine="567"/>
        <w:jc w:val="both"/>
        <w:rPr>
          <w:color w:val="00000A"/>
        </w:rPr>
      </w:pPr>
      <w:r w:rsidRPr="00D550BB">
        <w:rPr>
          <w:color w:val="00000A"/>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                                                                                                                    </w:t>
      </w:r>
    </w:p>
    <w:p w:rsidR="00D550BB" w:rsidRPr="00D550BB" w:rsidRDefault="00D550BB" w:rsidP="00D550BB">
      <w:pPr>
        <w:ind w:firstLine="567"/>
        <w:jc w:val="both"/>
        <w:rPr>
          <w:color w:val="00000A"/>
          <w:sz w:val="28"/>
          <w:szCs w:val="28"/>
        </w:rPr>
      </w:pPr>
      <w:r w:rsidRPr="00D550BB">
        <w:rPr>
          <w:color w:val="00000A"/>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550BB" w:rsidRPr="00D550BB" w:rsidRDefault="00D550BB" w:rsidP="00D550BB">
      <w:pPr>
        <w:ind w:firstLine="567"/>
        <w:jc w:val="both"/>
        <w:rPr>
          <w:color w:val="00000A"/>
          <w:sz w:val="28"/>
          <w:szCs w:val="28"/>
        </w:rPr>
      </w:pPr>
      <w:r w:rsidRPr="00D550BB">
        <w:rPr>
          <w:color w:val="00000A"/>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городского округа.</w:t>
      </w:r>
    </w:p>
    <w:p w:rsidR="00D550BB" w:rsidRPr="00D550BB" w:rsidRDefault="00D550BB" w:rsidP="00D550BB">
      <w:pPr>
        <w:ind w:firstLine="567"/>
        <w:jc w:val="both"/>
        <w:rPr>
          <w:color w:val="00000A"/>
          <w:sz w:val="28"/>
          <w:szCs w:val="28"/>
        </w:rPr>
      </w:pPr>
      <w:r w:rsidRPr="00D550BB">
        <w:rPr>
          <w:color w:val="00000A"/>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7"/>
      <w:r w:rsidRPr="00D550BB">
        <w:rPr>
          <w:color w:val="00000A"/>
          <w:sz w:val="28"/>
          <w:szCs w:val="28"/>
        </w:rPr>
        <w:t>».</w:t>
      </w:r>
    </w:p>
    <w:p w:rsidR="00D550BB" w:rsidRPr="00D550BB" w:rsidRDefault="00D550BB" w:rsidP="00D550BB">
      <w:pPr>
        <w:ind w:firstLine="567"/>
        <w:jc w:val="both"/>
        <w:rPr>
          <w:color w:val="00000A"/>
          <w:sz w:val="28"/>
          <w:szCs w:val="28"/>
        </w:rPr>
      </w:pPr>
      <w:r w:rsidRPr="00D550BB">
        <w:rPr>
          <w:color w:val="00000A"/>
          <w:sz w:val="28"/>
          <w:szCs w:val="28"/>
        </w:rPr>
        <w:t xml:space="preserve">          </w:t>
      </w: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Default="00D550BB" w:rsidP="00D550BB">
      <w:pPr>
        <w:ind w:left="-57" w:right="-57" w:firstLine="624"/>
        <w:jc w:val="both"/>
        <w:rPr>
          <w:color w:val="00000A"/>
          <w:sz w:val="28"/>
          <w:szCs w:val="28"/>
        </w:rPr>
      </w:pPr>
    </w:p>
    <w:p w:rsidR="00F027C8" w:rsidRDefault="00F027C8" w:rsidP="00D550BB">
      <w:pPr>
        <w:ind w:left="-57" w:right="-57" w:firstLine="624"/>
        <w:jc w:val="both"/>
        <w:rPr>
          <w:color w:val="00000A"/>
          <w:sz w:val="28"/>
          <w:szCs w:val="28"/>
        </w:rPr>
      </w:pPr>
    </w:p>
    <w:p w:rsidR="00F027C8" w:rsidRPr="00D550BB" w:rsidRDefault="00F027C8"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ind w:left="-57" w:right="-57" w:firstLine="624"/>
        <w:jc w:val="both"/>
        <w:rPr>
          <w:color w:val="00000A"/>
          <w:sz w:val="28"/>
          <w:szCs w:val="28"/>
        </w:rPr>
      </w:pPr>
    </w:p>
    <w:p w:rsidR="00D550BB" w:rsidRPr="00D550BB" w:rsidRDefault="00D550BB" w:rsidP="00D550BB">
      <w:pPr>
        <w:tabs>
          <w:tab w:val="left" w:pos="2184"/>
        </w:tabs>
        <w:jc w:val="right"/>
        <w:rPr>
          <w:color w:val="00000A"/>
        </w:rPr>
      </w:pPr>
      <w:r w:rsidRPr="00D550BB">
        <w:rPr>
          <w:rFonts w:eastAsia="Calibri"/>
          <w:color w:val="00000A"/>
          <w:lang w:eastAsia="en-US"/>
        </w:rPr>
        <w:lastRenderedPageBreak/>
        <w:t xml:space="preserve">Приложение № 2 </w:t>
      </w:r>
    </w:p>
    <w:p w:rsidR="00D550BB" w:rsidRPr="00D550BB" w:rsidRDefault="00D550BB" w:rsidP="00D550BB">
      <w:pPr>
        <w:tabs>
          <w:tab w:val="left" w:pos="2184"/>
        </w:tabs>
        <w:jc w:val="right"/>
        <w:rPr>
          <w:color w:val="00000A"/>
        </w:rPr>
      </w:pPr>
      <w:r w:rsidRPr="00D550BB">
        <w:rPr>
          <w:rFonts w:eastAsia="Calibri"/>
          <w:color w:val="00000A"/>
          <w:lang w:eastAsia="en-US"/>
        </w:rPr>
        <w:t>к решению Совета МО ГО «Сыктывкар»</w:t>
      </w:r>
    </w:p>
    <w:p w:rsidR="00D550BB" w:rsidRPr="00D550BB" w:rsidRDefault="00D550BB" w:rsidP="00D550BB">
      <w:pPr>
        <w:tabs>
          <w:tab w:val="left" w:pos="2184"/>
        </w:tabs>
        <w:jc w:val="right"/>
        <w:rPr>
          <w:color w:val="00000A"/>
        </w:rPr>
      </w:pPr>
      <w:r w:rsidRPr="00D550BB">
        <w:rPr>
          <w:rFonts w:eastAsia="Calibri"/>
          <w:color w:val="00000A"/>
          <w:lang w:eastAsia="en-US"/>
        </w:rPr>
        <w:t xml:space="preserve">от </w:t>
      </w:r>
      <w:r>
        <w:rPr>
          <w:rFonts w:eastAsia="Calibri"/>
          <w:color w:val="00000A"/>
          <w:lang w:eastAsia="en-US"/>
        </w:rPr>
        <w:t xml:space="preserve">24.12.2020 </w:t>
      </w:r>
      <w:r w:rsidRPr="00D550BB">
        <w:rPr>
          <w:rFonts w:eastAsia="Calibri"/>
          <w:color w:val="00000A"/>
          <w:lang w:eastAsia="en-US"/>
        </w:rPr>
        <w:t xml:space="preserve">г. № </w:t>
      </w:r>
      <w:r w:rsidRPr="00AE6450">
        <w:rPr>
          <w:rFonts w:eastAsia="Calibri"/>
          <w:color w:val="00000A"/>
          <w:lang w:eastAsia="en-US"/>
        </w:rPr>
        <w:t>3/2020-</w:t>
      </w:r>
      <w:r w:rsidR="00AE6450" w:rsidRPr="00AE6450">
        <w:rPr>
          <w:rFonts w:eastAsia="Calibri"/>
          <w:color w:val="00000A"/>
          <w:lang w:eastAsia="en-US"/>
        </w:rPr>
        <w:t>4</w:t>
      </w:r>
      <w:r w:rsidR="00261B2D">
        <w:rPr>
          <w:rFonts w:eastAsia="Calibri"/>
          <w:color w:val="00000A"/>
          <w:lang w:eastAsia="en-US"/>
        </w:rPr>
        <w:t>7</w:t>
      </w:r>
    </w:p>
    <w:p w:rsidR="00D550BB" w:rsidRPr="00D550BB" w:rsidRDefault="00D550BB" w:rsidP="00D550BB">
      <w:pPr>
        <w:tabs>
          <w:tab w:val="left" w:pos="2184"/>
        </w:tabs>
        <w:jc w:val="center"/>
        <w:rPr>
          <w:rFonts w:eastAsia="Calibri"/>
          <w:color w:val="00000A"/>
          <w:lang w:eastAsia="en-US"/>
        </w:rPr>
      </w:pPr>
    </w:p>
    <w:p w:rsidR="00D550BB" w:rsidRPr="00D550BB" w:rsidRDefault="00D550BB" w:rsidP="00D550BB">
      <w:pPr>
        <w:tabs>
          <w:tab w:val="left" w:pos="2184"/>
        </w:tabs>
        <w:jc w:val="center"/>
        <w:rPr>
          <w:rFonts w:eastAsia="Calibri"/>
          <w:b/>
          <w:color w:val="00000A"/>
          <w:lang w:eastAsia="en-US"/>
        </w:rPr>
      </w:pPr>
    </w:p>
    <w:p w:rsidR="00D550BB" w:rsidRPr="00D550BB" w:rsidRDefault="00D550BB" w:rsidP="00D550BB">
      <w:pPr>
        <w:tabs>
          <w:tab w:val="left" w:pos="2184"/>
        </w:tabs>
        <w:spacing w:line="276" w:lineRule="auto"/>
        <w:jc w:val="both"/>
        <w:rPr>
          <w:color w:val="00000A"/>
        </w:rPr>
      </w:pPr>
      <w:r w:rsidRPr="00D550BB">
        <w:rPr>
          <w:bCs/>
          <w:color w:val="00000A"/>
          <w:sz w:val="28"/>
          <w:szCs w:val="28"/>
        </w:rPr>
        <w:t>Порядок учета предложений граждан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и   участия   граждан   в   его обсуждении</w:t>
      </w:r>
    </w:p>
    <w:p w:rsidR="00D550BB" w:rsidRPr="00D550BB" w:rsidRDefault="00D550BB" w:rsidP="00D550BB">
      <w:pPr>
        <w:tabs>
          <w:tab w:val="left" w:pos="2184"/>
        </w:tabs>
        <w:ind w:firstLine="540"/>
        <w:jc w:val="both"/>
        <w:rPr>
          <w:color w:val="00000A"/>
          <w:sz w:val="28"/>
          <w:szCs w:val="28"/>
        </w:rPr>
      </w:pPr>
    </w:p>
    <w:p w:rsidR="00D550BB" w:rsidRPr="00D550BB" w:rsidRDefault="00D550BB" w:rsidP="00D550BB">
      <w:pPr>
        <w:tabs>
          <w:tab w:val="left" w:pos="2184"/>
        </w:tabs>
        <w:ind w:firstLine="540"/>
        <w:jc w:val="both"/>
        <w:rPr>
          <w:color w:val="00000A"/>
          <w:sz w:val="28"/>
          <w:szCs w:val="28"/>
        </w:rPr>
      </w:pPr>
    </w:p>
    <w:p w:rsidR="00D550BB" w:rsidRPr="00D550BB" w:rsidRDefault="00D550BB" w:rsidP="00D550BB">
      <w:pPr>
        <w:tabs>
          <w:tab w:val="left" w:pos="2184"/>
        </w:tabs>
        <w:spacing w:line="276" w:lineRule="auto"/>
        <w:ind w:firstLine="540"/>
        <w:jc w:val="both"/>
        <w:rPr>
          <w:color w:val="00000A"/>
        </w:rPr>
      </w:pPr>
      <w:r w:rsidRPr="00D550BB">
        <w:rPr>
          <w:color w:val="00000A"/>
          <w:sz w:val="28"/>
          <w:szCs w:val="28"/>
        </w:rPr>
        <w:t>1. Публичные слушания, назначенные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на 15 января 2021 года по адресу: г. Сыктывкар,                ул. Бабушкина, д. 22, каб. 317, проводятся открыто для населения и средств массовой информации.</w:t>
      </w:r>
    </w:p>
    <w:p w:rsidR="00D550BB" w:rsidRPr="00D550BB" w:rsidRDefault="00D550BB" w:rsidP="00D550BB">
      <w:pPr>
        <w:tabs>
          <w:tab w:val="left" w:pos="2184"/>
        </w:tabs>
        <w:spacing w:line="276" w:lineRule="auto"/>
        <w:ind w:firstLine="540"/>
        <w:jc w:val="both"/>
        <w:rPr>
          <w:color w:val="00000A"/>
        </w:rPr>
      </w:pPr>
      <w:r w:rsidRPr="00D550BB">
        <w:rPr>
          <w:color w:val="00000A"/>
          <w:sz w:val="28"/>
          <w:szCs w:val="28"/>
        </w:rPr>
        <w:t>2. Прием предложений граждан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(приложение № 1 к решению) осуществляется до 22 января 2021 года по адресу: г. Сыктывкар, ул. Бабушкина, д. 22, каб. 201 (время работы с 8.45 до 18.00, перерыв с 12.30 до 13.30).</w:t>
      </w:r>
    </w:p>
    <w:p w:rsidR="00D550BB" w:rsidRPr="00D550BB" w:rsidRDefault="00D550BB" w:rsidP="00D550BB">
      <w:pPr>
        <w:tabs>
          <w:tab w:val="left" w:pos="2184"/>
        </w:tabs>
        <w:spacing w:line="276" w:lineRule="auto"/>
        <w:ind w:firstLine="540"/>
        <w:jc w:val="both"/>
        <w:rPr>
          <w:color w:val="00000A"/>
        </w:rPr>
      </w:pPr>
      <w:r w:rsidRPr="00D550BB">
        <w:rPr>
          <w:color w:val="00000A"/>
          <w:sz w:val="28"/>
          <w:szCs w:val="28"/>
        </w:rPr>
        <w:t>3. Предложения граждан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подаются в письменной форме.</w:t>
      </w:r>
    </w:p>
    <w:p w:rsidR="00D550BB" w:rsidRPr="00D550BB" w:rsidRDefault="00D550BB" w:rsidP="00D550BB">
      <w:pPr>
        <w:tabs>
          <w:tab w:val="left" w:pos="2184"/>
        </w:tabs>
        <w:spacing w:line="276" w:lineRule="auto"/>
        <w:ind w:firstLine="540"/>
        <w:jc w:val="both"/>
        <w:rPr>
          <w:color w:val="00000A"/>
        </w:rPr>
      </w:pPr>
      <w:r w:rsidRPr="00D550BB">
        <w:rPr>
          <w:color w:val="00000A"/>
          <w:sz w:val="28"/>
          <w:szCs w:val="28"/>
        </w:rPr>
        <w:t xml:space="preserve">В предложениях по внесению изменений и дополнений в </w:t>
      </w:r>
      <w:hyperlink r:id="rId10">
        <w:r w:rsidRPr="00D550BB">
          <w:rPr>
            <w:rFonts w:eastAsia="Calibri"/>
            <w:color w:val="000000"/>
            <w:sz w:val="28"/>
            <w:szCs w:val="28"/>
            <w:lang w:eastAsia="en-US"/>
          </w:rPr>
          <w:t>Устав</w:t>
        </w:r>
      </w:hyperlink>
      <w:r w:rsidRPr="00D550BB">
        <w:rPr>
          <w:color w:val="00000A"/>
          <w:sz w:val="28"/>
          <w:szCs w:val="28"/>
        </w:rPr>
        <w:t xml:space="preserve"> муниципального образования городского округа «Сыктывкар» граждане указывают контактную информацию (фамилия, имя, отчество, место регистрации, телефон).</w:t>
      </w:r>
    </w:p>
    <w:p w:rsidR="00D550BB" w:rsidRPr="00D550BB" w:rsidRDefault="00D550BB" w:rsidP="00D550BB">
      <w:pPr>
        <w:widowControl w:val="0"/>
        <w:ind w:firstLine="540"/>
        <w:jc w:val="both"/>
        <w:rPr>
          <w:color w:val="00000A"/>
          <w:sz w:val="28"/>
          <w:szCs w:val="28"/>
        </w:rPr>
      </w:pPr>
    </w:p>
    <w:p w:rsidR="00D550BB" w:rsidRPr="00D550BB" w:rsidRDefault="00D550BB" w:rsidP="00D550BB">
      <w:pPr>
        <w:widowControl w:val="0"/>
        <w:ind w:firstLine="540"/>
        <w:jc w:val="both"/>
        <w:rPr>
          <w:color w:val="00000A"/>
          <w:sz w:val="28"/>
          <w:szCs w:val="28"/>
        </w:rPr>
      </w:pPr>
    </w:p>
    <w:p w:rsidR="00D550BB" w:rsidRPr="00D550BB" w:rsidRDefault="00D550BB" w:rsidP="00D550BB">
      <w:pPr>
        <w:ind w:firstLine="540"/>
        <w:jc w:val="both"/>
        <w:rPr>
          <w:color w:val="00000A"/>
          <w:sz w:val="28"/>
          <w:szCs w:val="28"/>
        </w:rPr>
      </w:pPr>
    </w:p>
    <w:p w:rsidR="00D550BB" w:rsidRPr="00D550BB" w:rsidRDefault="00D550BB" w:rsidP="00D550BB">
      <w:pPr>
        <w:rPr>
          <w:color w:val="00000A"/>
          <w:sz w:val="28"/>
          <w:szCs w:val="28"/>
        </w:rPr>
      </w:pPr>
    </w:p>
    <w:p w:rsidR="00D550BB" w:rsidRPr="00D550BB" w:rsidRDefault="00D550BB" w:rsidP="00D550BB">
      <w:pPr>
        <w:rPr>
          <w:color w:val="00000A"/>
          <w:sz w:val="28"/>
          <w:szCs w:val="28"/>
        </w:rPr>
      </w:pPr>
    </w:p>
    <w:p w:rsidR="00D550BB" w:rsidRPr="00D550BB" w:rsidRDefault="00D550BB" w:rsidP="00D550BB">
      <w:pPr>
        <w:rPr>
          <w:color w:val="00000A"/>
          <w:sz w:val="28"/>
          <w:szCs w:val="28"/>
        </w:rPr>
      </w:pPr>
    </w:p>
    <w:p w:rsidR="00D550BB" w:rsidRPr="00D550BB" w:rsidRDefault="00D550BB" w:rsidP="00D550BB">
      <w:pPr>
        <w:rPr>
          <w:color w:val="00000A"/>
          <w:sz w:val="28"/>
          <w:szCs w:val="28"/>
        </w:rPr>
      </w:pPr>
      <w:r w:rsidRPr="00D550BB">
        <w:rPr>
          <w:color w:val="00000A"/>
          <w:sz w:val="28"/>
          <w:szCs w:val="28"/>
        </w:rPr>
        <w:t xml:space="preserve">                                                                                                                     </w:t>
      </w:r>
    </w:p>
    <w:p w:rsidR="00D550BB" w:rsidRPr="00D550BB" w:rsidRDefault="00D550BB" w:rsidP="00D550BB">
      <w:pPr>
        <w:rPr>
          <w:color w:val="00000A"/>
          <w:sz w:val="28"/>
          <w:szCs w:val="28"/>
        </w:rPr>
      </w:pPr>
      <w:r w:rsidRPr="00D550BB">
        <w:rPr>
          <w:color w:val="00000A"/>
        </w:rPr>
        <w:br w:type="page"/>
      </w:r>
    </w:p>
    <w:p w:rsidR="0024087A" w:rsidRPr="0024087A" w:rsidRDefault="0024087A" w:rsidP="00D550BB">
      <w:pPr>
        <w:rPr>
          <w:color w:val="00000A"/>
        </w:rPr>
      </w:pPr>
      <w:r w:rsidRPr="0024087A">
        <w:rPr>
          <w:color w:val="00000A"/>
          <w:sz w:val="28"/>
          <w:szCs w:val="28"/>
        </w:rPr>
        <w:lastRenderedPageBreak/>
        <w:t xml:space="preserve">                                                                                                                </w:t>
      </w:r>
      <w:r w:rsidR="00F027C8">
        <w:rPr>
          <w:color w:val="00000A"/>
          <w:sz w:val="28"/>
          <w:szCs w:val="28"/>
        </w:rPr>
        <w:t xml:space="preserve">  </w:t>
      </w:r>
      <w:r w:rsidRPr="0024087A">
        <w:rPr>
          <w:rFonts w:eastAsia="Calibri"/>
          <w:color w:val="00000A"/>
          <w:lang w:eastAsia="en-US"/>
        </w:rPr>
        <w:t>Приложение № 3</w:t>
      </w:r>
    </w:p>
    <w:p w:rsidR="0024087A" w:rsidRPr="0024087A" w:rsidRDefault="0024087A" w:rsidP="0024087A">
      <w:pPr>
        <w:jc w:val="right"/>
        <w:rPr>
          <w:color w:val="00000A"/>
        </w:rPr>
      </w:pPr>
      <w:r w:rsidRPr="0024087A">
        <w:rPr>
          <w:rFonts w:eastAsia="Calibri"/>
          <w:color w:val="00000A"/>
          <w:lang w:eastAsia="en-US"/>
        </w:rPr>
        <w:t>к решению Совета МО ГО «Сыктывкар»</w:t>
      </w:r>
    </w:p>
    <w:p w:rsidR="0024087A" w:rsidRPr="0024087A" w:rsidRDefault="0024087A" w:rsidP="0024087A">
      <w:pPr>
        <w:jc w:val="right"/>
        <w:rPr>
          <w:color w:val="00000A"/>
        </w:rPr>
      </w:pPr>
      <w:r w:rsidRPr="0024087A">
        <w:rPr>
          <w:rFonts w:eastAsia="Calibri"/>
          <w:color w:val="00000A"/>
          <w:lang w:eastAsia="en-US"/>
        </w:rPr>
        <w:t xml:space="preserve">от </w:t>
      </w:r>
      <w:r w:rsidR="00F81F98">
        <w:rPr>
          <w:rFonts w:eastAsia="Calibri"/>
          <w:color w:val="00000A"/>
          <w:lang w:eastAsia="en-US"/>
        </w:rPr>
        <w:t>24.12.2020</w:t>
      </w:r>
      <w:r w:rsidRPr="0024087A">
        <w:rPr>
          <w:rFonts w:eastAsia="Calibri"/>
          <w:color w:val="00000A"/>
          <w:lang w:eastAsia="en-US"/>
        </w:rPr>
        <w:t xml:space="preserve"> г. № </w:t>
      </w:r>
      <w:r w:rsidR="00F81F98" w:rsidRPr="00130F61">
        <w:rPr>
          <w:rFonts w:eastAsia="Calibri"/>
          <w:color w:val="00000A"/>
          <w:lang w:eastAsia="en-US"/>
        </w:rPr>
        <w:t>3/2020-</w:t>
      </w:r>
      <w:r w:rsidR="00130F61" w:rsidRPr="00130F61">
        <w:rPr>
          <w:rFonts w:eastAsia="Calibri"/>
          <w:color w:val="00000A"/>
          <w:lang w:eastAsia="en-US"/>
        </w:rPr>
        <w:t>4</w:t>
      </w:r>
      <w:bookmarkStart w:id="8" w:name="_GoBack"/>
      <w:bookmarkEnd w:id="8"/>
      <w:r w:rsidR="00261B2D">
        <w:rPr>
          <w:rFonts w:eastAsia="Calibri"/>
          <w:color w:val="00000A"/>
          <w:lang w:eastAsia="en-US"/>
        </w:rPr>
        <w:t>7</w:t>
      </w:r>
    </w:p>
    <w:p w:rsidR="0024087A" w:rsidRPr="0024087A" w:rsidRDefault="0024087A" w:rsidP="0024087A">
      <w:pPr>
        <w:jc w:val="center"/>
        <w:rPr>
          <w:rFonts w:eastAsia="Calibri"/>
          <w:color w:val="00000A"/>
          <w:lang w:eastAsia="en-US"/>
        </w:rPr>
      </w:pPr>
    </w:p>
    <w:p w:rsidR="0024087A" w:rsidRPr="0024087A" w:rsidRDefault="0024087A" w:rsidP="0024087A">
      <w:pPr>
        <w:spacing w:line="276" w:lineRule="auto"/>
        <w:jc w:val="center"/>
        <w:rPr>
          <w:rFonts w:ascii="Arial" w:hAnsi="Arial" w:cs="Arial"/>
          <w:color w:val="00000A"/>
          <w:sz w:val="26"/>
          <w:szCs w:val="26"/>
        </w:rPr>
      </w:pPr>
      <w:r w:rsidRPr="0024087A">
        <w:rPr>
          <w:color w:val="00000A"/>
          <w:sz w:val="28"/>
          <w:szCs w:val="28"/>
        </w:rPr>
        <w:t>Состав</w:t>
      </w:r>
    </w:p>
    <w:p w:rsidR="0024087A" w:rsidRPr="0024087A" w:rsidRDefault="0024087A" w:rsidP="0024087A">
      <w:pPr>
        <w:spacing w:line="276" w:lineRule="auto"/>
        <w:jc w:val="center"/>
        <w:rPr>
          <w:rFonts w:ascii="Arial" w:hAnsi="Arial" w:cs="Arial"/>
          <w:color w:val="00000A"/>
          <w:sz w:val="26"/>
          <w:szCs w:val="26"/>
        </w:rPr>
      </w:pPr>
      <w:r w:rsidRPr="0024087A">
        <w:rPr>
          <w:color w:val="00000A"/>
          <w:sz w:val="28"/>
          <w:szCs w:val="28"/>
        </w:rPr>
        <w:t xml:space="preserve">организационного комитета по организации и проведению </w:t>
      </w:r>
    </w:p>
    <w:p w:rsidR="0024087A" w:rsidRPr="0024087A" w:rsidRDefault="00773952" w:rsidP="0024087A">
      <w:pPr>
        <w:spacing w:line="276" w:lineRule="auto"/>
        <w:jc w:val="center"/>
        <w:rPr>
          <w:rFonts w:ascii="Arial" w:hAnsi="Arial" w:cs="Arial"/>
          <w:color w:val="00000A"/>
          <w:sz w:val="26"/>
          <w:szCs w:val="26"/>
        </w:rPr>
      </w:pPr>
      <w:r w:rsidRPr="0024087A">
        <w:rPr>
          <w:color w:val="00000A"/>
          <w:sz w:val="28"/>
          <w:szCs w:val="28"/>
        </w:rPr>
        <w:t>публичных слушаний по проекту решения</w:t>
      </w:r>
      <w:r w:rsidR="0024087A" w:rsidRPr="0024087A">
        <w:rPr>
          <w:color w:val="00000A"/>
          <w:sz w:val="28"/>
          <w:szCs w:val="28"/>
        </w:rPr>
        <w:t xml:space="preserve">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(Оргкомитет)</w:t>
      </w:r>
    </w:p>
    <w:p w:rsidR="0024087A" w:rsidRPr="0024087A" w:rsidRDefault="0024087A" w:rsidP="0024087A">
      <w:pPr>
        <w:jc w:val="center"/>
        <w:rPr>
          <w:rFonts w:ascii="Arial" w:hAnsi="Arial" w:cs="Arial"/>
          <w:color w:val="00000A"/>
          <w:sz w:val="28"/>
          <w:szCs w:val="28"/>
        </w:rPr>
      </w:pPr>
    </w:p>
    <w:p w:rsidR="0024087A" w:rsidRPr="0024087A" w:rsidRDefault="0024087A" w:rsidP="0024087A">
      <w:pPr>
        <w:jc w:val="center"/>
        <w:rPr>
          <w:rFonts w:ascii="Arial" w:hAnsi="Arial" w:cs="Arial"/>
          <w:color w:val="00000A"/>
          <w:sz w:val="26"/>
          <w:szCs w:val="26"/>
        </w:rPr>
      </w:pPr>
    </w:p>
    <w:tbl>
      <w:tblPr>
        <w:tblW w:w="9606" w:type="dxa"/>
        <w:tblLook w:val="01E0"/>
      </w:tblPr>
      <w:tblGrid>
        <w:gridCol w:w="3707"/>
        <w:gridCol w:w="5899"/>
      </w:tblGrid>
      <w:tr w:rsidR="0024087A" w:rsidRPr="0024087A" w:rsidTr="00180BA6">
        <w:tc>
          <w:tcPr>
            <w:tcW w:w="3707" w:type="dxa"/>
            <w:shd w:val="clear" w:color="auto" w:fill="auto"/>
          </w:tcPr>
          <w:p w:rsidR="0024087A" w:rsidRPr="0024087A" w:rsidRDefault="0024087A" w:rsidP="0024087A">
            <w:pPr>
              <w:jc w:val="both"/>
              <w:rPr>
                <w:rFonts w:ascii="Arial" w:hAnsi="Arial" w:cs="Arial"/>
                <w:color w:val="00000A"/>
                <w:sz w:val="26"/>
                <w:szCs w:val="26"/>
              </w:rPr>
            </w:pPr>
            <w:r w:rsidRPr="0024087A">
              <w:rPr>
                <w:color w:val="00000A"/>
                <w:sz w:val="28"/>
                <w:szCs w:val="28"/>
              </w:rPr>
              <w:t>Председатель оргкомитета:</w:t>
            </w:r>
          </w:p>
        </w:tc>
        <w:tc>
          <w:tcPr>
            <w:tcW w:w="5898" w:type="dxa"/>
            <w:shd w:val="clear" w:color="auto" w:fill="auto"/>
          </w:tcPr>
          <w:p w:rsidR="0024087A" w:rsidRPr="0024087A" w:rsidRDefault="0024087A" w:rsidP="0024087A">
            <w:pPr>
              <w:ind w:left="261"/>
              <w:jc w:val="both"/>
              <w:rPr>
                <w:rFonts w:ascii="Arial" w:hAnsi="Arial" w:cs="Arial"/>
                <w:color w:val="00000A"/>
                <w:sz w:val="26"/>
                <w:szCs w:val="26"/>
              </w:rPr>
            </w:pPr>
            <w:r w:rsidRPr="0024087A">
              <w:rPr>
                <w:color w:val="00000A"/>
                <w:sz w:val="28"/>
                <w:szCs w:val="28"/>
              </w:rPr>
              <w:t>Матвеев Владислав Юрьевич – заместитель руководителя администрации МО ГО «Сыктывкар»</w:t>
            </w:r>
          </w:p>
          <w:p w:rsidR="0024087A" w:rsidRPr="0024087A" w:rsidRDefault="0024087A" w:rsidP="0024087A">
            <w:pPr>
              <w:ind w:left="261"/>
              <w:jc w:val="both"/>
              <w:rPr>
                <w:color w:val="00000A"/>
                <w:sz w:val="28"/>
                <w:szCs w:val="28"/>
              </w:rPr>
            </w:pPr>
          </w:p>
        </w:tc>
      </w:tr>
      <w:tr w:rsidR="0024087A" w:rsidRPr="0024087A" w:rsidTr="00180BA6">
        <w:tc>
          <w:tcPr>
            <w:tcW w:w="3707" w:type="dxa"/>
            <w:shd w:val="clear" w:color="auto" w:fill="auto"/>
          </w:tcPr>
          <w:p w:rsidR="0024087A" w:rsidRPr="0024087A" w:rsidRDefault="0024087A" w:rsidP="0024087A">
            <w:pPr>
              <w:jc w:val="both"/>
              <w:rPr>
                <w:rFonts w:ascii="Arial" w:hAnsi="Arial" w:cs="Arial"/>
                <w:color w:val="00000A"/>
                <w:sz w:val="26"/>
                <w:szCs w:val="26"/>
              </w:rPr>
            </w:pPr>
            <w:r w:rsidRPr="0024087A">
              <w:rPr>
                <w:color w:val="00000A"/>
                <w:sz w:val="28"/>
                <w:szCs w:val="28"/>
              </w:rPr>
              <w:t>Заместитель председателя оргкомитета:</w:t>
            </w:r>
          </w:p>
          <w:p w:rsidR="0024087A" w:rsidRPr="0024087A" w:rsidRDefault="0024087A" w:rsidP="0024087A">
            <w:pPr>
              <w:jc w:val="both"/>
              <w:rPr>
                <w:color w:val="00000A"/>
                <w:sz w:val="28"/>
                <w:szCs w:val="28"/>
              </w:rPr>
            </w:pPr>
          </w:p>
        </w:tc>
        <w:tc>
          <w:tcPr>
            <w:tcW w:w="5898" w:type="dxa"/>
            <w:shd w:val="clear" w:color="auto" w:fill="auto"/>
          </w:tcPr>
          <w:p w:rsidR="0024087A" w:rsidRPr="0024087A" w:rsidRDefault="0024087A" w:rsidP="0024087A">
            <w:pPr>
              <w:ind w:left="261"/>
              <w:jc w:val="both"/>
              <w:rPr>
                <w:rFonts w:ascii="Arial" w:hAnsi="Arial" w:cs="Arial"/>
                <w:color w:val="00000A"/>
                <w:sz w:val="26"/>
                <w:szCs w:val="26"/>
              </w:rPr>
            </w:pPr>
            <w:r w:rsidRPr="0024087A">
              <w:rPr>
                <w:color w:val="00000A"/>
                <w:sz w:val="28"/>
                <w:szCs w:val="28"/>
              </w:rPr>
              <w:t xml:space="preserve">Куделина Наталья Владимировна – начальник правового управления администрации      МО ГО «Сыктывкар» </w:t>
            </w:r>
          </w:p>
        </w:tc>
      </w:tr>
      <w:tr w:rsidR="0024087A" w:rsidRPr="0024087A" w:rsidTr="00180BA6">
        <w:tc>
          <w:tcPr>
            <w:tcW w:w="3707" w:type="dxa"/>
            <w:shd w:val="clear" w:color="auto" w:fill="auto"/>
          </w:tcPr>
          <w:p w:rsidR="0024087A" w:rsidRPr="0024087A" w:rsidRDefault="0024087A" w:rsidP="0024087A">
            <w:pPr>
              <w:jc w:val="both"/>
              <w:rPr>
                <w:color w:val="00000A"/>
                <w:sz w:val="28"/>
                <w:szCs w:val="28"/>
              </w:rPr>
            </w:pPr>
          </w:p>
          <w:p w:rsidR="0024087A" w:rsidRPr="0024087A" w:rsidRDefault="0024087A" w:rsidP="0024087A">
            <w:pPr>
              <w:jc w:val="both"/>
              <w:rPr>
                <w:rFonts w:ascii="Arial" w:hAnsi="Arial" w:cs="Arial"/>
                <w:color w:val="00000A"/>
                <w:sz w:val="26"/>
                <w:szCs w:val="26"/>
              </w:rPr>
            </w:pPr>
            <w:r w:rsidRPr="0024087A">
              <w:rPr>
                <w:color w:val="00000A"/>
                <w:sz w:val="28"/>
                <w:szCs w:val="28"/>
              </w:rPr>
              <w:t xml:space="preserve">Секретарь </w:t>
            </w:r>
            <w:r w:rsidR="00773952" w:rsidRPr="0024087A">
              <w:rPr>
                <w:color w:val="00000A"/>
                <w:sz w:val="28"/>
                <w:szCs w:val="28"/>
              </w:rPr>
              <w:t xml:space="preserve">оргкомитета:  </w:t>
            </w:r>
            <w:r w:rsidRPr="0024087A">
              <w:rPr>
                <w:color w:val="00000A"/>
                <w:sz w:val="28"/>
                <w:szCs w:val="28"/>
              </w:rPr>
              <w:t xml:space="preserve">     </w:t>
            </w:r>
          </w:p>
        </w:tc>
        <w:tc>
          <w:tcPr>
            <w:tcW w:w="5898" w:type="dxa"/>
            <w:shd w:val="clear" w:color="auto" w:fill="auto"/>
          </w:tcPr>
          <w:p w:rsidR="0024087A" w:rsidRPr="0024087A" w:rsidRDefault="0024087A" w:rsidP="0024087A">
            <w:pPr>
              <w:ind w:firstLine="972"/>
              <w:rPr>
                <w:color w:val="00000A"/>
                <w:sz w:val="28"/>
                <w:szCs w:val="28"/>
              </w:rPr>
            </w:pPr>
          </w:p>
          <w:p w:rsidR="0024087A" w:rsidRPr="0024087A" w:rsidRDefault="0024087A" w:rsidP="0024087A">
            <w:pPr>
              <w:ind w:left="261"/>
              <w:jc w:val="both"/>
              <w:rPr>
                <w:rFonts w:ascii="Arial" w:hAnsi="Arial" w:cs="Arial"/>
                <w:color w:val="00000A"/>
                <w:sz w:val="26"/>
                <w:szCs w:val="26"/>
              </w:rPr>
            </w:pPr>
            <w:r w:rsidRPr="0024087A">
              <w:rPr>
                <w:color w:val="00000A"/>
                <w:sz w:val="28"/>
                <w:szCs w:val="28"/>
              </w:rPr>
              <w:t xml:space="preserve">Батанина Юлия Валентиновна – главный специалист аппарата </w:t>
            </w:r>
            <w:r w:rsidR="00773952" w:rsidRPr="0024087A">
              <w:rPr>
                <w:color w:val="00000A"/>
                <w:sz w:val="28"/>
                <w:szCs w:val="28"/>
              </w:rPr>
              <w:t>Совета МО</w:t>
            </w:r>
            <w:r w:rsidRPr="0024087A">
              <w:rPr>
                <w:color w:val="00000A"/>
                <w:sz w:val="28"/>
                <w:szCs w:val="28"/>
              </w:rPr>
              <w:t xml:space="preserve"> ГО «Сыктывкар» </w:t>
            </w:r>
          </w:p>
        </w:tc>
      </w:tr>
      <w:tr w:rsidR="0024087A" w:rsidRPr="0024087A" w:rsidTr="00180BA6">
        <w:tc>
          <w:tcPr>
            <w:tcW w:w="3707" w:type="dxa"/>
            <w:shd w:val="clear" w:color="auto" w:fill="auto"/>
          </w:tcPr>
          <w:p w:rsidR="0024087A" w:rsidRPr="0024087A" w:rsidRDefault="0024087A" w:rsidP="0024087A">
            <w:pPr>
              <w:jc w:val="both"/>
              <w:rPr>
                <w:color w:val="00000A"/>
                <w:sz w:val="28"/>
                <w:szCs w:val="28"/>
              </w:rPr>
            </w:pPr>
          </w:p>
          <w:p w:rsidR="0024087A" w:rsidRPr="0024087A" w:rsidRDefault="0024087A" w:rsidP="0024087A">
            <w:pPr>
              <w:jc w:val="both"/>
              <w:rPr>
                <w:rFonts w:ascii="Arial" w:hAnsi="Arial" w:cs="Arial"/>
                <w:color w:val="00000A"/>
                <w:sz w:val="26"/>
                <w:szCs w:val="26"/>
              </w:rPr>
            </w:pPr>
            <w:r w:rsidRPr="0024087A">
              <w:rPr>
                <w:color w:val="00000A"/>
                <w:sz w:val="28"/>
                <w:szCs w:val="28"/>
              </w:rPr>
              <w:t>Члены оргкомитета:</w:t>
            </w:r>
          </w:p>
          <w:p w:rsidR="0024087A" w:rsidRPr="0024087A" w:rsidRDefault="0024087A" w:rsidP="0024087A">
            <w:pPr>
              <w:jc w:val="both"/>
              <w:rPr>
                <w:color w:val="00000A"/>
                <w:sz w:val="28"/>
                <w:szCs w:val="28"/>
              </w:rPr>
            </w:pPr>
          </w:p>
        </w:tc>
        <w:tc>
          <w:tcPr>
            <w:tcW w:w="5898" w:type="dxa"/>
            <w:shd w:val="clear" w:color="auto" w:fill="auto"/>
          </w:tcPr>
          <w:p w:rsidR="0024087A" w:rsidRPr="0024087A" w:rsidRDefault="0024087A" w:rsidP="0024087A">
            <w:pPr>
              <w:ind w:firstLine="972"/>
              <w:rPr>
                <w:color w:val="00000A"/>
                <w:sz w:val="28"/>
                <w:szCs w:val="28"/>
              </w:rPr>
            </w:pPr>
          </w:p>
          <w:p w:rsidR="0024087A" w:rsidRPr="0024087A" w:rsidRDefault="0024087A" w:rsidP="0024087A">
            <w:pPr>
              <w:ind w:left="261"/>
              <w:jc w:val="both"/>
              <w:rPr>
                <w:rFonts w:ascii="Arial" w:hAnsi="Arial" w:cs="Arial"/>
                <w:color w:val="00000A"/>
                <w:sz w:val="26"/>
                <w:szCs w:val="26"/>
              </w:rPr>
            </w:pPr>
            <w:r w:rsidRPr="0024087A">
              <w:rPr>
                <w:color w:val="00000A"/>
                <w:sz w:val="28"/>
                <w:szCs w:val="28"/>
              </w:rPr>
              <w:t xml:space="preserve">Логина Наталья Григорьевна – </w:t>
            </w:r>
            <w:r w:rsidRPr="0024087A">
              <w:rPr>
                <w:color w:val="000000"/>
                <w:sz w:val="28"/>
                <w:szCs w:val="28"/>
              </w:rPr>
              <w:t>председатель постоянной комиссии по</w:t>
            </w:r>
            <w:r w:rsidRPr="0024087A">
              <w:rPr>
                <w:color w:val="00000A"/>
                <w:sz w:val="28"/>
                <w:szCs w:val="28"/>
              </w:rPr>
              <w:t xml:space="preserve"> бюджету, налогам, экономическому развитию и городскому хозяйству</w:t>
            </w:r>
            <w:r w:rsidRPr="0024087A">
              <w:rPr>
                <w:color w:val="000000"/>
                <w:sz w:val="28"/>
                <w:szCs w:val="28"/>
              </w:rPr>
              <w:t xml:space="preserve"> Совета МО ГО «Сыктывкар»</w:t>
            </w:r>
          </w:p>
          <w:p w:rsidR="0024087A" w:rsidRPr="0024087A" w:rsidRDefault="0024087A" w:rsidP="0024087A">
            <w:pPr>
              <w:ind w:left="261"/>
              <w:jc w:val="both"/>
              <w:rPr>
                <w:color w:val="00000A"/>
                <w:sz w:val="28"/>
                <w:szCs w:val="28"/>
              </w:rPr>
            </w:pPr>
          </w:p>
          <w:p w:rsidR="0024087A" w:rsidRPr="0024087A" w:rsidRDefault="0024087A" w:rsidP="0024087A">
            <w:pPr>
              <w:ind w:left="261"/>
              <w:jc w:val="both"/>
              <w:rPr>
                <w:rFonts w:ascii="Arial" w:hAnsi="Arial" w:cs="Arial"/>
                <w:color w:val="00000A"/>
                <w:sz w:val="26"/>
                <w:szCs w:val="26"/>
              </w:rPr>
            </w:pPr>
            <w:r w:rsidRPr="0024087A">
              <w:rPr>
                <w:color w:val="000000"/>
                <w:sz w:val="28"/>
                <w:szCs w:val="28"/>
              </w:rPr>
              <w:t xml:space="preserve">Литвина Светлана Евгеньевна </w:t>
            </w:r>
            <w:r w:rsidR="00773952" w:rsidRPr="0024087A">
              <w:rPr>
                <w:color w:val="000000"/>
                <w:sz w:val="28"/>
                <w:szCs w:val="28"/>
              </w:rPr>
              <w:t>– председатель</w:t>
            </w:r>
            <w:r w:rsidRPr="0024087A">
              <w:rPr>
                <w:color w:val="000000"/>
                <w:spacing w:val="-2"/>
                <w:sz w:val="28"/>
                <w:szCs w:val="28"/>
              </w:rPr>
              <w:t xml:space="preserve"> постоянной комиссии по </w:t>
            </w:r>
            <w:r w:rsidRPr="0024087A">
              <w:rPr>
                <w:color w:val="000000"/>
                <w:sz w:val="28"/>
                <w:szCs w:val="28"/>
              </w:rPr>
              <w:t xml:space="preserve">социальным вопросам </w:t>
            </w:r>
            <w:r w:rsidRPr="0024087A">
              <w:rPr>
                <w:color w:val="000000"/>
                <w:spacing w:val="-2"/>
                <w:sz w:val="28"/>
                <w:szCs w:val="28"/>
              </w:rPr>
              <w:t>Совета МО ГО «Сыктывкар»</w:t>
            </w:r>
          </w:p>
          <w:p w:rsidR="0024087A" w:rsidRPr="0024087A" w:rsidRDefault="0024087A" w:rsidP="0024087A">
            <w:pPr>
              <w:ind w:left="261"/>
              <w:jc w:val="both"/>
              <w:rPr>
                <w:color w:val="000000"/>
                <w:spacing w:val="-2"/>
                <w:sz w:val="28"/>
                <w:szCs w:val="28"/>
              </w:rPr>
            </w:pPr>
          </w:p>
          <w:p w:rsidR="0024087A" w:rsidRPr="0024087A" w:rsidRDefault="0024087A" w:rsidP="0024087A">
            <w:pPr>
              <w:ind w:left="261"/>
              <w:jc w:val="both"/>
              <w:rPr>
                <w:rFonts w:ascii="Arial" w:hAnsi="Arial" w:cs="Arial"/>
                <w:color w:val="00000A"/>
                <w:sz w:val="26"/>
                <w:szCs w:val="26"/>
              </w:rPr>
            </w:pPr>
            <w:r w:rsidRPr="0024087A">
              <w:rPr>
                <w:color w:val="000000"/>
                <w:spacing w:val="-2"/>
                <w:sz w:val="28"/>
                <w:szCs w:val="28"/>
              </w:rPr>
              <w:t xml:space="preserve">Филиппов Александр Феогносович – руководитель аппарата Совета МО ГО «Сыктывкар» </w:t>
            </w:r>
          </w:p>
          <w:p w:rsidR="0024087A" w:rsidRPr="0024087A" w:rsidRDefault="0024087A" w:rsidP="0024087A">
            <w:pPr>
              <w:ind w:left="261"/>
              <w:jc w:val="both"/>
              <w:rPr>
                <w:color w:val="000000"/>
                <w:spacing w:val="-2"/>
                <w:sz w:val="28"/>
                <w:szCs w:val="28"/>
              </w:rPr>
            </w:pPr>
          </w:p>
          <w:p w:rsidR="0024087A" w:rsidRPr="0024087A" w:rsidRDefault="0024087A" w:rsidP="0024087A">
            <w:pPr>
              <w:ind w:left="261"/>
              <w:jc w:val="both"/>
              <w:rPr>
                <w:color w:val="000000"/>
                <w:sz w:val="28"/>
                <w:szCs w:val="28"/>
              </w:rPr>
            </w:pPr>
          </w:p>
        </w:tc>
      </w:tr>
    </w:tbl>
    <w:p w:rsidR="0024087A" w:rsidRDefault="0024087A" w:rsidP="00F35FC1">
      <w:pPr>
        <w:tabs>
          <w:tab w:val="left" w:pos="9356"/>
        </w:tabs>
        <w:jc w:val="both"/>
        <w:rPr>
          <w:sz w:val="28"/>
          <w:szCs w:val="28"/>
          <w:lang w:eastAsia="en-US"/>
        </w:rPr>
      </w:pPr>
    </w:p>
    <w:sectPr w:rsidR="0024087A" w:rsidSect="00F027C8">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02CE1"/>
    <w:multiLevelType w:val="multilevel"/>
    <w:tmpl w:val="C53653EA"/>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BC008C"/>
    <w:multiLevelType w:val="hybridMultilevel"/>
    <w:tmpl w:val="CE76058C"/>
    <w:lvl w:ilvl="0" w:tplc="E0CEBFF0">
      <w:start w:val="1"/>
      <w:numFmt w:val="decimal"/>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20005349"/>
    <w:multiLevelType w:val="multilevel"/>
    <w:tmpl w:val="A75C0488"/>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9DD6EC0"/>
    <w:multiLevelType w:val="hybridMultilevel"/>
    <w:tmpl w:val="65CEE65E"/>
    <w:lvl w:ilvl="0" w:tplc="E33AE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F056E4"/>
    <w:multiLevelType w:val="multilevel"/>
    <w:tmpl w:val="620028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50E34BEF"/>
    <w:multiLevelType w:val="multilevel"/>
    <w:tmpl w:val="C486DF0E"/>
    <w:lvl w:ilvl="0">
      <w:start w:val="1"/>
      <w:numFmt w:val="decimal"/>
      <w:lvlText w:val="%1."/>
      <w:lvlJc w:val="left"/>
      <w:pPr>
        <w:ind w:left="720" w:hanging="360"/>
      </w:pPr>
      <w:rPr>
        <w:rFonts w:ascii="Times New Roman" w:eastAsia="Times New Roman" w:hAnsi="Times New Roman"/>
        <w:sz w:val="28"/>
      </w:rPr>
    </w:lvl>
    <w:lvl w:ilvl="1">
      <w:start w:val="1"/>
      <w:numFmt w:val="decimal"/>
      <w:lvlText w:val="%1.%2."/>
      <w:lvlJc w:val="left"/>
      <w:pPr>
        <w:ind w:left="1572" w:hanging="720"/>
      </w:pPr>
      <w:rPr>
        <w:rFonts w:ascii="Times New Roman" w:hAnsi="Times New Roman" w:cs="Times New Roman"/>
        <w:sz w:val="28"/>
      </w:rPr>
    </w:lvl>
    <w:lvl w:ilvl="2">
      <w:start w:val="1"/>
      <w:numFmt w:val="decimal"/>
      <w:lvlText w:val="%1.%2.%3."/>
      <w:lvlJc w:val="left"/>
      <w:pPr>
        <w:ind w:left="1572" w:hanging="720"/>
      </w:pPr>
    </w:lvl>
    <w:lvl w:ilvl="3">
      <w:start w:val="1"/>
      <w:numFmt w:val="decimal"/>
      <w:lvlText w:val="%4)"/>
      <w:lvlJc w:val="left"/>
      <w:pPr>
        <w:ind w:left="2520" w:hanging="1080"/>
      </w:pPr>
      <w:rPr>
        <w:rFonts w:ascii="Times New Roman" w:eastAsia="Times New Roman" w:hAnsi="Times New Roman" w:cs="Times New Roman"/>
        <w:sz w:val="28"/>
      </w:r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9">
    <w:nsid w:val="67156BC8"/>
    <w:multiLevelType w:val="multilevel"/>
    <w:tmpl w:val="616A97FC"/>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0">
    <w:nsid w:val="754F395E"/>
    <w:multiLevelType w:val="multilevel"/>
    <w:tmpl w:val="F5069C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0"/>
  </w:num>
  <w:num w:numId="3">
    <w:abstractNumId w:val="4"/>
  </w:num>
  <w:num w:numId="4">
    <w:abstractNumId w:val="8"/>
  </w:num>
  <w:num w:numId="5">
    <w:abstractNumId w:val="7"/>
  </w:num>
  <w:num w:numId="6">
    <w:abstractNumId w:val="10"/>
  </w:num>
  <w:num w:numId="7">
    <w:abstractNumId w:val="1"/>
  </w:num>
  <w:num w:numId="8">
    <w:abstractNumId w:val="9"/>
  </w:num>
  <w:num w:numId="9">
    <w:abstractNumId w:val="3"/>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154B"/>
    <w:rsid w:val="00042A41"/>
    <w:rsid w:val="00071F13"/>
    <w:rsid w:val="00074158"/>
    <w:rsid w:val="00087FF1"/>
    <w:rsid w:val="000B3867"/>
    <w:rsid w:val="000F3340"/>
    <w:rsid w:val="001305F4"/>
    <w:rsid w:val="00130F61"/>
    <w:rsid w:val="001439E5"/>
    <w:rsid w:val="00167735"/>
    <w:rsid w:val="001871BD"/>
    <w:rsid w:val="00193587"/>
    <w:rsid w:val="001D25DA"/>
    <w:rsid w:val="001E5D22"/>
    <w:rsid w:val="00216963"/>
    <w:rsid w:val="002209DA"/>
    <w:rsid w:val="00230452"/>
    <w:rsid w:val="0024087A"/>
    <w:rsid w:val="00246CB0"/>
    <w:rsid w:val="0024792B"/>
    <w:rsid w:val="00261B2D"/>
    <w:rsid w:val="002C1923"/>
    <w:rsid w:val="002F0124"/>
    <w:rsid w:val="00317835"/>
    <w:rsid w:val="00330625"/>
    <w:rsid w:val="0036175E"/>
    <w:rsid w:val="00363ABC"/>
    <w:rsid w:val="00376E42"/>
    <w:rsid w:val="003B0BE5"/>
    <w:rsid w:val="003B7065"/>
    <w:rsid w:val="003C4C3C"/>
    <w:rsid w:val="003D05BE"/>
    <w:rsid w:val="003D6250"/>
    <w:rsid w:val="00400299"/>
    <w:rsid w:val="004B1937"/>
    <w:rsid w:val="004C4D28"/>
    <w:rsid w:val="004C6EF8"/>
    <w:rsid w:val="004D4534"/>
    <w:rsid w:val="004D5410"/>
    <w:rsid w:val="00585C81"/>
    <w:rsid w:val="005C2377"/>
    <w:rsid w:val="005D28DA"/>
    <w:rsid w:val="005D3903"/>
    <w:rsid w:val="005E34CC"/>
    <w:rsid w:val="006A0C79"/>
    <w:rsid w:val="006A4B9D"/>
    <w:rsid w:val="00745BC3"/>
    <w:rsid w:val="007575F6"/>
    <w:rsid w:val="00757FF2"/>
    <w:rsid w:val="007626E4"/>
    <w:rsid w:val="00773952"/>
    <w:rsid w:val="007F0736"/>
    <w:rsid w:val="0080397A"/>
    <w:rsid w:val="00817D1B"/>
    <w:rsid w:val="008624E7"/>
    <w:rsid w:val="00865BB1"/>
    <w:rsid w:val="008757DF"/>
    <w:rsid w:val="00885AD9"/>
    <w:rsid w:val="00887121"/>
    <w:rsid w:val="008B479D"/>
    <w:rsid w:val="008E22EB"/>
    <w:rsid w:val="00901639"/>
    <w:rsid w:val="00906D36"/>
    <w:rsid w:val="00935EFF"/>
    <w:rsid w:val="009E6720"/>
    <w:rsid w:val="009F4C1E"/>
    <w:rsid w:val="00A121A9"/>
    <w:rsid w:val="00A45099"/>
    <w:rsid w:val="00A7154B"/>
    <w:rsid w:val="00A82EAD"/>
    <w:rsid w:val="00AE6450"/>
    <w:rsid w:val="00B1128F"/>
    <w:rsid w:val="00B20FAA"/>
    <w:rsid w:val="00B633E0"/>
    <w:rsid w:val="00B679CD"/>
    <w:rsid w:val="00B67A6A"/>
    <w:rsid w:val="00B72137"/>
    <w:rsid w:val="00B77B3C"/>
    <w:rsid w:val="00B81D6E"/>
    <w:rsid w:val="00BA5AA6"/>
    <w:rsid w:val="00BC7B8B"/>
    <w:rsid w:val="00BD2718"/>
    <w:rsid w:val="00BF0F86"/>
    <w:rsid w:val="00C01BB5"/>
    <w:rsid w:val="00C403B1"/>
    <w:rsid w:val="00C525FE"/>
    <w:rsid w:val="00C61800"/>
    <w:rsid w:val="00CB3943"/>
    <w:rsid w:val="00CC1E6D"/>
    <w:rsid w:val="00CD0F97"/>
    <w:rsid w:val="00CE0FF3"/>
    <w:rsid w:val="00CF063D"/>
    <w:rsid w:val="00D122D9"/>
    <w:rsid w:val="00D550BB"/>
    <w:rsid w:val="00DC36FF"/>
    <w:rsid w:val="00DC67FD"/>
    <w:rsid w:val="00DF7EE3"/>
    <w:rsid w:val="00E12351"/>
    <w:rsid w:val="00E2616D"/>
    <w:rsid w:val="00E44518"/>
    <w:rsid w:val="00E84381"/>
    <w:rsid w:val="00EA0BE2"/>
    <w:rsid w:val="00EB7D5A"/>
    <w:rsid w:val="00EE77F1"/>
    <w:rsid w:val="00F027C8"/>
    <w:rsid w:val="00F22FC1"/>
    <w:rsid w:val="00F35FC1"/>
    <w:rsid w:val="00F364D3"/>
    <w:rsid w:val="00F46C75"/>
    <w:rsid w:val="00F811E2"/>
    <w:rsid w:val="00F81F98"/>
    <w:rsid w:val="00F86000"/>
    <w:rsid w:val="00F96BE4"/>
    <w:rsid w:val="00FB7C1D"/>
    <w:rsid w:val="00FD43C8"/>
    <w:rsid w:val="00FF35F9"/>
    <w:rsid w:val="00FF4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733303707D17F8ED39C5ED66C9552F655A6BA7DF2F4D45D1B1CC6C08A0F7BFD1F424B13C72759CEB6FAr3nCK" TargetMode="External"/><Relationship Id="rId3" Type="http://schemas.openxmlformats.org/officeDocument/2006/relationships/settings" Target="settings.xml"/><Relationship Id="rId7" Type="http://schemas.openxmlformats.org/officeDocument/2006/relationships/hyperlink" Target="consultantplus://offline/ref=0CA733303707D17F8ED39C5ED66C9552F655A6BA7CF2F4D65D1B1CC6C08A0F7BFD1F424B13C72759CEBFFDr3n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7040D26E7A885C85813337AC96E37990D4F162E00956F7308E91CECBBF0X0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8D0B003C405879901481251CE95AA4EED164033B53204D74B25E619ED0CA2690j2C7H" TargetMode="External"/><Relationship Id="rId4" Type="http://schemas.openxmlformats.org/officeDocument/2006/relationships/webSettings" Target="webSettings.xml"/><Relationship Id="rId9" Type="http://schemas.openxmlformats.org/officeDocument/2006/relationships/hyperlink" Target="consultantplus://offline/ref=0CA733303707D17F8ED39C5ED66C9552F655A6BA7CF2F4D65D1B1CC6C08A0F7BrF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6630</Words>
  <Characters>37795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3</cp:revision>
  <cp:lastPrinted>2020-12-23T14:46:00Z</cp:lastPrinted>
  <dcterms:created xsi:type="dcterms:W3CDTF">2020-12-18T13:08:00Z</dcterms:created>
  <dcterms:modified xsi:type="dcterms:W3CDTF">2020-12-23T14:46:00Z</dcterms:modified>
</cp:coreProperties>
</file>