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6B68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FF24B6">
        <w:rPr>
          <w:sz w:val="28"/>
          <w:szCs w:val="28"/>
        </w:rPr>
        <w:t>49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0B3867" w:rsidTr="005D4F55">
        <w:trPr>
          <w:trHeight w:val="7"/>
        </w:trPr>
        <w:tc>
          <w:tcPr>
            <w:tcW w:w="5070" w:type="dxa"/>
          </w:tcPr>
          <w:p w:rsidR="00A7154B" w:rsidRPr="000B3867" w:rsidRDefault="00416B68" w:rsidP="005D4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B68">
              <w:rPr>
                <w:sz w:val="28"/>
                <w:szCs w:val="28"/>
              </w:rPr>
              <w:t>Об установлении границ территории,</w:t>
            </w:r>
            <w:r w:rsidR="005D4F55">
              <w:rPr>
                <w:sz w:val="28"/>
                <w:szCs w:val="28"/>
              </w:rPr>
              <w:t xml:space="preserve"> </w:t>
            </w:r>
            <w:r w:rsidRPr="00416B68">
              <w:rPr>
                <w:sz w:val="28"/>
                <w:szCs w:val="28"/>
              </w:rPr>
              <w:t>на которой предполагается осуществление территориального общественного самоуправления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16B68" w:rsidRPr="00416B68" w:rsidRDefault="00416B68" w:rsidP="00416B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16B68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416B68">
          <w:rPr>
            <w:bCs/>
            <w:sz w:val="28"/>
            <w:szCs w:val="28"/>
          </w:rPr>
          <w:t>33</w:t>
        </w:r>
      </w:hyperlink>
      <w:r w:rsidRPr="00416B68">
        <w:rPr>
          <w:bCs/>
          <w:sz w:val="28"/>
          <w:szCs w:val="28"/>
        </w:rPr>
        <w:t xml:space="preserve"> </w:t>
      </w:r>
      <w:hyperlink r:id="rId7" w:history="1">
        <w:r w:rsidRPr="00416B68">
          <w:rPr>
            <w:bCs/>
            <w:sz w:val="28"/>
            <w:szCs w:val="28"/>
          </w:rPr>
          <w:t>Устава</w:t>
        </w:r>
      </w:hyperlink>
      <w:r w:rsidRPr="00416B68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416B68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FF24B6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F24B6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0B3867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16B68" w:rsidRPr="00416B68" w:rsidRDefault="00416B68" w:rsidP="00416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68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самоуправления, согласно приложению к настоящему решению.</w:t>
      </w:r>
    </w:p>
    <w:p w:rsidR="00416B68" w:rsidRPr="00416B68" w:rsidRDefault="00416B68" w:rsidP="00416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68">
        <w:rPr>
          <w:sz w:val="28"/>
          <w:szCs w:val="28"/>
        </w:rPr>
        <w:t xml:space="preserve"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</w:t>
      </w:r>
      <w:r w:rsidR="00EB5FCF">
        <w:rPr>
          <w:sz w:val="28"/>
          <w:szCs w:val="28"/>
        </w:rPr>
        <w:t>под</w:t>
      </w:r>
      <w:r w:rsidRPr="00416B68">
        <w:rPr>
          <w:sz w:val="28"/>
          <w:szCs w:val="28"/>
        </w:rPr>
        <w:t xml:space="preserve"> действи</w:t>
      </w:r>
      <w:r w:rsidR="00EB5FCF">
        <w:rPr>
          <w:sz w:val="28"/>
          <w:szCs w:val="28"/>
        </w:rPr>
        <w:t>е</w:t>
      </w:r>
      <w:r w:rsidRPr="00416B68">
        <w:rPr>
          <w:sz w:val="28"/>
          <w:szCs w:val="28"/>
        </w:rPr>
        <w:t xml:space="preserve"> земельного законодательства.</w:t>
      </w:r>
    </w:p>
    <w:p w:rsidR="00416B68" w:rsidRPr="00416B68" w:rsidRDefault="00416B68" w:rsidP="00416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B6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FF24B6" w:rsidRPr="004C6EF8" w:rsidRDefault="00FF24B6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Приложение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к решению Совета МО ГО «Сыктывкар»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772C09">
        <w:rPr>
          <w:sz w:val="28"/>
          <w:szCs w:val="28"/>
        </w:rPr>
        <w:t>24.12.</w:t>
      </w:r>
      <w:r w:rsidRPr="00416B68">
        <w:rPr>
          <w:sz w:val="28"/>
          <w:szCs w:val="28"/>
        </w:rPr>
        <w:t xml:space="preserve">2020 г. </w:t>
      </w:r>
      <w:r w:rsidRPr="00DD76C4">
        <w:rPr>
          <w:sz w:val="28"/>
          <w:szCs w:val="28"/>
        </w:rPr>
        <w:t>№ 3/2020-</w:t>
      </w:r>
      <w:bookmarkStart w:id="0" w:name="_GoBack"/>
      <w:bookmarkEnd w:id="0"/>
      <w:r w:rsidR="00FF24B6">
        <w:rPr>
          <w:sz w:val="28"/>
          <w:szCs w:val="28"/>
        </w:rPr>
        <w:t>49</w:t>
      </w: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center"/>
        <w:rPr>
          <w:sz w:val="28"/>
          <w:szCs w:val="28"/>
        </w:rPr>
      </w:pPr>
      <w:r w:rsidRPr="00416B68">
        <w:rPr>
          <w:sz w:val="28"/>
          <w:szCs w:val="28"/>
        </w:rPr>
        <w:t>Адресное описание</w:t>
      </w:r>
      <w:r>
        <w:rPr>
          <w:sz w:val="28"/>
          <w:szCs w:val="28"/>
        </w:rPr>
        <w:t xml:space="preserve"> </w:t>
      </w:r>
      <w:r w:rsidRPr="00416B68">
        <w:rPr>
          <w:sz w:val="28"/>
          <w:szCs w:val="28"/>
        </w:rPr>
        <w:t>границ территории, на которой предполагается</w:t>
      </w:r>
    </w:p>
    <w:p w:rsidR="00416B68" w:rsidRPr="00416B68" w:rsidRDefault="00416B68" w:rsidP="00416B68">
      <w:pPr>
        <w:jc w:val="center"/>
        <w:rPr>
          <w:sz w:val="28"/>
          <w:szCs w:val="28"/>
        </w:rPr>
      </w:pPr>
      <w:r w:rsidRPr="00416B68">
        <w:rPr>
          <w:sz w:val="28"/>
          <w:szCs w:val="28"/>
        </w:rPr>
        <w:t xml:space="preserve"> осуществление территориального общественного самоуправления </w:t>
      </w:r>
    </w:p>
    <w:p w:rsidR="00416B68" w:rsidRPr="00416B68" w:rsidRDefault="00416B68" w:rsidP="00416B68">
      <w:pPr>
        <w:jc w:val="center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416B68" w:rsidRPr="00416B68" w:rsidTr="00144883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B68">
              <w:t>Наименование улицы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6B68">
              <w:t>Номер дома</w:t>
            </w:r>
          </w:p>
        </w:tc>
      </w:tr>
      <w:tr w:rsidR="00416B68" w:rsidRPr="00416B68" w:rsidTr="00144883">
        <w:trPr>
          <w:trHeight w:val="2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</w:pPr>
            <w:r w:rsidRPr="00416B68">
              <w:rPr>
                <w:sz w:val="26"/>
                <w:szCs w:val="26"/>
              </w:rPr>
              <w:t>ул. Школьная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</w:pPr>
            <w:r w:rsidRPr="00416B68">
              <w:rPr>
                <w:sz w:val="26"/>
                <w:szCs w:val="26"/>
              </w:rPr>
              <w:t>2/2, 2/3, 2/4, 2/5</w:t>
            </w:r>
          </w:p>
        </w:tc>
      </w:tr>
      <w:tr w:rsidR="00416B68" w:rsidRPr="00416B68" w:rsidTr="00144883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</w:pPr>
            <w:r w:rsidRPr="00416B68">
              <w:rPr>
                <w:sz w:val="26"/>
                <w:szCs w:val="26"/>
              </w:rPr>
              <w:t>Ул. Стахановская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68" w:rsidRPr="00416B68" w:rsidRDefault="00416B68" w:rsidP="00416B68">
            <w:pPr>
              <w:widowControl w:val="0"/>
              <w:autoSpaceDE w:val="0"/>
              <w:autoSpaceDN w:val="0"/>
              <w:adjustRightInd w:val="0"/>
            </w:pPr>
            <w:r w:rsidRPr="00416B68">
              <w:t>17</w:t>
            </w:r>
          </w:p>
        </w:tc>
      </w:tr>
    </w:tbl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both"/>
        <w:rPr>
          <w:sz w:val="28"/>
          <w:szCs w:val="28"/>
        </w:rPr>
      </w:pPr>
      <w:r w:rsidRPr="00416B68">
        <w:rPr>
          <w:sz w:val="28"/>
          <w:szCs w:val="28"/>
        </w:rPr>
        <w:t xml:space="preserve">Деятельность территориального общественного самоуправления предполагается осуществлять на территории земельных участков под кадастровыми номерами 11:05:0107006:4 (Республика Коми, г. Сыктывкар, ул. Школьная, д. 2/4, 2/5) и 11:05:0107006:69 (Республика Коми, г. Сыктывкар, ул. Школьная, д. 2/2, 2/3, </w:t>
      </w:r>
      <w:r w:rsidR="005D4F55">
        <w:rPr>
          <w:sz w:val="28"/>
          <w:szCs w:val="28"/>
        </w:rPr>
        <w:t xml:space="preserve">   </w:t>
      </w:r>
      <w:r w:rsidRPr="00416B68">
        <w:rPr>
          <w:sz w:val="28"/>
          <w:szCs w:val="28"/>
        </w:rPr>
        <w:t xml:space="preserve">ул. Стахановская, д.17). </w:t>
      </w:r>
    </w:p>
    <w:p w:rsidR="00416B68" w:rsidRPr="000B3867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416B68" w:rsidRPr="000B3867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A0C79"/>
    <w:rsid w:val="006A4B9D"/>
    <w:rsid w:val="00745BC3"/>
    <w:rsid w:val="00757FF2"/>
    <w:rsid w:val="007626E4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6D36"/>
    <w:rsid w:val="009F4C1E"/>
    <w:rsid w:val="00A121A9"/>
    <w:rsid w:val="00A45099"/>
    <w:rsid w:val="00A7154B"/>
    <w:rsid w:val="00A82EAD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E0FF3"/>
    <w:rsid w:val="00CF063D"/>
    <w:rsid w:val="00D122D9"/>
    <w:rsid w:val="00DC36FF"/>
    <w:rsid w:val="00DC67FD"/>
    <w:rsid w:val="00DD76C4"/>
    <w:rsid w:val="00E2616D"/>
    <w:rsid w:val="00E44518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24B6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2020-12-23T14:51:00Z</cp:lastPrinted>
  <dcterms:created xsi:type="dcterms:W3CDTF">2020-12-23T14:51:00Z</dcterms:created>
  <dcterms:modified xsi:type="dcterms:W3CDTF">2020-12-23T14:51:00Z</dcterms:modified>
</cp:coreProperties>
</file>