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763C69">
        <w:rPr>
          <w:sz w:val="28"/>
          <w:szCs w:val="28"/>
        </w:rPr>
        <w:t>19</w:t>
      </w:r>
      <w:r w:rsidR="00F35FC1" w:rsidRPr="000B3867">
        <w:rPr>
          <w:sz w:val="28"/>
          <w:szCs w:val="28"/>
        </w:rPr>
        <w:t xml:space="preserve"> </w:t>
      </w:r>
      <w:r w:rsidR="00763C69">
        <w:rPr>
          <w:sz w:val="28"/>
          <w:szCs w:val="28"/>
        </w:rPr>
        <w:t>февраля</w:t>
      </w:r>
      <w:r w:rsidRPr="000B3867">
        <w:rPr>
          <w:sz w:val="28"/>
          <w:szCs w:val="28"/>
        </w:rPr>
        <w:t xml:space="preserve"> 202</w:t>
      </w:r>
      <w:r w:rsidR="00763C69">
        <w:rPr>
          <w:sz w:val="28"/>
          <w:szCs w:val="28"/>
        </w:rPr>
        <w:t>1</w:t>
      </w:r>
      <w:r w:rsidRPr="000B3867">
        <w:rPr>
          <w:sz w:val="28"/>
          <w:szCs w:val="28"/>
        </w:rPr>
        <w:t xml:space="preserve"> г. № </w:t>
      </w:r>
      <w:r w:rsidR="00763C69">
        <w:rPr>
          <w:sz w:val="28"/>
          <w:szCs w:val="28"/>
        </w:rPr>
        <w:t>4</w:t>
      </w:r>
      <w:r w:rsidRPr="000B3867">
        <w:rPr>
          <w:sz w:val="28"/>
          <w:szCs w:val="28"/>
        </w:rPr>
        <w:t>/202</w:t>
      </w:r>
      <w:r w:rsidR="00AD23A9">
        <w:rPr>
          <w:sz w:val="28"/>
          <w:szCs w:val="28"/>
        </w:rPr>
        <w:t>1</w:t>
      </w:r>
      <w:r w:rsidRPr="000B3867">
        <w:rPr>
          <w:sz w:val="28"/>
          <w:szCs w:val="28"/>
        </w:rPr>
        <w:t xml:space="preserve"> – </w:t>
      </w:r>
      <w:r w:rsidR="00A73EBC">
        <w:rPr>
          <w:sz w:val="28"/>
          <w:szCs w:val="28"/>
        </w:rPr>
        <w:t>68</w:t>
      </w:r>
      <w:bookmarkStart w:id="0" w:name="_GoBack"/>
      <w:bookmarkEnd w:id="0"/>
    </w:p>
    <w:p w:rsidR="00A7154B" w:rsidRPr="000B3867" w:rsidRDefault="00A7154B" w:rsidP="00A7154B">
      <w:pPr>
        <w:rPr>
          <w:sz w:val="28"/>
          <w:szCs w:val="28"/>
        </w:rPr>
      </w:pPr>
    </w:p>
    <w:tbl>
      <w:tblPr>
        <w:tblStyle w:val="a3"/>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A7154B" w:rsidRPr="000B3867" w:rsidTr="00D5744D">
        <w:trPr>
          <w:trHeight w:val="7"/>
        </w:trPr>
        <w:tc>
          <w:tcPr>
            <w:tcW w:w="5920" w:type="dxa"/>
          </w:tcPr>
          <w:p w:rsidR="00A7154B" w:rsidRPr="000B3867" w:rsidRDefault="00023E0E" w:rsidP="002B34C8">
            <w:pPr>
              <w:jc w:val="both"/>
              <w:rPr>
                <w:sz w:val="28"/>
                <w:szCs w:val="28"/>
              </w:rPr>
            </w:pPr>
            <w:r w:rsidRPr="00023E0E">
              <w:rPr>
                <w:sz w:val="28"/>
                <w:szCs w:val="28"/>
              </w:rPr>
              <w:t xml:space="preserve">О внесении изменений в решение Совета </w:t>
            </w:r>
            <w:r w:rsidR="002B34C8">
              <w:rPr>
                <w:sz w:val="28"/>
                <w:szCs w:val="28"/>
              </w:rPr>
              <w:t xml:space="preserve">муниципального образования городского округа </w:t>
            </w:r>
            <w:r w:rsidR="00D17374">
              <w:rPr>
                <w:sz w:val="28"/>
                <w:szCs w:val="28"/>
              </w:rPr>
              <w:t>«</w:t>
            </w:r>
            <w:r w:rsidRPr="00023E0E">
              <w:rPr>
                <w:sz w:val="28"/>
                <w:szCs w:val="28"/>
              </w:rPr>
              <w:t>Сыктывкар» от 17.11.2009 № 25/11-476</w:t>
            </w:r>
            <w:r w:rsidR="002B34C8">
              <w:rPr>
                <w:sz w:val="28"/>
                <w:szCs w:val="28"/>
              </w:rPr>
              <w:t xml:space="preserve"> </w:t>
            </w:r>
            <w:r w:rsidRPr="00023E0E">
              <w:rPr>
                <w:sz w:val="28"/>
                <w:szCs w:val="28"/>
              </w:rPr>
              <w:t>«Об утверждении Положения о порядке проведения конкурса на замещение должности муниципальной службы в муниципальном образовании городского округа «Сыктывкар»</w:t>
            </w:r>
            <w:r w:rsidR="002B34C8">
              <w:rPr>
                <w:sz w:val="28"/>
                <w:szCs w:val="28"/>
              </w:rPr>
              <w:t>»</w:t>
            </w:r>
          </w:p>
        </w:tc>
      </w:tr>
    </w:tbl>
    <w:p w:rsidR="00B20FAA" w:rsidRPr="004C6EF8" w:rsidRDefault="00B20FAA" w:rsidP="00B20FAA">
      <w:pPr>
        <w:autoSpaceDE w:val="0"/>
        <w:autoSpaceDN w:val="0"/>
        <w:adjustRightInd w:val="0"/>
        <w:ind w:firstLine="567"/>
        <w:jc w:val="both"/>
        <w:rPr>
          <w:sz w:val="26"/>
          <w:szCs w:val="26"/>
        </w:rPr>
      </w:pPr>
    </w:p>
    <w:p w:rsidR="00023E0E" w:rsidRPr="00023E0E" w:rsidRDefault="00023E0E" w:rsidP="00023E0E">
      <w:pPr>
        <w:tabs>
          <w:tab w:val="num" w:pos="540"/>
        </w:tabs>
        <w:ind w:firstLine="567"/>
        <w:jc w:val="both"/>
        <w:rPr>
          <w:sz w:val="28"/>
          <w:szCs w:val="28"/>
        </w:rPr>
      </w:pPr>
      <w:r w:rsidRPr="00023E0E">
        <w:rPr>
          <w:color w:val="000000"/>
          <w:sz w:val="28"/>
          <w:szCs w:val="28"/>
        </w:rPr>
        <w:t xml:space="preserve">Руководствуясь статьей 17 Федерального закона от 02.03.2007 № 25-ФЗ «О муниципальной службе в Российской Федерации», </w:t>
      </w:r>
      <w:r w:rsidRPr="00023E0E">
        <w:rPr>
          <w:sz w:val="28"/>
          <w:szCs w:val="28"/>
        </w:rPr>
        <w:t xml:space="preserve">статьей 33 Устава муниципального образования городского округа «Сыктывкар», </w:t>
      </w:r>
    </w:p>
    <w:p w:rsidR="00D5744D" w:rsidRPr="004C6EF8" w:rsidRDefault="00D5744D" w:rsidP="00A7154B">
      <w:pPr>
        <w:autoSpaceDE w:val="0"/>
        <w:autoSpaceDN w:val="0"/>
        <w:adjustRightInd w:val="0"/>
        <w:ind w:firstLine="709"/>
        <w:jc w:val="both"/>
        <w:rPr>
          <w:rFonts w:eastAsia="Calibri"/>
          <w:sz w:val="26"/>
          <w:szCs w:val="26"/>
          <w:lang w:eastAsia="en-US"/>
        </w:rPr>
      </w:pPr>
    </w:p>
    <w:p w:rsidR="00A7154B" w:rsidRPr="00FF24B6" w:rsidRDefault="00A7154B" w:rsidP="00A7154B">
      <w:pPr>
        <w:autoSpaceDE w:val="0"/>
        <w:autoSpaceDN w:val="0"/>
        <w:adjustRightInd w:val="0"/>
        <w:jc w:val="center"/>
        <w:rPr>
          <w:rFonts w:eastAsia="Calibri"/>
          <w:sz w:val="28"/>
          <w:szCs w:val="28"/>
          <w:lang w:eastAsia="en-US"/>
        </w:rPr>
      </w:pPr>
      <w:r w:rsidRPr="00FF24B6">
        <w:rPr>
          <w:rFonts w:eastAsia="Calibri"/>
          <w:b/>
          <w:sz w:val="28"/>
          <w:szCs w:val="28"/>
          <w:lang w:eastAsia="en-US"/>
        </w:rPr>
        <w:t>Совет муниципального образования городского округа «Сыктывкар»</w:t>
      </w:r>
    </w:p>
    <w:p w:rsidR="00A7154B" w:rsidRDefault="00A7154B" w:rsidP="00A7154B">
      <w:pPr>
        <w:autoSpaceDE w:val="0"/>
        <w:autoSpaceDN w:val="0"/>
        <w:adjustRightInd w:val="0"/>
        <w:jc w:val="center"/>
        <w:rPr>
          <w:rFonts w:eastAsia="Calibri"/>
          <w:b/>
          <w:sz w:val="28"/>
          <w:szCs w:val="28"/>
          <w:lang w:eastAsia="en-US"/>
        </w:rPr>
      </w:pPr>
      <w:r w:rsidRPr="00FF24B6">
        <w:rPr>
          <w:rFonts w:eastAsia="Calibri"/>
          <w:b/>
          <w:sz w:val="28"/>
          <w:szCs w:val="28"/>
          <w:lang w:eastAsia="en-US"/>
        </w:rPr>
        <w:t>РЕШИЛ:</w:t>
      </w:r>
    </w:p>
    <w:p w:rsidR="002B34C8" w:rsidRPr="00FF24B6" w:rsidRDefault="002B34C8" w:rsidP="00A7154B">
      <w:pPr>
        <w:autoSpaceDE w:val="0"/>
        <w:autoSpaceDN w:val="0"/>
        <w:adjustRightInd w:val="0"/>
        <w:jc w:val="center"/>
        <w:rPr>
          <w:rFonts w:eastAsia="Calibri"/>
          <w:b/>
          <w:sz w:val="28"/>
          <w:szCs w:val="28"/>
          <w:lang w:eastAsia="en-US"/>
        </w:rPr>
      </w:pPr>
    </w:p>
    <w:p w:rsidR="00023E0E" w:rsidRPr="00023E0E" w:rsidRDefault="00023E0E" w:rsidP="00023E0E">
      <w:pPr>
        <w:autoSpaceDE w:val="0"/>
        <w:autoSpaceDN w:val="0"/>
        <w:adjustRightInd w:val="0"/>
        <w:ind w:firstLine="540"/>
        <w:jc w:val="both"/>
        <w:rPr>
          <w:sz w:val="28"/>
          <w:szCs w:val="28"/>
        </w:rPr>
      </w:pPr>
      <w:r w:rsidRPr="00023E0E">
        <w:rPr>
          <w:sz w:val="28"/>
          <w:szCs w:val="28"/>
        </w:rPr>
        <w:t xml:space="preserve">1. Внести в решение Совета </w:t>
      </w:r>
      <w:r w:rsidR="002B34C8" w:rsidRPr="00023E0E">
        <w:rPr>
          <w:sz w:val="28"/>
          <w:szCs w:val="28"/>
        </w:rPr>
        <w:t xml:space="preserve">муниципального образования городского округа </w:t>
      </w:r>
      <w:r w:rsidRPr="00023E0E">
        <w:rPr>
          <w:sz w:val="28"/>
          <w:szCs w:val="28"/>
        </w:rPr>
        <w:t>«Сыктывкар» от 17.11.2009 № 25/11-476 «Об утверждении Положения о порядке проведения конкурса на замещение должности муниципальной службы в муниципальном образовании городского округа «Сыктывкар»</w:t>
      </w:r>
      <w:r w:rsidR="002B34C8">
        <w:rPr>
          <w:sz w:val="28"/>
          <w:szCs w:val="28"/>
        </w:rPr>
        <w:t>»</w:t>
      </w:r>
      <w:r w:rsidRPr="00023E0E">
        <w:rPr>
          <w:sz w:val="28"/>
          <w:szCs w:val="28"/>
        </w:rPr>
        <w:t xml:space="preserve"> следующие изменения:</w:t>
      </w:r>
    </w:p>
    <w:p w:rsidR="00023E0E" w:rsidRPr="00023E0E" w:rsidRDefault="00023E0E" w:rsidP="00023E0E">
      <w:pPr>
        <w:autoSpaceDE w:val="0"/>
        <w:autoSpaceDN w:val="0"/>
        <w:adjustRightInd w:val="0"/>
        <w:ind w:firstLine="540"/>
        <w:jc w:val="both"/>
        <w:rPr>
          <w:sz w:val="28"/>
          <w:szCs w:val="28"/>
        </w:rPr>
      </w:pPr>
      <w:r w:rsidRPr="00023E0E">
        <w:rPr>
          <w:sz w:val="28"/>
          <w:szCs w:val="28"/>
        </w:rPr>
        <w:t>в приложении к решению:</w:t>
      </w:r>
    </w:p>
    <w:p w:rsidR="00023E0E" w:rsidRPr="00023E0E" w:rsidRDefault="00023E0E" w:rsidP="00023E0E">
      <w:pPr>
        <w:numPr>
          <w:ilvl w:val="1"/>
          <w:numId w:val="13"/>
        </w:numPr>
        <w:autoSpaceDE w:val="0"/>
        <w:autoSpaceDN w:val="0"/>
        <w:adjustRightInd w:val="0"/>
        <w:jc w:val="both"/>
        <w:rPr>
          <w:sz w:val="28"/>
          <w:szCs w:val="28"/>
        </w:rPr>
      </w:pPr>
      <w:r w:rsidRPr="00023E0E">
        <w:rPr>
          <w:sz w:val="28"/>
          <w:szCs w:val="28"/>
        </w:rPr>
        <w:t xml:space="preserve">Абзац двенадцатый пункта 3.3 исключить. </w:t>
      </w:r>
    </w:p>
    <w:p w:rsidR="00023E0E" w:rsidRPr="00023E0E" w:rsidRDefault="00023E0E" w:rsidP="00023E0E">
      <w:pPr>
        <w:numPr>
          <w:ilvl w:val="1"/>
          <w:numId w:val="12"/>
        </w:numPr>
        <w:autoSpaceDE w:val="0"/>
        <w:autoSpaceDN w:val="0"/>
        <w:adjustRightInd w:val="0"/>
        <w:jc w:val="both"/>
        <w:rPr>
          <w:sz w:val="28"/>
          <w:szCs w:val="28"/>
        </w:rPr>
      </w:pPr>
      <w:r w:rsidRPr="00023E0E">
        <w:rPr>
          <w:sz w:val="28"/>
          <w:szCs w:val="28"/>
        </w:rPr>
        <w:t>Абзац второй пункта 3.4 изложить в следующей редакции:</w:t>
      </w:r>
    </w:p>
    <w:p w:rsidR="00023E0E" w:rsidRPr="00023E0E" w:rsidRDefault="00023E0E" w:rsidP="00023E0E">
      <w:pPr>
        <w:autoSpaceDE w:val="0"/>
        <w:autoSpaceDN w:val="0"/>
        <w:adjustRightInd w:val="0"/>
        <w:ind w:firstLine="540"/>
        <w:jc w:val="both"/>
        <w:rPr>
          <w:sz w:val="28"/>
          <w:szCs w:val="28"/>
        </w:rPr>
      </w:pPr>
      <w:r w:rsidRPr="00023E0E">
        <w:rPr>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кадровой службой органа местного самоуправления муниципального 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 (при его отсутствии - иным лицом, ответственным за кадровое делопроизводство) в письменной форме в течение 2-х рабочих дней со дня завершения проверки о причинах отказа в участии в конкурсе.».</w:t>
      </w:r>
    </w:p>
    <w:p w:rsidR="00023E0E" w:rsidRPr="00023E0E" w:rsidRDefault="00023E0E" w:rsidP="00023E0E">
      <w:pPr>
        <w:autoSpaceDE w:val="0"/>
        <w:autoSpaceDN w:val="0"/>
        <w:adjustRightInd w:val="0"/>
        <w:ind w:firstLine="540"/>
        <w:jc w:val="both"/>
        <w:rPr>
          <w:sz w:val="28"/>
          <w:szCs w:val="28"/>
        </w:rPr>
      </w:pPr>
      <w:r w:rsidRPr="00023E0E">
        <w:rPr>
          <w:sz w:val="28"/>
          <w:szCs w:val="28"/>
        </w:rPr>
        <w:t>1.3. Абзац первый пункта 3.11 изложить в следующей редакции:</w:t>
      </w:r>
    </w:p>
    <w:p w:rsidR="00023E0E" w:rsidRPr="00023E0E" w:rsidRDefault="00023E0E" w:rsidP="00023E0E">
      <w:pPr>
        <w:autoSpaceDE w:val="0"/>
        <w:autoSpaceDN w:val="0"/>
        <w:adjustRightInd w:val="0"/>
        <w:ind w:firstLine="540"/>
        <w:jc w:val="both"/>
        <w:rPr>
          <w:sz w:val="28"/>
          <w:szCs w:val="28"/>
        </w:rPr>
      </w:pPr>
      <w:r w:rsidRPr="00023E0E">
        <w:rPr>
          <w:sz w:val="28"/>
          <w:szCs w:val="28"/>
        </w:rPr>
        <w:t>«3.11. Заседание конкурсной комиссии оформляется протоколом, содержащим информацию о работе комиссии и принятых ею решениях. Протокол подписывается председателем комиссии, его заместителем и всеми членами комиссии, принимавшими участие в заседании конкурсной комиссии, с приложением всех материалов, подготовленных для проведения конкурса в течение 3-х рабочих дней со дня проведения заседания конкурсной комиссии».</w:t>
      </w:r>
    </w:p>
    <w:p w:rsidR="00023E0E" w:rsidRPr="00023E0E" w:rsidRDefault="00023E0E" w:rsidP="00023E0E">
      <w:pPr>
        <w:autoSpaceDE w:val="0"/>
        <w:autoSpaceDN w:val="0"/>
        <w:adjustRightInd w:val="0"/>
        <w:ind w:firstLine="540"/>
        <w:jc w:val="both"/>
        <w:rPr>
          <w:sz w:val="28"/>
          <w:szCs w:val="28"/>
        </w:rPr>
      </w:pPr>
      <w:r w:rsidRPr="00023E0E">
        <w:rPr>
          <w:sz w:val="28"/>
          <w:szCs w:val="28"/>
        </w:rPr>
        <w:lastRenderedPageBreak/>
        <w:t>1.4. Пункт 3.13 изложить в следующей редакции:</w:t>
      </w:r>
    </w:p>
    <w:p w:rsidR="00023E0E" w:rsidRPr="00023E0E" w:rsidRDefault="00023E0E" w:rsidP="00023E0E">
      <w:pPr>
        <w:autoSpaceDE w:val="0"/>
        <w:autoSpaceDN w:val="0"/>
        <w:adjustRightInd w:val="0"/>
        <w:ind w:firstLine="540"/>
        <w:jc w:val="both"/>
        <w:rPr>
          <w:sz w:val="28"/>
          <w:szCs w:val="28"/>
        </w:rPr>
      </w:pPr>
      <w:r w:rsidRPr="00023E0E">
        <w:rPr>
          <w:sz w:val="28"/>
          <w:szCs w:val="28"/>
        </w:rPr>
        <w:t>«3.13. Решение конкурсной комиссии направляется в кадровую службу соответствующего органа местного самоуправления муниципального 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 в течение 3-х рабочих дней со дня принятия такого решения.».</w:t>
      </w:r>
    </w:p>
    <w:p w:rsidR="00023E0E" w:rsidRPr="00023E0E" w:rsidRDefault="00023E0E" w:rsidP="00023E0E">
      <w:pPr>
        <w:autoSpaceDE w:val="0"/>
        <w:autoSpaceDN w:val="0"/>
        <w:adjustRightInd w:val="0"/>
        <w:ind w:firstLine="540"/>
        <w:jc w:val="both"/>
        <w:rPr>
          <w:sz w:val="28"/>
          <w:szCs w:val="28"/>
        </w:rPr>
      </w:pPr>
      <w:r w:rsidRPr="00023E0E">
        <w:rPr>
          <w:sz w:val="28"/>
          <w:szCs w:val="28"/>
        </w:rPr>
        <w:t>1.5. Пункт 3.14 изложить в следующей редакции:</w:t>
      </w:r>
    </w:p>
    <w:p w:rsidR="00023E0E" w:rsidRPr="00023E0E" w:rsidRDefault="00023E0E" w:rsidP="00023E0E">
      <w:pPr>
        <w:autoSpaceDE w:val="0"/>
        <w:autoSpaceDN w:val="0"/>
        <w:adjustRightInd w:val="0"/>
        <w:ind w:firstLine="540"/>
        <w:jc w:val="both"/>
        <w:rPr>
          <w:sz w:val="28"/>
          <w:szCs w:val="28"/>
        </w:rPr>
      </w:pPr>
      <w:r w:rsidRPr="00023E0E">
        <w:rPr>
          <w:sz w:val="28"/>
          <w:szCs w:val="28"/>
        </w:rPr>
        <w:t>«3.14. Руководитель органа местного самоуправления муниципального 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 принимает решение об отмене результатов конкурса, если при его проведении были допущены нарушения по установленному порядку проведения конкурса, которые могли повлиять на его результаты.».</w:t>
      </w:r>
    </w:p>
    <w:p w:rsidR="00023E0E" w:rsidRPr="00023E0E" w:rsidRDefault="00023E0E" w:rsidP="00023E0E">
      <w:pPr>
        <w:autoSpaceDE w:val="0"/>
        <w:autoSpaceDN w:val="0"/>
        <w:adjustRightInd w:val="0"/>
        <w:ind w:firstLine="540"/>
        <w:jc w:val="both"/>
        <w:rPr>
          <w:sz w:val="28"/>
          <w:szCs w:val="28"/>
        </w:rPr>
      </w:pPr>
      <w:r w:rsidRPr="00023E0E">
        <w:rPr>
          <w:sz w:val="28"/>
          <w:szCs w:val="28"/>
        </w:rPr>
        <w:t>2. Настоящее решение вступает в силу со дня его официального опубликования.</w:t>
      </w:r>
    </w:p>
    <w:p w:rsidR="00FF24B6" w:rsidRDefault="00FF24B6" w:rsidP="004C6EF8">
      <w:pPr>
        <w:autoSpaceDE w:val="0"/>
        <w:autoSpaceDN w:val="0"/>
        <w:adjustRightInd w:val="0"/>
        <w:rPr>
          <w:rFonts w:eastAsia="Calibri"/>
          <w:bCs/>
          <w:sz w:val="26"/>
          <w:szCs w:val="26"/>
          <w:lang w:eastAsia="en-US"/>
        </w:rPr>
      </w:pPr>
    </w:p>
    <w:p w:rsidR="002B34C8" w:rsidRDefault="002B34C8" w:rsidP="004C6EF8">
      <w:pPr>
        <w:autoSpaceDE w:val="0"/>
        <w:autoSpaceDN w:val="0"/>
        <w:adjustRightInd w:val="0"/>
        <w:rPr>
          <w:rFonts w:eastAsia="Calibri"/>
          <w:bCs/>
          <w:sz w:val="26"/>
          <w:szCs w:val="26"/>
          <w:lang w:eastAsia="en-US"/>
        </w:rPr>
      </w:pPr>
    </w:p>
    <w:p w:rsidR="004C6EF8" w:rsidRPr="000B3867" w:rsidRDefault="004C6EF8" w:rsidP="004C6EF8">
      <w:pPr>
        <w:autoSpaceDE w:val="0"/>
        <w:autoSpaceDN w:val="0"/>
        <w:adjustRightInd w:val="0"/>
        <w:jc w:val="both"/>
        <w:rPr>
          <w:rFonts w:eastAsia="Calibri"/>
          <w:bCs/>
          <w:sz w:val="28"/>
          <w:szCs w:val="28"/>
          <w:lang w:eastAsia="en-US"/>
        </w:rPr>
      </w:pPr>
      <w:r w:rsidRPr="000B3867">
        <w:rPr>
          <w:rFonts w:eastAsia="Calibri"/>
          <w:bCs/>
          <w:sz w:val="28"/>
          <w:szCs w:val="28"/>
          <w:lang w:eastAsia="en-US"/>
        </w:rPr>
        <w:t>Глава МО ГО «Сыктывкар» –</w:t>
      </w:r>
    </w:p>
    <w:p w:rsidR="004C6EF8" w:rsidRPr="000B3867" w:rsidRDefault="004C6EF8" w:rsidP="004C6EF8">
      <w:pPr>
        <w:autoSpaceDE w:val="0"/>
        <w:autoSpaceDN w:val="0"/>
        <w:adjustRightInd w:val="0"/>
        <w:jc w:val="both"/>
        <w:rPr>
          <w:rFonts w:eastAsia="Calibri"/>
          <w:bCs/>
          <w:sz w:val="28"/>
          <w:szCs w:val="28"/>
          <w:lang w:eastAsia="en-US"/>
        </w:rPr>
      </w:pPr>
      <w:r w:rsidRPr="000B3867">
        <w:rPr>
          <w:rFonts w:eastAsia="Calibri"/>
          <w:bCs/>
          <w:sz w:val="28"/>
          <w:szCs w:val="28"/>
          <w:lang w:eastAsia="en-US"/>
        </w:rPr>
        <w:t xml:space="preserve">руководитель администрации                   </w:t>
      </w:r>
      <w:r w:rsidR="000B3867">
        <w:rPr>
          <w:rFonts w:eastAsia="Calibri"/>
          <w:bCs/>
          <w:sz w:val="28"/>
          <w:szCs w:val="28"/>
          <w:lang w:eastAsia="en-US"/>
        </w:rPr>
        <w:t xml:space="preserve"> </w:t>
      </w:r>
      <w:r w:rsidRPr="000B3867">
        <w:rPr>
          <w:rFonts w:eastAsia="Calibri"/>
          <w:bCs/>
          <w:sz w:val="28"/>
          <w:szCs w:val="28"/>
          <w:lang w:eastAsia="en-US"/>
        </w:rPr>
        <w:t xml:space="preserve">                                          Н.С. Хозяинова</w:t>
      </w:r>
    </w:p>
    <w:p w:rsidR="004C6EF8" w:rsidRDefault="004C6EF8" w:rsidP="004C6EF8">
      <w:pPr>
        <w:autoSpaceDE w:val="0"/>
        <w:autoSpaceDN w:val="0"/>
        <w:adjustRightInd w:val="0"/>
        <w:jc w:val="both"/>
        <w:rPr>
          <w:rFonts w:eastAsia="Calibri"/>
          <w:bCs/>
          <w:sz w:val="28"/>
          <w:szCs w:val="28"/>
          <w:lang w:eastAsia="en-US"/>
        </w:rPr>
      </w:pPr>
    </w:p>
    <w:p w:rsidR="002B34C8" w:rsidRPr="000B3867" w:rsidRDefault="002B34C8" w:rsidP="004C6EF8">
      <w:pPr>
        <w:autoSpaceDE w:val="0"/>
        <w:autoSpaceDN w:val="0"/>
        <w:adjustRightInd w:val="0"/>
        <w:jc w:val="both"/>
        <w:rPr>
          <w:rFonts w:eastAsia="Calibri"/>
          <w:bCs/>
          <w:sz w:val="28"/>
          <w:szCs w:val="28"/>
          <w:lang w:eastAsia="en-US"/>
        </w:rPr>
      </w:pPr>
    </w:p>
    <w:p w:rsidR="001E5D22" w:rsidRPr="000B3867" w:rsidRDefault="001E5D22" w:rsidP="001E5D22">
      <w:pPr>
        <w:tabs>
          <w:tab w:val="left" w:pos="9356"/>
        </w:tabs>
        <w:jc w:val="both"/>
        <w:rPr>
          <w:sz w:val="28"/>
          <w:szCs w:val="28"/>
          <w:lang w:eastAsia="en-US"/>
        </w:rPr>
      </w:pPr>
      <w:r w:rsidRPr="000B3867">
        <w:rPr>
          <w:sz w:val="28"/>
          <w:szCs w:val="28"/>
          <w:lang w:eastAsia="en-US"/>
        </w:rPr>
        <w:t xml:space="preserve">Председатель Совета  </w:t>
      </w:r>
    </w:p>
    <w:p w:rsidR="00416B68" w:rsidRDefault="001E5D22" w:rsidP="00F35FC1">
      <w:pPr>
        <w:tabs>
          <w:tab w:val="left" w:pos="9356"/>
        </w:tabs>
        <w:jc w:val="both"/>
        <w:rPr>
          <w:sz w:val="28"/>
          <w:szCs w:val="28"/>
          <w:lang w:eastAsia="en-US"/>
        </w:rPr>
      </w:pPr>
      <w:r w:rsidRPr="000B3867">
        <w:rPr>
          <w:sz w:val="28"/>
          <w:szCs w:val="28"/>
          <w:lang w:eastAsia="en-US"/>
        </w:rPr>
        <w:t xml:space="preserve">МО ГО </w:t>
      </w:r>
      <w:r w:rsidR="00745BC3" w:rsidRPr="000B3867">
        <w:rPr>
          <w:sz w:val="28"/>
          <w:szCs w:val="28"/>
          <w:lang w:eastAsia="en-US"/>
        </w:rPr>
        <w:t>«</w:t>
      </w:r>
      <w:r w:rsidRPr="000B3867">
        <w:rPr>
          <w:sz w:val="28"/>
          <w:szCs w:val="28"/>
          <w:lang w:eastAsia="en-US"/>
        </w:rPr>
        <w:t>Сыктывкар</w:t>
      </w:r>
      <w:r w:rsidR="00745BC3" w:rsidRPr="000B3867">
        <w:rPr>
          <w:sz w:val="28"/>
          <w:szCs w:val="28"/>
          <w:lang w:eastAsia="en-US"/>
        </w:rPr>
        <w:t>»</w:t>
      </w:r>
      <w:r w:rsidRPr="000B3867">
        <w:rPr>
          <w:sz w:val="28"/>
          <w:szCs w:val="28"/>
          <w:lang w:eastAsia="en-US"/>
        </w:rPr>
        <w:t xml:space="preserve">                                             </w:t>
      </w:r>
      <w:r w:rsidR="007626E4" w:rsidRPr="000B3867">
        <w:rPr>
          <w:sz w:val="28"/>
          <w:szCs w:val="28"/>
          <w:lang w:eastAsia="en-US"/>
        </w:rPr>
        <w:t xml:space="preserve">   </w:t>
      </w:r>
      <w:r w:rsidRPr="000B3867">
        <w:rPr>
          <w:sz w:val="28"/>
          <w:szCs w:val="28"/>
          <w:lang w:eastAsia="en-US"/>
        </w:rPr>
        <w:t xml:space="preserve">            </w:t>
      </w:r>
      <w:r w:rsidR="004C6EF8" w:rsidRPr="000B3867">
        <w:rPr>
          <w:sz w:val="28"/>
          <w:szCs w:val="28"/>
          <w:lang w:eastAsia="en-US"/>
        </w:rPr>
        <w:t xml:space="preserve">   </w:t>
      </w:r>
      <w:r w:rsidRPr="000B3867">
        <w:rPr>
          <w:sz w:val="28"/>
          <w:szCs w:val="28"/>
          <w:lang w:eastAsia="en-US"/>
        </w:rPr>
        <w:t xml:space="preserve">               А.Ф. Дю</w:t>
      </w:r>
    </w:p>
    <w:sectPr w:rsidR="00416B68" w:rsidSect="00887121">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D318FB"/>
    <w:multiLevelType w:val="multilevel"/>
    <w:tmpl w:val="87C65BCC"/>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13E3773"/>
    <w:multiLevelType w:val="multilevel"/>
    <w:tmpl w:val="01DE01A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3641A95"/>
    <w:multiLevelType w:val="multilevel"/>
    <w:tmpl w:val="E1086DB8"/>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1">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2">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0"/>
  </w:num>
  <w:num w:numId="3">
    <w:abstractNumId w:val="4"/>
  </w:num>
  <w:num w:numId="4">
    <w:abstractNumId w:val="10"/>
  </w:num>
  <w:num w:numId="5">
    <w:abstractNumId w:val="9"/>
  </w:num>
  <w:num w:numId="6">
    <w:abstractNumId w:val="12"/>
  </w:num>
  <w:num w:numId="7">
    <w:abstractNumId w:val="1"/>
  </w:num>
  <w:num w:numId="8">
    <w:abstractNumId w:val="11"/>
  </w:num>
  <w:num w:numId="9">
    <w:abstractNumId w:val="3"/>
  </w:num>
  <w:num w:numId="10">
    <w:abstractNumId w:val="8"/>
  </w:num>
  <w:num w:numId="11">
    <w:abstractNumId w:val="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023E0E"/>
    <w:rsid w:val="00042A41"/>
    <w:rsid w:val="00087FF1"/>
    <w:rsid w:val="000B3867"/>
    <w:rsid w:val="000F3340"/>
    <w:rsid w:val="001305F4"/>
    <w:rsid w:val="001439E5"/>
    <w:rsid w:val="00163BD5"/>
    <w:rsid w:val="001871BD"/>
    <w:rsid w:val="00193587"/>
    <w:rsid w:val="001D25DA"/>
    <w:rsid w:val="001E5D22"/>
    <w:rsid w:val="002209DA"/>
    <w:rsid w:val="00230452"/>
    <w:rsid w:val="00246CB0"/>
    <w:rsid w:val="002B34C8"/>
    <w:rsid w:val="002C1923"/>
    <w:rsid w:val="002F0124"/>
    <w:rsid w:val="00330625"/>
    <w:rsid w:val="0036175E"/>
    <w:rsid w:val="00363ABC"/>
    <w:rsid w:val="00376E42"/>
    <w:rsid w:val="003B0BE5"/>
    <w:rsid w:val="003C4C3C"/>
    <w:rsid w:val="003D05BE"/>
    <w:rsid w:val="003D5AE8"/>
    <w:rsid w:val="00416B68"/>
    <w:rsid w:val="004B1937"/>
    <w:rsid w:val="004C4D28"/>
    <w:rsid w:val="004C6EF8"/>
    <w:rsid w:val="004D4534"/>
    <w:rsid w:val="004D5410"/>
    <w:rsid w:val="005C2377"/>
    <w:rsid w:val="005D4F55"/>
    <w:rsid w:val="005E34CC"/>
    <w:rsid w:val="0064350F"/>
    <w:rsid w:val="006A0C79"/>
    <w:rsid w:val="006A4B9D"/>
    <w:rsid w:val="00745BC3"/>
    <w:rsid w:val="00757FF2"/>
    <w:rsid w:val="007626E4"/>
    <w:rsid w:val="00763C69"/>
    <w:rsid w:val="00772C09"/>
    <w:rsid w:val="007F0736"/>
    <w:rsid w:val="0080397A"/>
    <w:rsid w:val="00817D1B"/>
    <w:rsid w:val="00865BB1"/>
    <w:rsid w:val="008757DF"/>
    <w:rsid w:val="00885AD9"/>
    <w:rsid w:val="00887121"/>
    <w:rsid w:val="008B479D"/>
    <w:rsid w:val="008E22EB"/>
    <w:rsid w:val="00901639"/>
    <w:rsid w:val="00906D36"/>
    <w:rsid w:val="009F4C1E"/>
    <w:rsid w:val="00A121A9"/>
    <w:rsid w:val="00A45099"/>
    <w:rsid w:val="00A7154B"/>
    <w:rsid w:val="00A73EBC"/>
    <w:rsid w:val="00A82EAD"/>
    <w:rsid w:val="00AD23A9"/>
    <w:rsid w:val="00B1128F"/>
    <w:rsid w:val="00B20FAA"/>
    <w:rsid w:val="00B633E0"/>
    <w:rsid w:val="00B679CD"/>
    <w:rsid w:val="00B67A6A"/>
    <w:rsid w:val="00B72137"/>
    <w:rsid w:val="00B77B3C"/>
    <w:rsid w:val="00B81D6E"/>
    <w:rsid w:val="00BA5AA6"/>
    <w:rsid w:val="00BC7B8B"/>
    <w:rsid w:val="00BD2718"/>
    <w:rsid w:val="00BF0F86"/>
    <w:rsid w:val="00C525FE"/>
    <w:rsid w:val="00CB3943"/>
    <w:rsid w:val="00CD0F97"/>
    <w:rsid w:val="00CE0FF3"/>
    <w:rsid w:val="00CF063D"/>
    <w:rsid w:val="00D122D9"/>
    <w:rsid w:val="00D17374"/>
    <w:rsid w:val="00D5744D"/>
    <w:rsid w:val="00DC36FF"/>
    <w:rsid w:val="00DC67FD"/>
    <w:rsid w:val="00DD76C4"/>
    <w:rsid w:val="00E2616D"/>
    <w:rsid w:val="00E44518"/>
    <w:rsid w:val="00E84381"/>
    <w:rsid w:val="00EA0BE2"/>
    <w:rsid w:val="00EB5FCF"/>
    <w:rsid w:val="00EB7D5A"/>
    <w:rsid w:val="00EE77F1"/>
    <w:rsid w:val="00F22FC1"/>
    <w:rsid w:val="00F35FC1"/>
    <w:rsid w:val="00F811E2"/>
    <w:rsid w:val="00F86000"/>
    <w:rsid w:val="00F96BE4"/>
    <w:rsid w:val="00FB7C1D"/>
    <w:rsid w:val="00FD43C8"/>
    <w:rsid w:val="00FF24B6"/>
    <w:rsid w:val="00FF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antonovskaya-ni</cp:lastModifiedBy>
  <cp:revision>4</cp:revision>
  <cp:lastPrinted>2021-02-19T10:35:00Z</cp:lastPrinted>
  <dcterms:created xsi:type="dcterms:W3CDTF">2021-02-19T10:37:00Z</dcterms:created>
  <dcterms:modified xsi:type="dcterms:W3CDTF">2021-02-19T11:39:00Z</dcterms:modified>
</cp:coreProperties>
</file>