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A614CD">
        <w:rPr>
          <w:sz w:val="28"/>
          <w:szCs w:val="28"/>
        </w:rPr>
        <w:t>30</w:t>
      </w:r>
      <w:r w:rsidR="00F35FC1" w:rsidRPr="000B3867">
        <w:rPr>
          <w:sz w:val="28"/>
          <w:szCs w:val="28"/>
        </w:rPr>
        <w:t xml:space="preserve"> </w:t>
      </w:r>
      <w:r w:rsidR="00E55ACD">
        <w:rPr>
          <w:sz w:val="28"/>
          <w:szCs w:val="28"/>
        </w:rPr>
        <w:t>марта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E55ACD">
        <w:rPr>
          <w:sz w:val="28"/>
          <w:szCs w:val="28"/>
        </w:rPr>
        <w:t>5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EE4BF7">
        <w:rPr>
          <w:sz w:val="28"/>
          <w:szCs w:val="28"/>
        </w:rPr>
        <w:t>75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A7154B" w:rsidRPr="00E55ACD" w:rsidTr="00DC1A06">
        <w:trPr>
          <w:trHeight w:val="7"/>
        </w:trPr>
        <w:tc>
          <w:tcPr>
            <w:tcW w:w="5353" w:type="dxa"/>
          </w:tcPr>
          <w:p w:rsidR="00A7154B" w:rsidRPr="00E55ACD" w:rsidRDefault="00293D9C" w:rsidP="00DC1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3D9C">
              <w:rPr>
                <w:color w:val="000000"/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744D" w:rsidRPr="00293D9C" w:rsidRDefault="00293D9C" w:rsidP="00F05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D9C">
        <w:rPr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293D9C">
          <w:rPr>
            <w:color w:val="000000"/>
            <w:sz w:val="28"/>
            <w:szCs w:val="28"/>
          </w:rPr>
          <w:t>законом</w:t>
        </w:r>
      </w:hyperlink>
      <w:r w:rsidRPr="00293D9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hyperlink r:id="rId7" w:history="1">
        <w:r w:rsidRPr="00293D9C">
          <w:rPr>
            <w:color w:val="000000"/>
            <w:sz w:val="28"/>
            <w:szCs w:val="28"/>
          </w:rPr>
          <w:t xml:space="preserve">статьей </w:t>
        </w:r>
      </w:hyperlink>
      <w:r w:rsidRPr="00293D9C">
        <w:rPr>
          <w:color w:val="000000"/>
          <w:sz w:val="28"/>
          <w:szCs w:val="28"/>
        </w:rPr>
        <w:t xml:space="preserve">33 Устава муниципального образования городского округа «Сыктывкар», </w:t>
      </w:r>
      <w:hyperlink r:id="rId8" w:history="1">
        <w:r w:rsidRPr="00293D9C">
          <w:rPr>
            <w:color w:val="000000"/>
            <w:sz w:val="28"/>
            <w:szCs w:val="28"/>
          </w:rPr>
          <w:t>пунктом 2.2.1</w:t>
        </w:r>
      </w:hyperlink>
      <w:r w:rsidRPr="00293D9C">
        <w:rPr>
          <w:color w:val="000000"/>
          <w:sz w:val="28"/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муниципального образования городского округа «Сыктывкар» от </w:t>
      </w:r>
      <w:r w:rsidRPr="00293D9C">
        <w:rPr>
          <w:sz w:val="28"/>
          <w:szCs w:val="28"/>
        </w:rPr>
        <w:t>10.12.2019 № 44/2019-617,</w:t>
      </w:r>
    </w:p>
    <w:p w:rsidR="00293D9C" w:rsidRPr="00F20E0A" w:rsidRDefault="00293D9C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F20E0A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20E0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20E0A" w:rsidRPr="00F20E0A" w:rsidRDefault="00F20E0A" w:rsidP="00F20E0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20E0A">
        <w:rPr>
          <w:rFonts w:eastAsia="Calibri"/>
          <w:b/>
          <w:sz w:val="28"/>
          <w:szCs w:val="28"/>
          <w:lang w:eastAsia="en-US"/>
        </w:rPr>
        <w:t>РЕШИЛ:</w:t>
      </w:r>
    </w:p>
    <w:p w:rsidR="00FF24B6" w:rsidRPr="00F20E0A" w:rsidRDefault="00FF24B6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93D9C" w:rsidRPr="00436DB9" w:rsidRDefault="00293D9C" w:rsidP="00436DB9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6DB9">
        <w:rPr>
          <w:sz w:val="28"/>
          <w:szCs w:val="28"/>
        </w:rPr>
        <w:t>Утвердить перечень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«Сыктывкар», согласно приложению.</w:t>
      </w:r>
    </w:p>
    <w:p w:rsidR="00293D9C" w:rsidRPr="00293D9C" w:rsidRDefault="00293D9C" w:rsidP="00436DB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3D9C">
        <w:rPr>
          <w:color w:val="000000"/>
          <w:sz w:val="28"/>
          <w:szCs w:val="28"/>
        </w:rPr>
        <w:t xml:space="preserve">2. Настоящее решение вступает в силу со дня его принятия. </w:t>
      </w:r>
    </w:p>
    <w:p w:rsidR="00E55ACD" w:rsidRDefault="00E55ACD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DC1A06" w:rsidRPr="00E55ACD" w:rsidRDefault="00DC1A06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1E5D22" w:rsidRPr="00E55ACD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E55ACD">
        <w:rPr>
          <w:sz w:val="28"/>
          <w:szCs w:val="28"/>
          <w:lang w:eastAsia="en-US"/>
        </w:rPr>
        <w:t xml:space="preserve">Председатель Совета  </w:t>
      </w:r>
    </w:p>
    <w:p w:rsidR="00416B68" w:rsidRPr="00E55ACD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E55ACD">
        <w:rPr>
          <w:sz w:val="28"/>
          <w:szCs w:val="28"/>
          <w:lang w:eastAsia="en-US"/>
        </w:rPr>
        <w:t xml:space="preserve">МО ГО </w:t>
      </w:r>
      <w:r w:rsidR="00745BC3" w:rsidRPr="00E55ACD">
        <w:rPr>
          <w:sz w:val="28"/>
          <w:szCs w:val="28"/>
          <w:lang w:eastAsia="en-US"/>
        </w:rPr>
        <w:t>«</w:t>
      </w:r>
      <w:r w:rsidRPr="00E55ACD">
        <w:rPr>
          <w:sz w:val="28"/>
          <w:szCs w:val="28"/>
          <w:lang w:eastAsia="en-US"/>
        </w:rPr>
        <w:t>Сыктывкар</w:t>
      </w:r>
      <w:r w:rsidR="00745BC3" w:rsidRPr="00E55ACD">
        <w:rPr>
          <w:sz w:val="28"/>
          <w:szCs w:val="28"/>
          <w:lang w:eastAsia="en-US"/>
        </w:rPr>
        <w:t>»</w:t>
      </w:r>
      <w:r w:rsidRPr="00E55ACD">
        <w:rPr>
          <w:sz w:val="28"/>
          <w:szCs w:val="28"/>
          <w:lang w:eastAsia="en-US"/>
        </w:rPr>
        <w:t xml:space="preserve">                                             </w:t>
      </w:r>
      <w:r w:rsidR="007626E4" w:rsidRPr="00E55ACD">
        <w:rPr>
          <w:sz w:val="28"/>
          <w:szCs w:val="28"/>
          <w:lang w:eastAsia="en-US"/>
        </w:rPr>
        <w:t xml:space="preserve">   </w:t>
      </w:r>
      <w:r w:rsidRPr="00E55ACD">
        <w:rPr>
          <w:sz w:val="28"/>
          <w:szCs w:val="28"/>
          <w:lang w:eastAsia="en-US"/>
        </w:rPr>
        <w:t xml:space="preserve">            </w:t>
      </w:r>
      <w:r w:rsidR="004C6EF8" w:rsidRPr="00E55ACD">
        <w:rPr>
          <w:sz w:val="28"/>
          <w:szCs w:val="28"/>
          <w:lang w:eastAsia="en-US"/>
        </w:rPr>
        <w:t xml:space="preserve">   </w:t>
      </w:r>
      <w:r w:rsidRPr="00E55ACD">
        <w:rPr>
          <w:sz w:val="28"/>
          <w:szCs w:val="28"/>
          <w:lang w:eastAsia="en-US"/>
        </w:rPr>
        <w:t xml:space="preserve">               А.Ф. Дю</w:t>
      </w:r>
    </w:p>
    <w:p w:rsidR="00E55ACD" w:rsidRP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93D9C" w:rsidRDefault="00293D9C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293D9C" w:rsidRDefault="00293D9C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DC1A06" w:rsidRDefault="00DC1A06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F053B0" w:rsidRDefault="00F053B0" w:rsidP="00E55ACD">
      <w:pPr>
        <w:jc w:val="right"/>
        <w:rPr>
          <w:sz w:val="28"/>
          <w:szCs w:val="28"/>
        </w:rPr>
      </w:pPr>
    </w:p>
    <w:p w:rsidR="00E55ACD" w:rsidRPr="00E55ACD" w:rsidRDefault="00E55ACD" w:rsidP="00E55ACD">
      <w:pPr>
        <w:jc w:val="right"/>
        <w:rPr>
          <w:sz w:val="28"/>
          <w:szCs w:val="28"/>
        </w:rPr>
      </w:pPr>
      <w:r w:rsidRPr="00E55ACD">
        <w:rPr>
          <w:sz w:val="28"/>
          <w:szCs w:val="28"/>
        </w:rPr>
        <w:lastRenderedPageBreak/>
        <w:t>Приложение</w:t>
      </w:r>
    </w:p>
    <w:p w:rsidR="00E55ACD" w:rsidRPr="00E55ACD" w:rsidRDefault="00E55ACD" w:rsidP="00E55ACD">
      <w:pPr>
        <w:jc w:val="right"/>
        <w:rPr>
          <w:sz w:val="28"/>
          <w:szCs w:val="28"/>
        </w:rPr>
      </w:pPr>
      <w:r w:rsidRPr="00E55ACD">
        <w:rPr>
          <w:sz w:val="28"/>
          <w:szCs w:val="28"/>
        </w:rPr>
        <w:t>к решению Совета МО ГО «Сыктывкар»</w:t>
      </w:r>
    </w:p>
    <w:p w:rsidR="00E55ACD" w:rsidRPr="00E55ACD" w:rsidRDefault="00E55ACD" w:rsidP="00E55ACD">
      <w:pPr>
        <w:jc w:val="right"/>
        <w:rPr>
          <w:sz w:val="28"/>
          <w:szCs w:val="28"/>
        </w:rPr>
      </w:pPr>
      <w:r w:rsidRPr="00E55ACD">
        <w:rPr>
          <w:sz w:val="28"/>
          <w:szCs w:val="28"/>
        </w:rPr>
        <w:t xml:space="preserve">от </w:t>
      </w:r>
      <w:r w:rsidR="00A614CD">
        <w:rPr>
          <w:sz w:val="28"/>
          <w:szCs w:val="28"/>
        </w:rPr>
        <w:t>30.03.</w:t>
      </w:r>
      <w:r>
        <w:rPr>
          <w:sz w:val="28"/>
          <w:szCs w:val="28"/>
        </w:rPr>
        <w:t>2021 г.</w:t>
      </w:r>
      <w:r w:rsidRPr="00E55ACD">
        <w:rPr>
          <w:sz w:val="28"/>
          <w:szCs w:val="28"/>
        </w:rPr>
        <w:t xml:space="preserve">  № </w:t>
      </w:r>
      <w:r>
        <w:rPr>
          <w:sz w:val="28"/>
          <w:szCs w:val="28"/>
        </w:rPr>
        <w:t>5/2021-</w:t>
      </w:r>
      <w:r w:rsidR="00EE4BF7">
        <w:rPr>
          <w:sz w:val="28"/>
          <w:szCs w:val="28"/>
        </w:rPr>
        <w:t>75</w:t>
      </w:r>
    </w:p>
    <w:p w:rsidR="00F20E0A" w:rsidRDefault="00F20E0A" w:rsidP="00F20E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1A06" w:rsidRDefault="00DC1A06" w:rsidP="00F20E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1A06" w:rsidRDefault="00DC1A06" w:rsidP="00F20E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20E0A" w:rsidRDefault="00F20E0A" w:rsidP="00F20E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053B0" w:rsidRPr="00F053B0" w:rsidRDefault="00F053B0" w:rsidP="00F053B0">
      <w:pPr>
        <w:spacing w:line="240" w:lineRule="exact"/>
        <w:jc w:val="center"/>
        <w:rPr>
          <w:sz w:val="28"/>
          <w:szCs w:val="28"/>
        </w:rPr>
      </w:pPr>
      <w:r w:rsidRPr="00F053B0">
        <w:rPr>
          <w:sz w:val="28"/>
          <w:szCs w:val="28"/>
        </w:rPr>
        <w:t>Перечень имущества,</w:t>
      </w:r>
    </w:p>
    <w:p w:rsidR="00F053B0" w:rsidRPr="00F053B0" w:rsidRDefault="00F053B0" w:rsidP="00F053B0">
      <w:pPr>
        <w:spacing w:line="240" w:lineRule="exact"/>
        <w:jc w:val="center"/>
        <w:rPr>
          <w:sz w:val="28"/>
          <w:szCs w:val="28"/>
        </w:rPr>
      </w:pPr>
      <w:r w:rsidRPr="00F053B0">
        <w:rPr>
          <w:sz w:val="28"/>
          <w:szCs w:val="28"/>
        </w:rPr>
        <w:t xml:space="preserve">предлагаемого к передаче из государственной собственности Республики Коми </w:t>
      </w:r>
    </w:p>
    <w:p w:rsidR="00F053B0" w:rsidRPr="00F053B0" w:rsidRDefault="00F053B0" w:rsidP="00F053B0">
      <w:pPr>
        <w:spacing w:line="240" w:lineRule="exact"/>
        <w:jc w:val="center"/>
        <w:rPr>
          <w:sz w:val="28"/>
          <w:szCs w:val="28"/>
        </w:rPr>
      </w:pPr>
      <w:r w:rsidRPr="00F053B0">
        <w:rPr>
          <w:sz w:val="28"/>
          <w:szCs w:val="28"/>
        </w:rPr>
        <w:t>в собственность муниципального образования городского округа «Сыктывкар»</w:t>
      </w:r>
    </w:p>
    <w:p w:rsidR="00F053B0" w:rsidRDefault="00F053B0" w:rsidP="00F053B0">
      <w:pPr>
        <w:spacing w:line="240" w:lineRule="exact"/>
        <w:jc w:val="center"/>
        <w:rPr>
          <w:sz w:val="28"/>
          <w:szCs w:val="28"/>
        </w:rPr>
      </w:pPr>
    </w:p>
    <w:p w:rsidR="00DC1A06" w:rsidRPr="00F053B0" w:rsidRDefault="00DC1A06" w:rsidP="00F053B0">
      <w:pPr>
        <w:spacing w:line="240" w:lineRule="exact"/>
        <w:jc w:val="center"/>
        <w:rPr>
          <w:sz w:val="28"/>
          <w:szCs w:val="28"/>
        </w:rPr>
      </w:pP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2"/>
        <w:gridCol w:w="1701"/>
        <w:gridCol w:w="1985"/>
        <w:gridCol w:w="2267"/>
        <w:gridCol w:w="2552"/>
      </w:tblGrid>
      <w:tr w:rsidR="00F053B0" w:rsidRPr="00F053B0" w:rsidTr="00F053B0">
        <w:tc>
          <w:tcPr>
            <w:tcW w:w="1702" w:type="dxa"/>
          </w:tcPr>
          <w:p w:rsidR="00F053B0" w:rsidRPr="00F053B0" w:rsidRDefault="00F053B0" w:rsidP="00F053B0">
            <w:pPr>
              <w:autoSpaceDE w:val="0"/>
              <w:autoSpaceDN w:val="0"/>
              <w:jc w:val="center"/>
            </w:pPr>
            <w:r w:rsidRPr="00F053B0">
              <w:t>Полное наименование организации</w:t>
            </w:r>
          </w:p>
        </w:tc>
        <w:tc>
          <w:tcPr>
            <w:tcW w:w="1701" w:type="dxa"/>
          </w:tcPr>
          <w:p w:rsidR="00F053B0" w:rsidRPr="00F053B0" w:rsidRDefault="00F053B0" w:rsidP="00F053B0">
            <w:pPr>
              <w:autoSpaceDE w:val="0"/>
              <w:autoSpaceDN w:val="0"/>
              <w:jc w:val="center"/>
            </w:pPr>
            <w:r w:rsidRPr="00F053B0">
              <w:t>Адрес места нахождения организации, ИНН организации</w:t>
            </w:r>
          </w:p>
        </w:tc>
        <w:tc>
          <w:tcPr>
            <w:tcW w:w="1985" w:type="dxa"/>
          </w:tcPr>
          <w:p w:rsidR="00F053B0" w:rsidRPr="00F053B0" w:rsidRDefault="00F053B0" w:rsidP="00F053B0">
            <w:pPr>
              <w:autoSpaceDE w:val="0"/>
              <w:autoSpaceDN w:val="0"/>
              <w:jc w:val="center"/>
            </w:pPr>
            <w:r w:rsidRPr="00F053B0">
              <w:t>Наименование имущества</w:t>
            </w:r>
          </w:p>
        </w:tc>
        <w:tc>
          <w:tcPr>
            <w:tcW w:w="2267" w:type="dxa"/>
          </w:tcPr>
          <w:p w:rsidR="00F053B0" w:rsidRPr="00F053B0" w:rsidRDefault="00F053B0" w:rsidP="00F053B0">
            <w:pPr>
              <w:autoSpaceDE w:val="0"/>
              <w:autoSpaceDN w:val="0"/>
              <w:jc w:val="center"/>
            </w:pPr>
            <w:r w:rsidRPr="00F053B0">
              <w:t>Адрес места нахождения имущества</w:t>
            </w:r>
          </w:p>
        </w:tc>
        <w:tc>
          <w:tcPr>
            <w:tcW w:w="2552" w:type="dxa"/>
          </w:tcPr>
          <w:p w:rsidR="00F053B0" w:rsidRPr="00F053B0" w:rsidRDefault="00F053B0" w:rsidP="00F053B0">
            <w:pPr>
              <w:autoSpaceDE w:val="0"/>
              <w:autoSpaceDN w:val="0"/>
              <w:jc w:val="center"/>
            </w:pPr>
            <w:r w:rsidRPr="00F053B0">
              <w:t>Индивидуализирующие характеристики имущества</w:t>
            </w:r>
          </w:p>
        </w:tc>
      </w:tr>
      <w:tr w:rsidR="00F053B0" w:rsidRPr="00F053B0" w:rsidTr="00F053B0">
        <w:trPr>
          <w:trHeight w:val="1912"/>
        </w:trPr>
        <w:tc>
          <w:tcPr>
            <w:tcW w:w="1702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701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985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 xml:space="preserve">Здание «Школа на 1200 мест по </w:t>
            </w:r>
            <w:bookmarkStart w:id="0" w:name="_GoBack"/>
            <w:bookmarkEnd w:id="0"/>
            <w:r w:rsidRPr="00F053B0">
              <w:t>ул. Петрозаводской в г. Сыктывкаре Республики Коми»</w:t>
            </w:r>
          </w:p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7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 xml:space="preserve">Республика  </w:t>
            </w:r>
            <w:r w:rsidRPr="00F053B0">
              <w:br/>
              <w:t xml:space="preserve">Коми,       </w:t>
            </w:r>
            <w:r w:rsidRPr="00F053B0">
              <w:br/>
              <w:t xml:space="preserve">г. Сыктывкар,  </w:t>
            </w:r>
            <w:r w:rsidRPr="00F053B0">
              <w:br/>
              <w:t>ул. Петрозаводская, д. 4</w:t>
            </w:r>
          </w:p>
        </w:tc>
        <w:tc>
          <w:tcPr>
            <w:tcW w:w="2552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Назначение: нежилое, 3-5-этажный, в том ч</w:t>
            </w:r>
            <w:r w:rsidR="00436DB9">
              <w:t>и</w:t>
            </w:r>
            <w:r w:rsidRPr="00F053B0">
              <w:t>сле подземный 1, общая площадь 17 533,4 кв.м., кадастровый номер 11:05:0106003:763</w:t>
            </w:r>
          </w:p>
        </w:tc>
      </w:tr>
      <w:tr w:rsidR="00F053B0" w:rsidRPr="00F053B0" w:rsidTr="00F053B0">
        <w:tc>
          <w:tcPr>
            <w:tcW w:w="1702" w:type="dxa"/>
          </w:tcPr>
          <w:p w:rsidR="00F053B0" w:rsidRPr="00F053B0" w:rsidRDefault="00F053B0" w:rsidP="00F053B0">
            <w:pPr>
              <w:autoSpaceDE w:val="0"/>
              <w:autoSpaceDN w:val="0"/>
              <w:jc w:val="center"/>
            </w:pPr>
            <w:r w:rsidRPr="00F053B0">
              <w:t>-</w:t>
            </w:r>
          </w:p>
        </w:tc>
        <w:tc>
          <w:tcPr>
            <w:tcW w:w="1701" w:type="dxa"/>
          </w:tcPr>
          <w:p w:rsidR="00F053B0" w:rsidRPr="00F053B0" w:rsidRDefault="00F053B0" w:rsidP="00F053B0">
            <w:pPr>
              <w:autoSpaceDE w:val="0"/>
              <w:autoSpaceDN w:val="0"/>
              <w:jc w:val="center"/>
            </w:pPr>
            <w:r w:rsidRPr="00F053B0">
              <w:t>-</w:t>
            </w:r>
          </w:p>
        </w:tc>
        <w:tc>
          <w:tcPr>
            <w:tcW w:w="1985" w:type="dxa"/>
          </w:tcPr>
          <w:p w:rsidR="00F053B0" w:rsidRPr="00F053B0" w:rsidRDefault="00F053B0" w:rsidP="00F053B0">
            <w:pPr>
              <w:autoSpaceDE w:val="0"/>
              <w:autoSpaceDN w:val="0"/>
              <w:jc w:val="center"/>
            </w:pPr>
            <w:r w:rsidRPr="00F053B0">
              <w:t>Земельный участок</w:t>
            </w:r>
          </w:p>
        </w:tc>
        <w:tc>
          <w:tcPr>
            <w:tcW w:w="2267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 xml:space="preserve">Республика  </w:t>
            </w:r>
            <w:r w:rsidRPr="00F053B0">
              <w:br/>
              <w:t xml:space="preserve">Коми,       </w:t>
            </w:r>
            <w:r w:rsidRPr="00F053B0">
              <w:br/>
              <w:t xml:space="preserve">г. Сыктывкар,  </w:t>
            </w:r>
            <w:r w:rsidRPr="00F053B0">
              <w:br/>
              <w:t>ул. Петрозаводская, д. 4</w:t>
            </w:r>
          </w:p>
        </w:tc>
        <w:tc>
          <w:tcPr>
            <w:tcW w:w="2552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Категория земель: земли населенных пунктов, общая площадь 25 675,0 +/- 56,0 кв.м., кадастровый номер 11:05:0106003:318</w:t>
            </w:r>
          </w:p>
        </w:tc>
      </w:tr>
      <w:tr w:rsidR="00F053B0" w:rsidRPr="00F053B0" w:rsidTr="00F053B0">
        <w:tc>
          <w:tcPr>
            <w:tcW w:w="1702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701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985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Сооружение «Ливневая канализация самотечная К2»</w:t>
            </w:r>
          </w:p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7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 xml:space="preserve">Республика  </w:t>
            </w:r>
            <w:r w:rsidRPr="00F053B0">
              <w:br/>
              <w:t xml:space="preserve">Коми,       </w:t>
            </w:r>
            <w:r w:rsidRPr="00F053B0">
              <w:br/>
              <w:t xml:space="preserve">г. Сыктывкар,  </w:t>
            </w:r>
            <w:r w:rsidRPr="00F053B0">
              <w:br/>
              <w:t>ул. Петрозаводская, д. 4</w:t>
            </w:r>
          </w:p>
        </w:tc>
        <w:tc>
          <w:tcPr>
            <w:tcW w:w="2552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Назначение: сооружения коммунального хозяйства, протяженность 488 м., кадастровый номер 11:05:0106003:767</w:t>
            </w:r>
          </w:p>
        </w:tc>
      </w:tr>
      <w:tr w:rsidR="00F053B0" w:rsidRPr="00F053B0" w:rsidTr="00F053B0">
        <w:tc>
          <w:tcPr>
            <w:tcW w:w="1702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701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985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Сооружение «Наружные сети канализации К1»</w:t>
            </w:r>
          </w:p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7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 xml:space="preserve">Республика  </w:t>
            </w:r>
            <w:r w:rsidRPr="00F053B0">
              <w:br/>
              <w:t xml:space="preserve">Коми,       </w:t>
            </w:r>
            <w:r w:rsidRPr="00F053B0">
              <w:br/>
              <w:t xml:space="preserve">г. Сыктывкар,  </w:t>
            </w:r>
            <w:r w:rsidRPr="00F053B0">
              <w:br/>
              <w:t>ул. Петрозаводская, д. 4</w:t>
            </w:r>
          </w:p>
        </w:tc>
        <w:tc>
          <w:tcPr>
            <w:tcW w:w="2552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Назначение: сооружения канализации, протяженность 267 м., кадастровый номер 11:05:0106003:771</w:t>
            </w:r>
          </w:p>
        </w:tc>
      </w:tr>
      <w:tr w:rsidR="00F053B0" w:rsidRPr="00F053B0" w:rsidTr="00F053B0">
        <w:tc>
          <w:tcPr>
            <w:tcW w:w="1702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701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985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Сооружение «Наружное освещение»</w:t>
            </w:r>
          </w:p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7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 xml:space="preserve">Республика  </w:t>
            </w:r>
            <w:r w:rsidRPr="00F053B0">
              <w:br/>
              <w:t xml:space="preserve">Коми,       </w:t>
            </w:r>
            <w:r w:rsidRPr="00F053B0">
              <w:br/>
              <w:t xml:space="preserve">г. Сыктывкар,  </w:t>
            </w:r>
            <w:r w:rsidRPr="00F053B0">
              <w:br/>
              <w:t>ул. Петрозаводская, д. 4</w:t>
            </w:r>
          </w:p>
        </w:tc>
        <w:tc>
          <w:tcPr>
            <w:tcW w:w="2552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Назначение: сооружения электроэнергетики, протяженность 1910 м., кадастровый номер 11:05:0106003:770</w:t>
            </w:r>
          </w:p>
        </w:tc>
      </w:tr>
      <w:tr w:rsidR="00F053B0" w:rsidRPr="00F053B0" w:rsidTr="00F053B0">
        <w:tc>
          <w:tcPr>
            <w:tcW w:w="1702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701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985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Сооружение «Электроснабжение КНС»</w:t>
            </w:r>
          </w:p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7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 xml:space="preserve">Республика  </w:t>
            </w:r>
            <w:r w:rsidRPr="00F053B0">
              <w:br/>
              <w:t xml:space="preserve">Коми,       </w:t>
            </w:r>
            <w:r w:rsidRPr="00F053B0">
              <w:br/>
              <w:t xml:space="preserve">г. Сыктывкар,  </w:t>
            </w:r>
            <w:r w:rsidRPr="00F053B0">
              <w:br/>
              <w:t>ул. Петрозаводская, д. 4</w:t>
            </w:r>
          </w:p>
        </w:tc>
        <w:tc>
          <w:tcPr>
            <w:tcW w:w="2552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Назначение: сооружения электроэнергетики, протяженность 330 м., кадастровый номер 11:05:0106003:768</w:t>
            </w:r>
          </w:p>
        </w:tc>
      </w:tr>
      <w:tr w:rsidR="00F053B0" w:rsidRPr="00F053B0" w:rsidTr="00F053B0">
        <w:tc>
          <w:tcPr>
            <w:tcW w:w="1702" w:type="dxa"/>
          </w:tcPr>
          <w:p w:rsidR="00F053B0" w:rsidRPr="00F053B0" w:rsidRDefault="00F053B0" w:rsidP="00F053B0">
            <w:pPr>
              <w:jc w:val="center"/>
            </w:pPr>
            <w:r w:rsidRPr="00F053B0">
              <w:lastRenderedPageBreak/>
              <w:t>-</w:t>
            </w:r>
          </w:p>
        </w:tc>
        <w:tc>
          <w:tcPr>
            <w:tcW w:w="1701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985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Сооружение «Наружные сети водоснабжения»</w:t>
            </w:r>
          </w:p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7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 xml:space="preserve">Республика  </w:t>
            </w:r>
            <w:r w:rsidRPr="00F053B0">
              <w:br/>
              <w:t xml:space="preserve">Коми,       </w:t>
            </w:r>
            <w:r w:rsidRPr="00F053B0">
              <w:br/>
              <w:t xml:space="preserve">г. Сыктывкар,  </w:t>
            </w:r>
            <w:r w:rsidRPr="00F053B0">
              <w:br/>
              <w:t>ул. Петрозаводская, д. 4</w:t>
            </w:r>
          </w:p>
        </w:tc>
        <w:tc>
          <w:tcPr>
            <w:tcW w:w="2552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Назначение: сооружения коммунального хозяйства, протяженность 178 м., кадастровый номер 11:05:0106003:772</w:t>
            </w:r>
          </w:p>
        </w:tc>
      </w:tr>
      <w:tr w:rsidR="00F053B0" w:rsidRPr="00F053B0" w:rsidTr="00F053B0">
        <w:tc>
          <w:tcPr>
            <w:tcW w:w="1702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701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985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Сооружение «Тепловые сети»</w:t>
            </w:r>
          </w:p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7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 xml:space="preserve">Республика  </w:t>
            </w:r>
            <w:r w:rsidRPr="00F053B0">
              <w:br/>
              <w:t xml:space="preserve">Коми,       </w:t>
            </w:r>
            <w:r w:rsidRPr="00F053B0">
              <w:br/>
              <w:t xml:space="preserve">г. Сыктывкар,  </w:t>
            </w:r>
            <w:r w:rsidRPr="00F053B0">
              <w:br/>
              <w:t>ул. Петрозаводская, д. 4</w:t>
            </w:r>
          </w:p>
        </w:tc>
        <w:tc>
          <w:tcPr>
            <w:tcW w:w="2552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Назначение: сооружения коммунального хозяйства, протяженность 56 м., кадастровый номер 11:05:0106003:769</w:t>
            </w:r>
          </w:p>
        </w:tc>
      </w:tr>
      <w:tr w:rsidR="00F053B0" w:rsidRPr="00F053B0" w:rsidTr="00F053B0">
        <w:tc>
          <w:tcPr>
            <w:tcW w:w="1702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701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985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Сооружение «Ливневая канализация напорная К2»</w:t>
            </w:r>
          </w:p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7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 xml:space="preserve">Республика  </w:t>
            </w:r>
            <w:r w:rsidRPr="00F053B0">
              <w:br/>
              <w:t xml:space="preserve">Коми,       </w:t>
            </w:r>
            <w:r w:rsidRPr="00F053B0">
              <w:br/>
              <w:t xml:space="preserve">г. Сыктывкар,  </w:t>
            </w:r>
            <w:r w:rsidRPr="00F053B0">
              <w:br/>
              <w:t>ул. Петрозаводская, д. 4</w:t>
            </w:r>
          </w:p>
        </w:tc>
        <w:tc>
          <w:tcPr>
            <w:tcW w:w="2552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Назначение: сооружения коммунального хозяйства, протяженность 289 м., кадастровый номер 11:05:0106003:765</w:t>
            </w:r>
          </w:p>
        </w:tc>
      </w:tr>
      <w:tr w:rsidR="00F053B0" w:rsidRPr="00F053B0" w:rsidTr="00F053B0">
        <w:tc>
          <w:tcPr>
            <w:tcW w:w="1702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701" w:type="dxa"/>
          </w:tcPr>
          <w:p w:rsidR="00F053B0" w:rsidRPr="00F053B0" w:rsidRDefault="00F053B0" w:rsidP="00F053B0">
            <w:pPr>
              <w:jc w:val="center"/>
            </w:pPr>
            <w:r w:rsidRPr="00F053B0">
              <w:t>-</w:t>
            </w:r>
          </w:p>
        </w:tc>
        <w:tc>
          <w:tcPr>
            <w:tcW w:w="1985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Сооружение «Телефонизация»</w:t>
            </w:r>
          </w:p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7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 xml:space="preserve">Республика  </w:t>
            </w:r>
            <w:r w:rsidRPr="00F053B0">
              <w:br/>
              <w:t xml:space="preserve">Коми,       </w:t>
            </w:r>
            <w:r w:rsidRPr="00F053B0">
              <w:br/>
              <w:t xml:space="preserve">г. Сыктывкар,  </w:t>
            </w:r>
            <w:r w:rsidRPr="00F053B0">
              <w:br/>
              <w:t>ул. Петрозаводская, д. 4</w:t>
            </w:r>
          </w:p>
        </w:tc>
        <w:tc>
          <w:tcPr>
            <w:tcW w:w="2552" w:type="dxa"/>
          </w:tcPr>
          <w:p w:rsidR="00F053B0" w:rsidRPr="00F053B0" w:rsidRDefault="00F053B0" w:rsidP="00F053B0">
            <w:pPr>
              <w:autoSpaceDE w:val="0"/>
              <w:autoSpaceDN w:val="0"/>
              <w:adjustRightInd w:val="0"/>
              <w:jc w:val="center"/>
            </w:pPr>
            <w:r w:rsidRPr="00F053B0">
              <w:t>Назначение: сооружения транспорта и связи, протяженность 550 м., кадастровый номер 11:05:0106003:773</w:t>
            </w:r>
          </w:p>
        </w:tc>
      </w:tr>
    </w:tbl>
    <w:p w:rsidR="00F053B0" w:rsidRPr="00F053B0" w:rsidRDefault="00F053B0" w:rsidP="00F053B0">
      <w:pPr>
        <w:ind w:firstLine="708"/>
        <w:jc w:val="center"/>
        <w:rPr>
          <w:sz w:val="20"/>
          <w:szCs w:val="20"/>
        </w:rPr>
      </w:pPr>
    </w:p>
    <w:p w:rsidR="00F053B0" w:rsidRPr="00F053B0" w:rsidRDefault="00F053B0" w:rsidP="00F053B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55ACD" w:rsidRPr="00E55ACD" w:rsidRDefault="00E55ACD" w:rsidP="00E55ACD">
      <w:pPr>
        <w:jc w:val="right"/>
      </w:pPr>
    </w:p>
    <w:sectPr w:rsidR="00E55ACD" w:rsidRPr="00E55AC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F050FDD"/>
    <w:multiLevelType w:val="hybridMultilevel"/>
    <w:tmpl w:val="41F266EC"/>
    <w:lvl w:ilvl="0" w:tplc="317E3AC6">
      <w:start w:val="1"/>
      <w:numFmt w:val="decimal"/>
      <w:lvlText w:val="%1."/>
      <w:lvlJc w:val="left"/>
      <w:pPr>
        <w:ind w:left="103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0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93D9C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36DB9"/>
    <w:rsid w:val="004B1937"/>
    <w:rsid w:val="004C4D28"/>
    <w:rsid w:val="004C6EF8"/>
    <w:rsid w:val="004D4534"/>
    <w:rsid w:val="004D5410"/>
    <w:rsid w:val="005C2377"/>
    <w:rsid w:val="005D4F55"/>
    <w:rsid w:val="005E34CC"/>
    <w:rsid w:val="006A0C79"/>
    <w:rsid w:val="006A4B9D"/>
    <w:rsid w:val="00745BC3"/>
    <w:rsid w:val="00757FF2"/>
    <w:rsid w:val="007626E4"/>
    <w:rsid w:val="00763C69"/>
    <w:rsid w:val="00772C09"/>
    <w:rsid w:val="007F0736"/>
    <w:rsid w:val="007F3CEE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F4C1E"/>
    <w:rsid w:val="00A121A9"/>
    <w:rsid w:val="00A45099"/>
    <w:rsid w:val="00A614CD"/>
    <w:rsid w:val="00A7154B"/>
    <w:rsid w:val="00A82EAD"/>
    <w:rsid w:val="00AD23A9"/>
    <w:rsid w:val="00B1128F"/>
    <w:rsid w:val="00B20FAA"/>
    <w:rsid w:val="00B22012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525FE"/>
    <w:rsid w:val="00C623CC"/>
    <w:rsid w:val="00CB3943"/>
    <w:rsid w:val="00CD0F97"/>
    <w:rsid w:val="00CE0FF3"/>
    <w:rsid w:val="00CF063D"/>
    <w:rsid w:val="00D122D9"/>
    <w:rsid w:val="00D5744D"/>
    <w:rsid w:val="00DC1A06"/>
    <w:rsid w:val="00DC36FF"/>
    <w:rsid w:val="00DC67FD"/>
    <w:rsid w:val="00DD76C4"/>
    <w:rsid w:val="00E2616D"/>
    <w:rsid w:val="00E44518"/>
    <w:rsid w:val="00E55ACD"/>
    <w:rsid w:val="00E84381"/>
    <w:rsid w:val="00EA0BE2"/>
    <w:rsid w:val="00EB5FCF"/>
    <w:rsid w:val="00EB7D5A"/>
    <w:rsid w:val="00EE4BF7"/>
    <w:rsid w:val="00EE77F1"/>
    <w:rsid w:val="00F053B0"/>
    <w:rsid w:val="00F20E0A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9B2E673C4DCAD5DD393B4488F414BDFA36E07DC2DEA77AADFB0288F41A0369028BECF52A8F4190A7CBA8rEU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9B2E673C4DCAD5DD393B4488F414BDFA36E07DCAD8AE72A4F05F82FC430F6B0584B3E22DC64D91A7CBAAE8r7U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9B2E673C4DCAD5DD393B528B984AB9FE3DBE78C9DDAC25F1A459D5A3r1U3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2021-03-30T08:55:00Z</cp:lastPrinted>
  <dcterms:created xsi:type="dcterms:W3CDTF">2021-03-30T08:55:00Z</dcterms:created>
  <dcterms:modified xsi:type="dcterms:W3CDTF">2021-03-30T08:55:00Z</dcterms:modified>
</cp:coreProperties>
</file>