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D37" w:rsidRPr="00C556D9" w:rsidRDefault="00DE3D37" w:rsidP="00DE3D37">
      <w:pPr>
        <w:autoSpaceDE w:val="0"/>
        <w:autoSpaceDN w:val="0"/>
        <w:adjustRightInd w:val="0"/>
        <w:jc w:val="center"/>
        <w:rPr>
          <w:b/>
        </w:rPr>
      </w:pPr>
      <w:r w:rsidRPr="00C556D9">
        <w:rPr>
          <w:b/>
        </w:rPr>
        <w:t>О результатах проведения экспертизы проектов решений</w:t>
      </w:r>
    </w:p>
    <w:p w:rsidR="00DE3D37" w:rsidRPr="00C556D9" w:rsidRDefault="00DE3D37" w:rsidP="00DE3D37">
      <w:pPr>
        <w:autoSpaceDE w:val="0"/>
        <w:autoSpaceDN w:val="0"/>
        <w:adjustRightInd w:val="0"/>
        <w:jc w:val="center"/>
        <w:rPr>
          <w:b/>
        </w:rPr>
      </w:pPr>
      <w:r w:rsidRPr="00C556D9">
        <w:rPr>
          <w:b/>
        </w:rPr>
        <w:t xml:space="preserve">Совета МО ГО "Сыктывкар" </w:t>
      </w:r>
    </w:p>
    <w:p w:rsidR="00DE3D37" w:rsidRPr="00C556D9" w:rsidRDefault="00DE3D37" w:rsidP="000C25EB">
      <w:pPr>
        <w:pStyle w:val="a6"/>
        <w:spacing w:before="120" w:after="120"/>
        <w:ind w:left="0" w:firstLine="567"/>
        <w:contextualSpacing w:val="0"/>
        <w:jc w:val="both"/>
      </w:pPr>
      <w:r w:rsidRPr="00C556D9">
        <w:t>Контрольно-счетная палата муниципального образования городского округа "Сыктывкар" провела экспертизу проектов решений включенных в повестку заседания Совета МО ГО "Сыктывкар" в апреле 2022 года.</w:t>
      </w:r>
    </w:p>
    <w:p w:rsidR="00DE3D37" w:rsidRPr="000C25EB" w:rsidRDefault="00DE3D37" w:rsidP="000C25EB">
      <w:pPr>
        <w:autoSpaceDE w:val="0"/>
        <w:autoSpaceDN w:val="0"/>
        <w:adjustRightInd w:val="0"/>
        <w:spacing w:before="60"/>
        <w:ind w:firstLine="567"/>
        <w:jc w:val="both"/>
        <w:rPr>
          <w:b/>
        </w:rPr>
      </w:pPr>
      <w:r w:rsidRPr="000C25EB">
        <w:rPr>
          <w:b/>
        </w:rPr>
        <w:t>"О внесении изменений в решение Совета МО ГО "Сыктывкар" от 16.12.2021 №</w:t>
      </w:r>
      <w:r w:rsidR="00E24310">
        <w:rPr>
          <w:b/>
        </w:rPr>
        <w:t> </w:t>
      </w:r>
      <w:r w:rsidRPr="000C25EB">
        <w:rPr>
          <w:b/>
        </w:rPr>
        <w:t>11/2021-161 "О бюджете МО ГО "Сыктывкар" на 2022 год и плановый период 2023 и 2024 годов"</w:t>
      </w:r>
    </w:p>
    <w:p w:rsidR="00DE3D37" w:rsidRPr="000C25EB" w:rsidRDefault="00DE3D37" w:rsidP="000C25EB">
      <w:pPr>
        <w:autoSpaceDE w:val="0"/>
        <w:autoSpaceDN w:val="0"/>
        <w:adjustRightInd w:val="0"/>
        <w:spacing w:before="60"/>
        <w:ind w:firstLine="567"/>
        <w:jc w:val="both"/>
      </w:pPr>
      <w:r w:rsidRPr="000C25EB">
        <w:t>Проектом решения предусмотрено увеличение доходной части муниципального бюджета:</w:t>
      </w:r>
    </w:p>
    <w:p w:rsidR="00DE3D37" w:rsidRPr="000C25EB" w:rsidRDefault="00DE3D37" w:rsidP="000C25EB">
      <w:pPr>
        <w:autoSpaceDE w:val="0"/>
        <w:autoSpaceDN w:val="0"/>
        <w:adjustRightInd w:val="0"/>
        <w:ind w:firstLine="567"/>
        <w:jc w:val="both"/>
      </w:pPr>
      <w:r w:rsidRPr="000C25EB">
        <w:t>в 202</w:t>
      </w:r>
      <w:r w:rsidRPr="000C25EB">
        <w:t>2</w:t>
      </w:r>
      <w:r w:rsidRPr="000C25EB">
        <w:t xml:space="preserve"> году с 9 </w:t>
      </w:r>
      <w:r w:rsidRPr="000C25EB">
        <w:t>808 144,9</w:t>
      </w:r>
      <w:r w:rsidRPr="000C25EB">
        <w:t xml:space="preserve"> до 10 </w:t>
      </w:r>
      <w:r w:rsidRPr="000C25EB">
        <w:t>41 248,0</w:t>
      </w:r>
      <w:r w:rsidRPr="000C25EB">
        <w:t xml:space="preserve"> тыс. рублей (+</w:t>
      </w:r>
      <w:r w:rsidRPr="000C25EB">
        <w:t>608 103,1</w:t>
      </w:r>
      <w:r w:rsidRPr="000C25EB">
        <w:t xml:space="preserve"> тыс. рублей);</w:t>
      </w:r>
    </w:p>
    <w:p w:rsidR="00DE3D37" w:rsidRPr="000C25EB" w:rsidRDefault="00DE3D37" w:rsidP="000C25EB">
      <w:pPr>
        <w:autoSpaceDE w:val="0"/>
        <w:autoSpaceDN w:val="0"/>
        <w:adjustRightInd w:val="0"/>
        <w:ind w:firstLine="567"/>
        <w:jc w:val="both"/>
      </w:pPr>
      <w:r w:rsidRPr="000C25EB">
        <w:t>в 202</w:t>
      </w:r>
      <w:r w:rsidRPr="000C25EB">
        <w:t>3</w:t>
      </w:r>
      <w:r w:rsidRPr="000C25EB">
        <w:t xml:space="preserve"> году с </w:t>
      </w:r>
      <w:r w:rsidRPr="000C25EB">
        <w:t>9 638 634,0</w:t>
      </w:r>
      <w:r w:rsidRPr="000C25EB">
        <w:t xml:space="preserve"> до </w:t>
      </w:r>
      <w:r w:rsidRPr="000C25EB">
        <w:t>9 836 751,4</w:t>
      </w:r>
      <w:r w:rsidRPr="000C25EB">
        <w:t xml:space="preserve"> тыс. рублей (+</w:t>
      </w:r>
      <w:r w:rsidR="000C25EB" w:rsidRPr="000C25EB">
        <w:t>198 117,4</w:t>
      </w:r>
      <w:r w:rsidRPr="000C25EB">
        <w:t xml:space="preserve"> тыс. рублей);</w:t>
      </w:r>
    </w:p>
    <w:p w:rsidR="00DE3D37" w:rsidRPr="000C25EB" w:rsidRDefault="00DE3D37" w:rsidP="000C25EB">
      <w:pPr>
        <w:autoSpaceDE w:val="0"/>
        <w:autoSpaceDN w:val="0"/>
        <w:adjustRightInd w:val="0"/>
        <w:ind w:firstLine="567"/>
        <w:jc w:val="both"/>
      </w:pPr>
      <w:r w:rsidRPr="000C25EB">
        <w:t>в 202</w:t>
      </w:r>
      <w:r w:rsidRPr="000C25EB">
        <w:t>4</w:t>
      </w:r>
      <w:r w:rsidRPr="000C25EB">
        <w:t xml:space="preserve"> году с </w:t>
      </w:r>
      <w:r w:rsidR="000C25EB" w:rsidRPr="000C25EB">
        <w:t>9 562 115,1</w:t>
      </w:r>
      <w:r w:rsidRPr="000C25EB">
        <w:t xml:space="preserve"> до </w:t>
      </w:r>
      <w:r w:rsidR="000C25EB" w:rsidRPr="000C25EB">
        <w:t>10 128 166,2</w:t>
      </w:r>
      <w:r w:rsidRPr="000C25EB">
        <w:t xml:space="preserve"> тыс. рублей (+</w:t>
      </w:r>
      <w:r w:rsidR="000C25EB" w:rsidRPr="000C25EB">
        <w:t>566 051,1</w:t>
      </w:r>
      <w:r w:rsidRPr="000C25EB">
        <w:t xml:space="preserve"> тыс. рублей).</w:t>
      </w:r>
    </w:p>
    <w:p w:rsidR="00DE3D37" w:rsidRPr="000C25EB" w:rsidRDefault="00DE3D37" w:rsidP="000C25EB">
      <w:pPr>
        <w:autoSpaceDE w:val="0"/>
        <w:autoSpaceDN w:val="0"/>
        <w:adjustRightInd w:val="0"/>
        <w:ind w:firstLine="567"/>
        <w:jc w:val="both"/>
      </w:pPr>
      <w:r w:rsidRPr="000C25EB">
        <w:t xml:space="preserve">Проектом решения предусмотрено увеличение общего объема расходов муниципального бюджета: </w:t>
      </w:r>
    </w:p>
    <w:p w:rsidR="00DE3D37" w:rsidRPr="000C25EB" w:rsidRDefault="00DE3D37" w:rsidP="000C25EB">
      <w:pPr>
        <w:autoSpaceDE w:val="0"/>
        <w:autoSpaceDN w:val="0"/>
        <w:adjustRightInd w:val="0"/>
        <w:ind w:firstLine="567"/>
        <w:jc w:val="both"/>
      </w:pPr>
      <w:r w:rsidRPr="000C25EB">
        <w:t>в 202</w:t>
      </w:r>
      <w:r w:rsidRPr="000C25EB">
        <w:t>2</w:t>
      </w:r>
      <w:r w:rsidRPr="000C25EB">
        <w:t xml:space="preserve"> году с 10 </w:t>
      </w:r>
      <w:r w:rsidR="000C25EB" w:rsidRPr="000C25EB">
        <w:t>131 121,1</w:t>
      </w:r>
      <w:r w:rsidRPr="000C25EB">
        <w:t xml:space="preserve"> до 10 </w:t>
      </w:r>
      <w:r w:rsidR="000C25EB" w:rsidRPr="000C25EB">
        <w:t>947 027,0</w:t>
      </w:r>
      <w:r w:rsidRPr="000C25EB">
        <w:t xml:space="preserve"> тыс. рублей (+</w:t>
      </w:r>
      <w:r w:rsidR="000C25EB" w:rsidRPr="000C25EB">
        <w:t>815 905,9</w:t>
      </w:r>
      <w:r w:rsidRPr="000C25EB">
        <w:t xml:space="preserve"> тыс. рублей);</w:t>
      </w:r>
    </w:p>
    <w:p w:rsidR="00DE3D37" w:rsidRPr="000C25EB" w:rsidRDefault="00DE3D37" w:rsidP="000C25EB">
      <w:pPr>
        <w:autoSpaceDE w:val="0"/>
        <w:autoSpaceDN w:val="0"/>
        <w:adjustRightInd w:val="0"/>
        <w:ind w:firstLine="567"/>
        <w:jc w:val="both"/>
      </w:pPr>
      <w:r w:rsidRPr="000C25EB">
        <w:t>в 202</w:t>
      </w:r>
      <w:r w:rsidRPr="000C25EB">
        <w:t>3</w:t>
      </w:r>
      <w:r w:rsidRPr="000C25EB">
        <w:t xml:space="preserve"> году с </w:t>
      </w:r>
      <w:r w:rsidR="000C25EB" w:rsidRPr="000C25EB">
        <w:t>9 959 930,3</w:t>
      </w:r>
      <w:r w:rsidRPr="000C25EB">
        <w:t xml:space="preserve"> до </w:t>
      </w:r>
      <w:r w:rsidR="000C25EB" w:rsidRPr="000C25EB">
        <w:t>10 158 047,7</w:t>
      </w:r>
      <w:r w:rsidRPr="000C25EB">
        <w:t xml:space="preserve"> тыс. рублей (+</w:t>
      </w:r>
      <w:r w:rsidR="000C25EB" w:rsidRPr="000C25EB">
        <w:t>198 117,4</w:t>
      </w:r>
      <w:r w:rsidRPr="000C25EB">
        <w:t xml:space="preserve"> тыс. рублей);</w:t>
      </w:r>
    </w:p>
    <w:p w:rsidR="00DE3D37" w:rsidRPr="000C25EB" w:rsidRDefault="00DE3D37" w:rsidP="000C25EB">
      <w:pPr>
        <w:autoSpaceDE w:val="0"/>
        <w:autoSpaceDN w:val="0"/>
        <w:adjustRightInd w:val="0"/>
        <w:ind w:firstLine="567"/>
        <w:jc w:val="both"/>
      </w:pPr>
      <w:r w:rsidRPr="000C25EB">
        <w:t>в 202</w:t>
      </w:r>
      <w:r w:rsidRPr="000C25EB">
        <w:t>4</w:t>
      </w:r>
      <w:r w:rsidRPr="000C25EB">
        <w:t xml:space="preserve"> году с </w:t>
      </w:r>
      <w:r w:rsidR="000C25EB" w:rsidRPr="000C25EB">
        <w:t>9 870 464,7</w:t>
      </w:r>
      <w:r w:rsidRPr="000C25EB">
        <w:t xml:space="preserve"> до </w:t>
      </w:r>
      <w:r w:rsidR="000C25EB" w:rsidRPr="000C25EB">
        <w:t>10 436 515,8</w:t>
      </w:r>
      <w:r w:rsidRPr="000C25EB">
        <w:t xml:space="preserve"> тыс. рублей (+</w:t>
      </w:r>
      <w:r w:rsidR="000C25EB" w:rsidRPr="000C25EB">
        <w:t>566 051,1</w:t>
      </w:r>
      <w:r w:rsidRPr="000C25EB">
        <w:t xml:space="preserve"> тыс. рублей).</w:t>
      </w:r>
    </w:p>
    <w:p w:rsidR="00DE3D37" w:rsidRPr="000C25EB" w:rsidRDefault="00DE3D37" w:rsidP="000C25EB">
      <w:pPr>
        <w:autoSpaceDE w:val="0"/>
        <w:autoSpaceDN w:val="0"/>
        <w:adjustRightInd w:val="0"/>
        <w:spacing w:before="60"/>
        <w:ind w:firstLine="567"/>
        <w:jc w:val="both"/>
      </w:pPr>
      <w:r w:rsidRPr="000C25EB">
        <w:t>Основные причины изменений, вносимых в расходную часть бюджета:</w:t>
      </w:r>
    </w:p>
    <w:p w:rsidR="00DE3D37" w:rsidRPr="000C25EB" w:rsidRDefault="00DE3D37" w:rsidP="000C25EB">
      <w:pPr>
        <w:autoSpaceDE w:val="0"/>
        <w:autoSpaceDN w:val="0"/>
        <w:adjustRightInd w:val="0"/>
        <w:ind w:firstLine="567"/>
        <w:jc w:val="both"/>
      </w:pPr>
      <w:r w:rsidRPr="000C25EB">
        <w:t>- увеличение объема налоговых и неналоговых доходов;</w:t>
      </w:r>
    </w:p>
    <w:p w:rsidR="00DE3D37" w:rsidRPr="000C25EB" w:rsidRDefault="00DE3D37" w:rsidP="000C25EB">
      <w:pPr>
        <w:autoSpaceDE w:val="0"/>
        <w:autoSpaceDN w:val="0"/>
        <w:adjustRightInd w:val="0"/>
        <w:ind w:firstLine="567"/>
        <w:jc w:val="both"/>
      </w:pPr>
      <w:r w:rsidRPr="000C25EB">
        <w:t>- увеличение объема безвозмездных поступлений;</w:t>
      </w:r>
    </w:p>
    <w:p w:rsidR="00DE3D37" w:rsidRPr="000C25EB" w:rsidRDefault="00DE3D37" w:rsidP="000C25EB">
      <w:pPr>
        <w:autoSpaceDE w:val="0"/>
        <w:autoSpaceDN w:val="0"/>
        <w:adjustRightInd w:val="0"/>
        <w:ind w:firstLine="567"/>
        <w:jc w:val="both"/>
      </w:pPr>
      <w:r w:rsidRPr="000C25EB">
        <w:t>- распределение не использованных остатков средств муниципального бюджета, а так же безвозмездных поступлений, имеющих целевое назначение, сложившихся по состоянию на 01.01.202</w:t>
      </w:r>
      <w:r w:rsidR="000C25EB" w:rsidRPr="000C25EB">
        <w:t>2</w:t>
      </w:r>
      <w:r w:rsidRPr="000C25EB">
        <w:t>;</w:t>
      </w:r>
    </w:p>
    <w:p w:rsidR="00DE3D37" w:rsidRPr="000C25EB" w:rsidRDefault="00DE3D37" w:rsidP="000C25EB">
      <w:pPr>
        <w:autoSpaceDE w:val="0"/>
        <w:autoSpaceDN w:val="0"/>
        <w:adjustRightInd w:val="0"/>
        <w:ind w:firstLine="567"/>
        <w:jc w:val="both"/>
      </w:pPr>
      <w:r w:rsidRPr="000C25EB">
        <w:t>-</w:t>
      </w:r>
      <w:r w:rsidR="00DC467E">
        <w:t> </w:t>
      </w:r>
      <w:r w:rsidRPr="000C25EB">
        <w:t>перераспределение средств муниципального бюджета между главными распорядителями бюджетных средств.</w:t>
      </w:r>
    </w:p>
    <w:p w:rsidR="00DE3D37" w:rsidRPr="000C25EB" w:rsidRDefault="00DE3D37" w:rsidP="000C25EB">
      <w:pPr>
        <w:autoSpaceDE w:val="0"/>
        <w:autoSpaceDN w:val="0"/>
        <w:adjustRightInd w:val="0"/>
        <w:spacing w:before="60"/>
        <w:ind w:firstLine="567"/>
        <w:jc w:val="both"/>
      </w:pPr>
      <w:r w:rsidRPr="000C25EB">
        <w:t>Прогнозируемый размер дефицита бюджета:</w:t>
      </w:r>
    </w:p>
    <w:p w:rsidR="000C25EB" w:rsidRPr="000C25EB" w:rsidRDefault="000C25EB" w:rsidP="000C25EB">
      <w:pPr>
        <w:autoSpaceDE w:val="0"/>
        <w:autoSpaceDN w:val="0"/>
        <w:adjustRightInd w:val="0"/>
        <w:ind w:firstLine="567"/>
        <w:jc w:val="both"/>
      </w:pPr>
      <w:r w:rsidRPr="000C25EB">
        <w:t xml:space="preserve">2022 год </w:t>
      </w:r>
      <w:r w:rsidRPr="000C25EB">
        <w:rPr>
          <w:bCs/>
        </w:rPr>
        <w:t>–</w:t>
      </w:r>
      <w:r w:rsidRPr="000C25EB">
        <w:t xml:space="preserve"> 530 779,0 тыс. рублей (+207 802,8 тыс. рублей);</w:t>
      </w:r>
    </w:p>
    <w:p w:rsidR="000C25EB" w:rsidRPr="000C25EB" w:rsidRDefault="000C25EB" w:rsidP="000C25EB">
      <w:pPr>
        <w:ind w:firstLine="567"/>
        <w:jc w:val="both"/>
        <w:rPr>
          <w:bCs/>
        </w:rPr>
      </w:pPr>
      <w:r w:rsidRPr="000C25EB">
        <w:rPr>
          <w:bCs/>
        </w:rPr>
        <w:t>2023 год – 321 296,3 тыс. рублей (без изменений);</w:t>
      </w:r>
    </w:p>
    <w:p w:rsidR="000C25EB" w:rsidRPr="000C25EB" w:rsidRDefault="000C25EB" w:rsidP="000C25EB">
      <w:pPr>
        <w:ind w:firstLine="567"/>
        <w:jc w:val="both"/>
        <w:rPr>
          <w:bCs/>
        </w:rPr>
      </w:pPr>
      <w:r w:rsidRPr="000C25EB">
        <w:rPr>
          <w:bCs/>
        </w:rPr>
        <w:t>2024 год – 308 349,6 тыс. рублей (без изменений).</w:t>
      </w:r>
    </w:p>
    <w:p w:rsidR="00DE3D37" w:rsidRPr="000C25EB" w:rsidRDefault="00DE3D37" w:rsidP="000C25EB">
      <w:pPr>
        <w:autoSpaceDE w:val="0"/>
        <w:autoSpaceDN w:val="0"/>
        <w:adjustRightInd w:val="0"/>
        <w:ind w:firstLine="567"/>
        <w:jc w:val="both"/>
      </w:pPr>
      <w:r w:rsidRPr="000C25EB">
        <w:t xml:space="preserve">Планируемый размер дефицита бюджета на текущий финансовый год и на плановый период не </w:t>
      </w:r>
      <w:proofErr w:type="gramStart"/>
      <w:r w:rsidRPr="000C25EB">
        <w:t>противоречит требованиям пункта 3 статьи 92.1 Бюджетного кодекса Российской Федерации и в соответствии с требованиями бюджетного законодательства в полном объеме покрывается</w:t>
      </w:r>
      <w:proofErr w:type="gramEnd"/>
      <w:r w:rsidRPr="000C25EB">
        <w:t xml:space="preserve"> источниками финансирования дефицита бюджета.</w:t>
      </w:r>
    </w:p>
    <w:p w:rsidR="000C25EB" w:rsidRPr="00A32B9D" w:rsidRDefault="000C25EB" w:rsidP="000C25EB">
      <w:pPr>
        <w:autoSpaceDE w:val="0"/>
        <w:autoSpaceDN w:val="0"/>
        <w:adjustRightInd w:val="0"/>
        <w:spacing w:before="120"/>
        <w:ind w:firstLine="567"/>
        <w:jc w:val="both"/>
      </w:pPr>
      <w:r w:rsidRPr="00A32B9D">
        <w:t xml:space="preserve">Проектом решения предлагается уменьшить плановые значения </w:t>
      </w:r>
      <w:r w:rsidRPr="00A32B9D">
        <w:rPr>
          <w:i/>
        </w:rPr>
        <w:t>верхнего предела муниципального долга</w:t>
      </w:r>
      <w:r w:rsidRPr="00A32B9D">
        <w:t xml:space="preserve"> по итогам 2022-2024 годов на 289 603,1 тыс. рублей:</w:t>
      </w:r>
    </w:p>
    <w:p w:rsidR="000C25EB" w:rsidRPr="00A32B9D" w:rsidRDefault="000C25EB" w:rsidP="000C25EB">
      <w:pPr>
        <w:autoSpaceDE w:val="0"/>
        <w:autoSpaceDN w:val="0"/>
        <w:adjustRightInd w:val="0"/>
        <w:ind w:firstLine="567"/>
        <w:jc w:val="both"/>
      </w:pPr>
      <w:r w:rsidRPr="00A32B9D">
        <w:t>по состоянию на 1 января 2023 года с 1 515 899,5 до 1 226 296,4 тыс. рублей;</w:t>
      </w:r>
    </w:p>
    <w:p w:rsidR="000C25EB" w:rsidRPr="00A32B9D" w:rsidRDefault="000C25EB" w:rsidP="000C25EB">
      <w:pPr>
        <w:autoSpaceDE w:val="0"/>
        <w:autoSpaceDN w:val="0"/>
        <w:adjustRightInd w:val="0"/>
        <w:ind w:firstLine="567"/>
        <w:jc w:val="both"/>
      </w:pPr>
      <w:r w:rsidRPr="00A32B9D">
        <w:t>по состоянию на 1 января 2024 года с 1 837 195,8 до 1 547 592,7 тыс. рублей;</w:t>
      </w:r>
    </w:p>
    <w:p w:rsidR="000C25EB" w:rsidRPr="00A32B9D" w:rsidRDefault="000C25EB" w:rsidP="000C25EB">
      <w:pPr>
        <w:ind w:firstLine="567"/>
        <w:jc w:val="both"/>
      </w:pPr>
      <w:r w:rsidRPr="00A32B9D">
        <w:t>по состоянию на 1 января 2025 года с 2 145 545,4 до 1 855 942,3 тыс. рублей.</w:t>
      </w:r>
    </w:p>
    <w:p w:rsidR="00F33CF1" w:rsidRPr="000C25EB" w:rsidRDefault="00F33CF1" w:rsidP="000C25EB">
      <w:pPr>
        <w:autoSpaceDE w:val="0"/>
        <w:autoSpaceDN w:val="0"/>
        <w:adjustRightInd w:val="0"/>
        <w:ind w:firstLine="567"/>
        <w:jc w:val="both"/>
      </w:pPr>
    </w:p>
    <w:p w:rsidR="000C3611" w:rsidRPr="000C25EB" w:rsidRDefault="000C3611" w:rsidP="000C25EB">
      <w:pPr>
        <w:ind w:firstLine="567"/>
        <w:jc w:val="both"/>
      </w:pPr>
      <w:r w:rsidRPr="000C25EB">
        <w:t>С учетом источников финансирования дефицита бюджета соблюден принцип сбалансированности по доходам и по расходам в соответствии с требованиями статьи 33 Бюджетного кодекса Российской Федерации.</w:t>
      </w:r>
    </w:p>
    <w:p w:rsidR="006C048E" w:rsidRPr="000C25EB" w:rsidRDefault="006C048E" w:rsidP="000C25EB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C556D9" w:rsidRPr="009C0952" w:rsidRDefault="00C556D9" w:rsidP="000C25EB">
      <w:pPr>
        <w:pStyle w:val="a6"/>
        <w:spacing w:before="120"/>
        <w:ind w:left="0" w:firstLine="567"/>
        <w:jc w:val="both"/>
        <w:rPr>
          <w:szCs w:val="28"/>
        </w:rPr>
      </w:pPr>
      <w:r w:rsidRPr="009C0952">
        <w:rPr>
          <w:b/>
          <w:szCs w:val="28"/>
        </w:rPr>
        <w:t>"О внесении изменений в решение Совета МО ГО "Сыктывкар" от 16.12.2021 № 11/2021-141 "Об утверждении прогнозного плана (программы) приватизации муниципального имущества на 2022 год"</w:t>
      </w:r>
    </w:p>
    <w:p w:rsidR="00C556D9" w:rsidRDefault="00C556D9" w:rsidP="000C25EB">
      <w:pPr>
        <w:pStyle w:val="a6"/>
        <w:ind w:left="0" w:firstLine="567"/>
        <w:contextualSpacing w:val="0"/>
        <w:jc w:val="both"/>
        <w:rPr>
          <w:szCs w:val="28"/>
        </w:rPr>
      </w:pPr>
      <w:r w:rsidRPr="008D1D98">
        <w:rPr>
          <w:szCs w:val="28"/>
        </w:rPr>
        <w:t>Проектом решения предлагается откорректировать предполагаемые сроки приватизации нереализованных объектов, а также включить в перечень объектов, подлежащих приватизации в 2022 году</w:t>
      </w:r>
      <w:r>
        <w:rPr>
          <w:szCs w:val="28"/>
        </w:rPr>
        <w:t xml:space="preserve"> три объекта недвижимого имущества</w:t>
      </w:r>
      <w:r w:rsidRPr="009C0952">
        <w:rPr>
          <w:szCs w:val="28"/>
        </w:rPr>
        <w:t>.</w:t>
      </w:r>
    </w:p>
    <w:p w:rsidR="00C556D9" w:rsidRDefault="00C556D9" w:rsidP="000C25EB">
      <w:pPr>
        <w:pStyle w:val="a6"/>
        <w:ind w:left="0" w:firstLine="567"/>
        <w:contextualSpacing w:val="0"/>
        <w:jc w:val="both"/>
      </w:pPr>
      <w:r w:rsidRPr="008D1D98">
        <w:rPr>
          <w:szCs w:val="28"/>
        </w:rPr>
        <w:lastRenderedPageBreak/>
        <w:t>Также</w:t>
      </w:r>
      <w:r>
        <w:t>,</w:t>
      </w:r>
      <w:r w:rsidRPr="007C3CF0">
        <w:t xml:space="preserve"> в связи с проведенной оценкой </w:t>
      </w:r>
      <w:r>
        <w:t xml:space="preserve">рыночной стоимости </w:t>
      </w:r>
      <w:r w:rsidRPr="007C3CF0">
        <w:t>доли в уставном капитале ООО "</w:t>
      </w:r>
      <w:proofErr w:type="gramStart"/>
      <w:r w:rsidRPr="007C3CF0">
        <w:t>Карт-Центр</w:t>
      </w:r>
      <w:proofErr w:type="gramEnd"/>
      <w:r w:rsidRPr="007C3CF0">
        <w:t xml:space="preserve"> Мета"</w:t>
      </w:r>
      <w:r>
        <w:t xml:space="preserve"> </w:t>
      </w:r>
      <w:r w:rsidRPr="0014375A">
        <w:t>в размере 0,34376%</w:t>
      </w:r>
      <w:r>
        <w:t>,</w:t>
      </w:r>
      <w:r w:rsidRPr="007C3CF0">
        <w:t xml:space="preserve"> прогнозируемый</w:t>
      </w:r>
      <w:r>
        <w:t xml:space="preserve"> доход от приватизации указанного имущества увеличивается с 0,7 до 293,0 тыс. рублей или в 418 раз.</w:t>
      </w:r>
    </w:p>
    <w:p w:rsidR="00C556D9" w:rsidRPr="008D1D98" w:rsidRDefault="00C556D9" w:rsidP="000C25EB">
      <w:pPr>
        <w:pStyle w:val="a6"/>
        <w:ind w:left="0" w:firstLine="567"/>
        <w:contextualSpacing w:val="0"/>
        <w:jc w:val="both"/>
        <w:rPr>
          <w:szCs w:val="28"/>
        </w:rPr>
      </w:pPr>
      <w:r w:rsidRPr="009C0952">
        <w:rPr>
          <w:szCs w:val="28"/>
        </w:rPr>
        <w:t xml:space="preserve">Общий прогнозируемый доход от приватизации муниципального имущества в 2022 году, с учетом предлагаемых изменений, составит </w:t>
      </w:r>
      <w:r w:rsidRPr="008D1D98">
        <w:t>40,49</w:t>
      </w:r>
      <w:r>
        <w:rPr>
          <w:szCs w:val="28"/>
        </w:rPr>
        <w:t xml:space="preserve"> </w:t>
      </w:r>
      <w:r w:rsidRPr="009C0952">
        <w:rPr>
          <w:szCs w:val="28"/>
        </w:rPr>
        <w:t xml:space="preserve">млн. рублей (в том числе от продажи земельных участков под отдельно стоящими зданиями в объеме </w:t>
      </w:r>
      <w:r w:rsidRPr="008D1D98">
        <w:t>20,0</w:t>
      </w:r>
      <w:r>
        <w:rPr>
          <w:szCs w:val="28"/>
        </w:rPr>
        <w:t xml:space="preserve"> </w:t>
      </w:r>
      <w:r w:rsidRPr="009C0952">
        <w:rPr>
          <w:szCs w:val="28"/>
        </w:rPr>
        <w:t>млн. рублей).</w:t>
      </w:r>
      <w:r>
        <w:rPr>
          <w:szCs w:val="28"/>
        </w:rPr>
        <w:t xml:space="preserve"> </w:t>
      </w:r>
      <w:r w:rsidRPr="008D1D98">
        <w:rPr>
          <w:szCs w:val="28"/>
        </w:rPr>
        <w:t>Информация о расходах, связанных с осуществлением мероприятий по приватизации объектов муниципального имущества, а также связанных с их содержанием, отсутствует.</w:t>
      </w:r>
    </w:p>
    <w:p w:rsidR="00C556D9" w:rsidRDefault="00C556D9" w:rsidP="000C25EB">
      <w:pPr>
        <w:pStyle w:val="a6"/>
        <w:spacing w:before="120"/>
        <w:ind w:left="0" w:firstLine="567"/>
        <w:jc w:val="both"/>
        <w:rPr>
          <w:b/>
          <w:szCs w:val="28"/>
        </w:rPr>
      </w:pPr>
    </w:p>
    <w:p w:rsidR="00C556D9" w:rsidRPr="009C0952" w:rsidRDefault="00C556D9" w:rsidP="000C25EB">
      <w:pPr>
        <w:pStyle w:val="a6"/>
        <w:spacing w:before="120"/>
        <w:ind w:left="0" w:firstLine="567"/>
        <w:jc w:val="both"/>
        <w:rPr>
          <w:b/>
          <w:szCs w:val="28"/>
        </w:rPr>
      </w:pPr>
      <w:r w:rsidRPr="000705C0">
        <w:rPr>
          <w:b/>
          <w:szCs w:val="28"/>
        </w:rPr>
        <w:t>"О мерах поддержки населения МО ГО "Сыктывкар"</w:t>
      </w:r>
    </w:p>
    <w:p w:rsidR="00C556D9" w:rsidRPr="003D4F9B" w:rsidRDefault="00C556D9" w:rsidP="000C25EB">
      <w:pPr>
        <w:pStyle w:val="a6"/>
        <w:ind w:left="0" w:firstLine="567"/>
        <w:contextualSpacing w:val="0"/>
        <w:jc w:val="both"/>
      </w:pPr>
      <w:r w:rsidRPr="003D4F9B">
        <w:t>Проектом решения рекомендовано организациям и индивидуальным предпринимателям, выполняющим работы, связанные с осуществлением регулярных перевозок по муниципальным ("дачным") маршрутам:</w:t>
      </w:r>
    </w:p>
    <w:p w:rsidR="00C556D9" w:rsidRPr="003D4F9B" w:rsidRDefault="00C556D9" w:rsidP="000C25EB">
      <w:pPr>
        <w:pStyle w:val="a6"/>
        <w:tabs>
          <w:tab w:val="left" w:pos="993"/>
        </w:tabs>
        <w:spacing w:before="120"/>
        <w:ind w:left="709" w:firstLine="567"/>
      </w:pPr>
      <w:r w:rsidRPr="003D4F9B">
        <w:t xml:space="preserve">№ 102 "Автостанция – </w:t>
      </w:r>
      <w:proofErr w:type="spellStart"/>
      <w:r w:rsidRPr="003D4F9B">
        <w:t>Максаковские</w:t>
      </w:r>
      <w:proofErr w:type="spellEnd"/>
      <w:r w:rsidRPr="003D4F9B">
        <w:t xml:space="preserve"> дачи";</w:t>
      </w:r>
    </w:p>
    <w:p w:rsidR="00C556D9" w:rsidRPr="003D4F9B" w:rsidRDefault="00C556D9" w:rsidP="000C25EB">
      <w:pPr>
        <w:pStyle w:val="a6"/>
        <w:tabs>
          <w:tab w:val="left" w:pos="993"/>
        </w:tabs>
        <w:spacing w:before="120"/>
        <w:ind w:left="709" w:firstLine="567"/>
      </w:pPr>
      <w:r w:rsidRPr="003D4F9B">
        <w:t xml:space="preserve">№ 103 "Автостанция – </w:t>
      </w:r>
      <w:proofErr w:type="spellStart"/>
      <w:r w:rsidRPr="003D4F9B">
        <w:t>Мырты</w:t>
      </w:r>
      <w:proofErr w:type="spellEnd"/>
      <w:r w:rsidRPr="003D4F9B">
        <w:t>-Ю";</w:t>
      </w:r>
    </w:p>
    <w:p w:rsidR="00C556D9" w:rsidRPr="003D4F9B" w:rsidRDefault="00C556D9" w:rsidP="000C25EB">
      <w:pPr>
        <w:pStyle w:val="a6"/>
        <w:tabs>
          <w:tab w:val="left" w:pos="993"/>
        </w:tabs>
        <w:spacing w:before="120"/>
        <w:ind w:left="709" w:firstLine="567"/>
      </w:pPr>
      <w:r w:rsidRPr="003D4F9B">
        <w:t>№ 105 "Автостанция – общество "Здоровье";</w:t>
      </w:r>
    </w:p>
    <w:p w:rsidR="00C556D9" w:rsidRPr="003D4F9B" w:rsidRDefault="00C556D9" w:rsidP="000C25EB">
      <w:pPr>
        <w:pStyle w:val="a6"/>
        <w:tabs>
          <w:tab w:val="left" w:pos="993"/>
        </w:tabs>
        <w:spacing w:before="120"/>
        <w:ind w:left="709" w:firstLine="567"/>
      </w:pPr>
      <w:r w:rsidRPr="003D4F9B">
        <w:t xml:space="preserve">№ 109 "Железнодорожный вокзал" – </w:t>
      </w:r>
      <w:proofErr w:type="spellStart"/>
      <w:r w:rsidRPr="003D4F9B">
        <w:t>Мырты</w:t>
      </w:r>
      <w:proofErr w:type="spellEnd"/>
      <w:r w:rsidRPr="003D4F9B">
        <w:t>-Ю";</w:t>
      </w:r>
    </w:p>
    <w:p w:rsidR="00C556D9" w:rsidRPr="003D4F9B" w:rsidRDefault="00C556D9" w:rsidP="000C25EB">
      <w:pPr>
        <w:pStyle w:val="a6"/>
        <w:tabs>
          <w:tab w:val="left" w:pos="993"/>
        </w:tabs>
        <w:spacing w:before="120"/>
        <w:ind w:left="709" w:firstLine="567"/>
      </w:pPr>
      <w:r w:rsidRPr="003D4F9B">
        <w:t xml:space="preserve">№ 126 "Орбита – </w:t>
      </w:r>
      <w:proofErr w:type="spellStart"/>
      <w:r w:rsidRPr="003D4F9B">
        <w:t>Максаковские</w:t>
      </w:r>
      <w:proofErr w:type="spellEnd"/>
      <w:r w:rsidRPr="003D4F9B">
        <w:t xml:space="preserve"> дачи",</w:t>
      </w:r>
    </w:p>
    <w:p w:rsidR="00C556D9" w:rsidRPr="003D4F9B" w:rsidRDefault="00C556D9" w:rsidP="000C25EB">
      <w:pPr>
        <w:pStyle w:val="a6"/>
        <w:spacing w:before="120"/>
        <w:ind w:left="0" w:firstLine="567"/>
        <w:jc w:val="both"/>
      </w:pPr>
      <w:r w:rsidRPr="003D4F9B">
        <w:t>в период с 01.05.2022 по 09.10.2022 применять стоимость проезда за одну поездку в размере утвержденного единого предельного максимального уровня тарифа - 23,0 рубля, либо в ином размере, в случае если по результатам закупочных процедур будет определен перевозчик, которому утвержден индивидуальный предельный максимальный уровень тарифа</w:t>
      </w:r>
      <w:r>
        <w:t>.</w:t>
      </w:r>
    </w:p>
    <w:p w:rsidR="00C556D9" w:rsidRPr="003D4F9B" w:rsidRDefault="00C556D9" w:rsidP="000C25EB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 итогам проведенной экспертизы предложено </w:t>
      </w:r>
      <w:r w:rsidRPr="003D4F9B">
        <w:rPr>
          <w:rFonts w:eastAsia="Calibri"/>
          <w:lang w:eastAsia="en-US"/>
        </w:rPr>
        <w:t>определить конкретные категории граждан для предоставления предусмотренных</w:t>
      </w:r>
      <w:r>
        <w:rPr>
          <w:rFonts w:eastAsia="Calibri"/>
          <w:lang w:eastAsia="en-US"/>
        </w:rPr>
        <w:t xml:space="preserve"> Проектом решения мер поддержки, а также </w:t>
      </w:r>
      <w:r>
        <w:t>установить конкретную стоимость проезда по "дачным" маршрутам</w:t>
      </w:r>
      <w:r>
        <w:rPr>
          <w:rFonts w:eastAsia="Calibri"/>
          <w:lang w:eastAsia="en-US"/>
        </w:rPr>
        <w:t>.</w:t>
      </w:r>
    </w:p>
    <w:p w:rsidR="00C556D9" w:rsidRPr="000705C0" w:rsidRDefault="00C556D9" w:rsidP="000C25EB">
      <w:pPr>
        <w:pStyle w:val="a6"/>
        <w:spacing w:before="120"/>
        <w:ind w:left="0" w:firstLine="567"/>
        <w:jc w:val="both"/>
        <w:rPr>
          <w:b/>
          <w:szCs w:val="28"/>
        </w:rPr>
      </w:pPr>
      <w:r w:rsidRPr="000705C0">
        <w:rPr>
          <w:b/>
          <w:szCs w:val="28"/>
        </w:rPr>
        <w:t>"Об осуществлении перевозок внутренним водным транспортом на территории МО ГО "Сыктывкар" в 2022 году</w:t>
      </w:r>
      <w:r>
        <w:rPr>
          <w:b/>
          <w:szCs w:val="28"/>
        </w:rPr>
        <w:t>"</w:t>
      </w:r>
    </w:p>
    <w:p w:rsidR="00C556D9" w:rsidRDefault="00C556D9" w:rsidP="000C25EB">
      <w:pPr>
        <w:pStyle w:val="a6"/>
        <w:ind w:left="0" w:firstLine="567"/>
        <w:contextualSpacing w:val="0"/>
        <w:jc w:val="both"/>
      </w:pPr>
      <w:proofErr w:type="gramStart"/>
      <w:r w:rsidRPr="000705C0">
        <w:t xml:space="preserve">Проектом решения </w:t>
      </w:r>
      <w:r>
        <w:t>предлагается</w:t>
      </w:r>
      <w:r w:rsidRPr="000705C0">
        <w:t xml:space="preserve"> осуществление в 202</w:t>
      </w:r>
      <w:r>
        <w:t>2 году</w:t>
      </w:r>
      <w:r w:rsidRPr="000705C0">
        <w:t xml:space="preserve"> </w:t>
      </w:r>
      <w:r w:rsidRPr="001051D3">
        <w:t>без взимания платы</w:t>
      </w:r>
      <w:r>
        <w:t xml:space="preserve"> </w:t>
      </w:r>
      <w:r w:rsidRPr="000705C0">
        <w:t>перевозк</w:t>
      </w:r>
      <w:r>
        <w:t>и населения, зарегистрированного</w:t>
      </w:r>
      <w:r w:rsidRPr="000705C0">
        <w:t xml:space="preserve"> в населенных пунктах: м. Заречье, м. </w:t>
      </w:r>
      <w:proofErr w:type="spellStart"/>
      <w:r w:rsidRPr="000705C0">
        <w:t>Сидорполой</w:t>
      </w:r>
      <w:proofErr w:type="spellEnd"/>
      <w:r w:rsidRPr="000705C0">
        <w:t xml:space="preserve">, </w:t>
      </w:r>
      <w:proofErr w:type="spellStart"/>
      <w:r w:rsidRPr="000705C0">
        <w:t>п.г.т</w:t>
      </w:r>
      <w:proofErr w:type="spellEnd"/>
      <w:r w:rsidRPr="000705C0">
        <w:t>. </w:t>
      </w:r>
      <w:proofErr w:type="spellStart"/>
      <w:r w:rsidRPr="000705C0">
        <w:t>Седкыркещ</w:t>
      </w:r>
      <w:proofErr w:type="spellEnd"/>
      <w:r w:rsidRPr="000705C0">
        <w:t xml:space="preserve">, </w:t>
      </w:r>
      <w:proofErr w:type="spellStart"/>
      <w:r w:rsidRPr="000705C0">
        <w:t>п.с.т</w:t>
      </w:r>
      <w:proofErr w:type="spellEnd"/>
      <w:r w:rsidRPr="000705C0">
        <w:t xml:space="preserve">. </w:t>
      </w:r>
      <w:proofErr w:type="spellStart"/>
      <w:r w:rsidRPr="000705C0">
        <w:t>Трехозерка</w:t>
      </w:r>
      <w:proofErr w:type="spellEnd"/>
      <w:r>
        <w:t xml:space="preserve">, устанавливается </w:t>
      </w:r>
      <w:r w:rsidRPr="00786E68">
        <w:t xml:space="preserve">стоимость перевозки грузов для населения, зарегистрированного в </w:t>
      </w:r>
      <w:proofErr w:type="spellStart"/>
      <w:r w:rsidRPr="00786E68">
        <w:t>п.г.т</w:t>
      </w:r>
      <w:proofErr w:type="spellEnd"/>
      <w:r>
        <w:t>. </w:t>
      </w:r>
      <w:proofErr w:type="spellStart"/>
      <w:r>
        <w:t>Седкыркещ</w:t>
      </w:r>
      <w:proofErr w:type="spellEnd"/>
      <w:r>
        <w:t xml:space="preserve">, </w:t>
      </w:r>
      <w:proofErr w:type="spellStart"/>
      <w:r>
        <w:t>п.с.т</w:t>
      </w:r>
      <w:proofErr w:type="spellEnd"/>
      <w:r>
        <w:t>. </w:t>
      </w:r>
      <w:proofErr w:type="spellStart"/>
      <w:r>
        <w:t>Трехозерка</w:t>
      </w:r>
      <w:proofErr w:type="spellEnd"/>
      <w:r>
        <w:t>,</w:t>
      </w:r>
      <w:r w:rsidRPr="00786E68">
        <w:t xml:space="preserve"> ниже экономически обоснованного тарифа</w:t>
      </w:r>
      <w:r>
        <w:t xml:space="preserve">, а также </w:t>
      </w:r>
      <w:r w:rsidRPr="00786E68">
        <w:t>предлагается новое субсидирование затрат на осуществление речных пассажирских перевозок в</w:t>
      </w:r>
      <w:proofErr w:type="gramEnd"/>
      <w:r w:rsidRPr="00786E68">
        <w:t xml:space="preserve"> период половодья и ледостава</w:t>
      </w:r>
      <w:r>
        <w:t>.</w:t>
      </w:r>
    </w:p>
    <w:p w:rsidR="00C556D9" w:rsidRPr="000041B7" w:rsidRDefault="00C556D9" w:rsidP="000C25EB">
      <w:pPr>
        <w:ind w:firstLine="567"/>
        <w:jc w:val="both"/>
      </w:pPr>
      <w:r>
        <w:rPr>
          <w:rFonts w:eastAsia="Calibri"/>
          <w:lang w:eastAsia="en-US"/>
        </w:rPr>
        <w:t xml:space="preserve">По итогам проведенной экспертизы предложено </w:t>
      </w:r>
      <w:r>
        <w:rPr>
          <w:rFonts w:eastAsia="Calibri"/>
          <w:bCs/>
          <w:lang w:eastAsia="en-US"/>
        </w:rPr>
        <w:t>применять</w:t>
      </w:r>
      <w:r w:rsidRPr="001A1467">
        <w:rPr>
          <w:rFonts w:eastAsia="Calibri"/>
          <w:bCs/>
          <w:lang w:eastAsia="en-US"/>
        </w:rPr>
        <w:t xml:space="preserve"> принцип частичн</w:t>
      </w:r>
      <w:r>
        <w:rPr>
          <w:rFonts w:eastAsia="Calibri"/>
          <w:bCs/>
          <w:lang w:eastAsia="en-US"/>
        </w:rPr>
        <w:t>ой компенсации расходов граждан</w:t>
      </w:r>
      <w:r w:rsidR="000041B7">
        <w:rPr>
          <w:rFonts w:eastAsia="Calibri"/>
          <w:bCs/>
          <w:lang w:eastAsia="en-US"/>
        </w:rPr>
        <w:t xml:space="preserve"> и</w:t>
      </w:r>
      <w:r>
        <w:t xml:space="preserve"> </w:t>
      </w:r>
      <w:r w:rsidRPr="00D65421">
        <w:t xml:space="preserve">устанавливать единую долю от утвержденных тарифов, </w:t>
      </w:r>
      <w:r w:rsidRPr="000041B7">
        <w:t>подлежащую финансированию за счет средств муниципального бюджета.</w:t>
      </w:r>
    </w:p>
    <w:p w:rsidR="00DA62FC" w:rsidRPr="000041B7" w:rsidRDefault="00DA62FC" w:rsidP="000C25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_GoBack"/>
      <w:bookmarkEnd w:id="0"/>
    </w:p>
    <w:sectPr w:rsidR="00DA62FC" w:rsidRPr="000041B7" w:rsidSect="00643DAC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E68D8"/>
    <w:multiLevelType w:val="hybridMultilevel"/>
    <w:tmpl w:val="CB7AC59E"/>
    <w:lvl w:ilvl="0" w:tplc="3348B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AD5418D"/>
    <w:multiLevelType w:val="hybridMultilevel"/>
    <w:tmpl w:val="67E42192"/>
    <w:lvl w:ilvl="0" w:tplc="2C16A8D4">
      <w:start w:val="8"/>
      <w:numFmt w:val="decimal"/>
      <w:lvlText w:val="%1."/>
      <w:lvlJc w:val="left"/>
      <w:pPr>
        <w:ind w:left="3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4" w:hanging="360"/>
      </w:pPr>
    </w:lvl>
    <w:lvl w:ilvl="2" w:tplc="0419001B" w:tentative="1">
      <w:start w:val="1"/>
      <w:numFmt w:val="lowerRoman"/>
      <w:lvlText w:val="%3."/>
      <w:lvlJc w:val="right"/>
      <w:pPr>
        <w:ind w:left="1744" w:hanging="180"/>
      </w:pPr>
    </w:lvl>
    <w:lvl w:ilvl="3" w:tplc="0419000F" w:tentative="1">
      <w:start w:val="1"/>
      <w:numFmt w:val="decimal"/>
      <w:lvlText w:val="%4."/>
      <w:lvlJc w:val="left"/>
      <w:pPr>
        <w:ind w:left="2464" w:hanging="360"/>
      </w:pPr>
    </w:lvl>
    <w:lvl w:ilvl="4" w:tplc="04190019" w:tentative="1">
      <w:start w:val="1"/>
      <w:numFmt w:val="lowerLetter"/>
      <w:lvlText w:val="%5."/>
      <w:lvlJc w:val="left"/>
      <w:pPr>
        <w:ind w:left="3184" w:hanging="360"/>
      </w:pPr>
    </w:lvl>
    <w:lvl w:ilvl="5" w:tplc="0419001B" w:tentative="1">
      <w:start w:val="1"/>
      <w:numFmt w:val="lowerRoman"/>
      <w:lvlText w:val="%6."/>
      <w:lvlJc w:val="right"/>
      <w:pPr>
        <w:ind w:left="3904" w:hanging="180"/>
      </w:pPr>
    </w:lvl>
    <w:lvl w:ilvl="6" w:tplc="0419000F" w:tentative="1">
      <w:start w:val="1"/>
      <w:numFmt w:val="decimal"/>
      <w:lvlText w:val="%7."/>
      <w:lvlJc w:val="left"/>
      <w:pPr>
        <w:ind w:left="4624" w:hanging="360"/>
      </w:pPr>
    </w:lvl>
    <w:lvl w:ilvl="7" w:tplc="04190019" w:tentative="1">
      <w:start w:val="1"/>
      <w:numFmt w:val="lowerLetter"/>
      <w:lvlText w:val="%8."/>
      <w:lvlJc w:val="left"/>
      <w:pPr>
        <w:ind w:left="5344" w:hanging="360"/>
      </w:pPr>
    </w:lvl>
    <w:lvl w:ilvl="8" w:tplc="0419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2">
    <w:nsid w:val="65C04709"/>
    <w:multiLevelType w:val="hybridMultilevel"/>
    <w:tmpl w:val="F1362AFC"/>
    <w:lvl w:ilvl="0" w:tplc="79BA4808">
      <w:start w:val="1"/>
      <w:numFmt w:val="bullet"/>
      <w:lvlText w:val=""/>
      <w:lvlJc w:val="left"/>
      <w:pPr>
        <w:tabs>
          <w:tab w:val="num" w:pos="1498"/>
        </w:tabs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AA"/>
    <w:rsid w:val="000041B7"/>
    <w:rsid w:val="00023E2C"/>
    <w:rsid w:val="00033ECB"/>
    <w:rsid w:val="00042425"/>
    <w:rsid w:val="00051685"/>
    <w:rsid w:val="00061D15"/>
    <w:rsid w:val="00061D9E"/>
    <w:rsid w:val="0006544A"/>
    <w:rsid w:val="000660DD"/>
    <w:rsid w:val="0007277B"/>
    <w:rsid w:val="000914EF"/>
    <w:rsid w:val="00095AF9"/>
    <w:rsid w:val="000A0C9A"/>
    <w:rsid w:val="000A55E9"/>
    <w:rsid w:val="000A5CEF"/>
    <w:rsid w:val="000A6C0F"/>
    <w:rsid w:val="000C12CD"/>
    <w:rsid w:val="000C25EB"/>
    <w:rsid w:val="000C3611"/>
    <w:rsid w:val="000D4DA0"/>
    <w:rsid w:val="000D4EB6"/>
    <w:rsid w:val="00102255"/>
    <w:rsid w:val="0012284C"/>
    <w:rsid w:val="0012445A"/>
    <w:rsid w:val="0013417C"/>
    <w:rsid w:val="00150AC1"/>
    <w:rsid w:val="00167C10"/>
    <w:rsid w:val="00170825"/>
    <w:rsid w:val="00175CCC"/>
    <w:rsid w:val="00182D8C"/>
    <w:rsid w:val="00186860"/>
    <w:rsid w:val="00190855"/>
    <w:rsid w:val="001B12ED"/>
    <w:rsid w:val="001C70EC"/>
    <w:rsid w:val="001E191E"/>
    <w:rsid w:val="001E3E37"/>
    <w:rsid w:val="001E5392"/>
    <w:rsid w:val="00220985"/>
    <w:rsid w:val="002548A2"/>
    <w:rsid w:val="00261213"/>
    <w:rsid w:val="002756A4"/>
    <w:rsid w:val="00281BD3"/>
    <w:rsid w:val="00284C5D"/>
    <w:rsid w:val="002A4CB7"/>
    <w:rsid w:val="002C1A93"/>
    <w:rsid w:val="002C6BB3"/>
    <w:rsid w:val="002D6F4C"/>
    <w:rsid w:val="002E537D"/>
    <w:rsid w:val="002F037A"/>
    <w:rsid w:val="002F0B8F"/>
    <w:rsid w:val="002F24C5"/>
    <w:rsid w:val="002F36D8"/>
    <w:rsid w:val="00301B20"/>
    <w:rsid w:val="00301C2F"/>
    <w:rsid w:val="0030708B"/>
    <w:rsid w:val="00333573"/>
    <w:rsid w:val="0034424E"/>
    <w:rsid w:val="003517CE"/>
    <w:rsid w:val="00366A2B"/>
    <w:rsid w:val="00366E88"/>
    <w:rsid w:val="003A1CC0"/>
    <w:rsid w:val="003A3706"/>
    <w:rsid w:val="003B1324"/>
    <w:rsid w:val="003C2ED2"/>
    <w:rsid w:val="003C3299"/>
    <w:rsid w:val="003D2F6F"/>
    <w:rsid w:val="003D434D"/>
    <w:rsid w:val="0040050B"/>
    <w:rsid w:val="00403654"/>
    <w:rsid w:val="00423562"/>
    <w:rsid w:val="00427B8D"/>
    <w:rsid w:val="004311AE"/>
    <w:rsid w:val="004415E0"/>
    <w:rsid w:val="00442A0F"/>
    <w:rsid w:val="00443ECC"/>
    <w:rsid w:val="004801CC"/>
    <w:rsid w:val="00484592"/>
    <w:rsid w:val="00490AC7"/>
    <w:rsid w:val="004B126C"/>
    <w:rsid w:val="004B78A7"/>
    <w:rsid w:val="004C1EC4"/>
    <w:rsid w:val="004D3D01"/>
    <w:rsid w:val="005006E8"/>
    <w:rsid w:val="00504F5A"/>
    <w:rsid w:val="005058EB"/>
    <w:rsid w:val="005115E1"/>
    <w:rsid w:val="00536F13"/>
    <w:rsid w:val="00547C2E"/>
    <w:rsid w:val="0055454F"/>
    <w:rsid w:val="00555D47"/>
    <w:rsid w:val="005620C2"/>
    <w:rsid w:val="00562239"/>
    <w:rsid w:val="00565FD1"/>
    <w:rsid w:val="00566FBE"/>
    <w:rsid w:val="00584371"/>
    <w:rsid w:val="0059131A"/>
    <w:rsid w:val="00592EE1"/>
    <w:rsid w:val="005B7019"/>
    <w:rsid w:val="005D0DF5"/>
    <w:rsid w:val="005E2A91"/>
    <w:rsid w:val="005E3B15"/>
    <w:rsid w:val="005E506B"/>
    <w:rsid w:val="005F27BF"/>
    <w:rsid w:val="005F3FE0"/>
    <w:rsid w:val="005F667D"/>
    <w:rsid w:val="00602439"/>
    <w:rsid w:val="00603661"/>
    <w:rsid w:val="00607562"/>
    <w:rsid w:val="0062291E"/>
    <w:rsid w:val="006244BD"/>
    <w:rsid w:val="0063514B"/>
    <w:rsid w:val="006369DE"/>
    <w:rsid w:val="00640F55"/>
    <w:rsid w:val="00643106"/>
    <w:rsid w:val="00643DAC"/>
    <w:rsid w:val="00652010"/>
    <w:rsid w:val="00655305"/>
    <w:rsid w:val="00657A24"/>
    <w:rsid w:val="00661774"/>
    <w:rsid w:val="006672BD"/>
    <w:rsid w:val="00677508"/>
    <w:rsid w:val="00677F10"/>
    <w:rsid w:val="00680C2F"/>
    <w:rsid w:val="00684A26"/>
    <w:rsid w:val="00692016"/>
    <w:rsid w:val="00695ACC"/>
    <w:rsid w:val="00695F27"/>
    <w:rsid w:val="006A1734"/>
    <w:rsid w:val="006C048E"/>
    <w:rsid w:val="006C4459"/>
    <w:rsid w:val="006C614D"/>
    <w:rsid w:val="006D7694"/>
    <w:rsid w:val="006F5F05"/>
    <w:rsid w:val="006F7FE4"/>
    <w:rsid w:val="00700A32"/>
    <w:rsid w:val="00700DFA"/>
    <w:rsid w:val="00705F53"/>
    <w:rsid w:val="00723238"/>
    <w:rsid w:val="00733299"/>
    <w:rsid w:val="007449BC"/>
    <w:rsid w:val="007818F0"/>
    <w:rsid w:val="007A4D8B"/>
    <w:rsid w:val="007C397E"/>
    <w:rsid w:val="007D14DD"/>
    <w:rsid w:val="007E65B6"/>
    <w:rsid w:val="007F631D"/>
    <w:rsid w:val="00803DFC"/>
    <w:rsid w:val="00806B56"/>
    <w:rsid w:val="00813E84"/>
    <w:rsid w:val="00817181"/>
    <w:rsid w:val="00822D5D"/>
    <w:rsid w:val="00823F67"/>
    <w:rsid w:val="0082512A"/>
    <w:rsid w:val="00832728"/>
    <w:rsid w:val="00841577"/>
    <w:rsid w:val="008512BD"/>
    <w:rsid w:val="008550A0"/>
    <w:rsid w:val="00857669"/>
    <w:rsid w:val="00860C13"/>
    <w:rsid w:val="008737E2"/>
    <w:rsid w:val="008821F4"/>
    <w:rsid w:val="00894A96"/>
    <w:rsid w:val="008A0C17"/>
    <w:rsid w:val="008A3FA8"/>
    <w:rsid w:val="008B0D83"/>
    <w:rsid w:val="008B1930"/>
    <w:rsid w:val="008B322D"/>
    <w:rsid w:val="008C1903"/>
    <w:rsid w:val="008D0B8A"/>
    <w:rsid w:val="008E3FB1"/>
    <w:rsid w:val="009012FF"/>
    <w:rsid w:val="00913B98"/>
    <w:rsid w:val="00914060"/>
    <w:rsid w:val="00916F41"/>
    <w:rsid w:val="009314E8"/>
    <w:rsid w:val="00931BBA"/>
    <w:rsid w:val="00932B4B"/>
    <w:rsid w:val="009357BC"/>
    <w:rsid w:val="00936241"/>
    <w:rsid w:val="009426A4"/>
    <w:rsid w:val="009503E2"/>
    <w:rsid w:val="009677B8"/>
    <w:rsid w:val="00970809"/>
    <w:rsid w:val="009774C2"/>
    <w:rsid w:val="00991C50"/>
    <w:rsid w:val="00992C21"/>
    <w:rsid w:val="009A254D"/>
    <w:rsid w:val="009B345E"/>
    <w:rsid w:val="009D00DA"/>
    <w:rsid w:val="009D0A6E"/>
    <w:rsid w:val="009D7B23"/>
    <w:rsid w:val="009E34AF"/>
    <w:rsid w:val="009E79A4"/>
    <w:rsid w:val="009F1DB7"/>
    <w:rsid w:val="009F1E8B"/>
    <w:rsid w:val="009F26F9"/>
    <w:rsid w:val="009F698D"/>
    <w:rsid w:val="00A42F58"/>
    <w:rsid w:val="00A456BB"/>
    <w:rsid w:val="00A46D96"/>
    <w:rsid w:val="00A677AA"/>
    <w:rsid w:val="00A76D1C"/>
    <w:rsid w:val="00A77C7F"/>
    <w:rsid w:val="00A85E53"/>
    <w:rsid w:val="00A90408"/>
    <w:rsid w:val="00AA1816"/>
    <w:rsid w:val="00AA39CD"/>
    <w:rsid w:val="00AA5AF1"/>
    <w:rsid w:val="00AC0427"/>
    <w:rsid w:val="00AC1A68"/>
    <w:rsid w:val="00AD184A"/>
    <w:rsid w:val="00AD2057"/>
    <w:rsid w:val="00AE1DFA"/>
    <w:rsid w:val="00AE2A80"/>
    <w:rsid w:val="00AF1581"/>
    <w:rsid w:val="00AF76AB"/>
    <w:rsid w:val="00B03628"/>
    <w:rsid w:val="00B11B41"/>
    <w:rsid w:val="00B15035"/>
    <w:rsid w:val="00B22605"/>
    <w:rsid w:val="00B231DE"/>
    <w:rsid w:val="00B30907"/>
    <w:rsid w:val="00B56774"/>
    <w:rsid w:val="00B62A8C"/>
    <w:rsid w:val="00B64FAC"/>
    <w:rsid w:val="00B90A8D"/>
    <w:rsid w:val="00B93F4D"/>
    <w:rsid w:val="00BA27A5"/>
    <w:rsid w:val="00BB7071"/>
    <w:rsid w:val="00BC1472"/>
    <w:rsid w:val="00BC533F"/>
    <w:rsid w:val="00BC661F"/>
    <w:rsid w:val="00BD02E2"/>
    <w:rsid w:val="00BE571E"/>
    <w:rsid w:val="00C0542C"/>
    <w:rsid w:val="00C15730"/>
    <w:rsid w:val="00C16B11"/>
    <w:rsid w:val="00C305CE"/>
    <w:rsid w:val="00C321D9"/>
    <w:rsid w:val="00C33051"/>
    <w:rsid w:val="00C404D0"/>
    <w:rsid w:val="00C451CF"/>
    <w:rsid w:val="00C46850"/>
    <w:rsid w:val="00C50A7B"/>
    <w:rsid w:val="00C52BD9"/>
    <w:rsid w:val="00C537EB"/>
    <w:rsid w:val="00C556D9"/>
    <w:rsid w:val="00C64C1C"/>
    <w:rsid w:val="00C77A05"/>
    <w:rsid w:val="00C8272F"/>
    <w:rsid w:val="00CA1DEF"/>
    <w:rsid w:val="00CA403F"/>
    <w:rsid w:val="00CA5C1D"/>
    <w:rsid w:val="00CB6505"/>
    <w:rsid w:val="00CD4C72"/>
    <w:rsid w:val="00CD7A69"/>
    <w:rsid w:val="00CF381A"/>
    <w:rsid w:val="00D03CA0"/>
    <w:rsid w:val="00D070B1"/>
    <w:rsid w:val="00D2574B"/>
    <w:rsid w:val="00D30E66"/>
    <w:rsid w:val="00D31C0E"/>
    <w:rsid w:val="00D46D53"/>
    <w:rsid w:val="00D550F5"/>
    <w:rsid w:val="00D55FB0"/>
    <w:rsid w:val="00D65360"/>
    <w:rsid w:val="00D67C6B"/>
    <w:rsid w:val="00D703F7"/>
    <w:rsid w:val="00D75EF8"/>
    <w:rsid w:val="00D77046"/>
    <w:rsid w:val="00D914D2"/>
    <w:rsid w:val="00D9348E"/>
    <w:rsid w:val="00D966E0"/>
    <w:rsid w:val="00DA62FC"/>
    <w:rsid w:val="00DA6FAA"/>
    <w:rsid w:val="00DA79D3"/>
    <w:rsid w:val="00DB0009"/>
    <w:rsid w:val="00DC37FE"/>
    <w:rsid w:val="00DC467E"/>
    <w:rsid w:val="00DD38A2"/>
    <w:rsid w:val="00DD6473"/>
    <w:rsid w:val="00DE3D37"/>
    <w:rsid w:val="00DF4E2B"/>
    <w:rsid w:val="00E0063D"/>
    <w:rsid w:val="00E10246"/>
    <w:rsid w:val="00E20939"/>
    <w:rsid w:val="00E24310"/>
    <w:rsid w:val="00E27D7B"/>
    <w:rsid w:val="00E461AA"/>
    <w:rsid w:val="00E62111"/>
    <w:rsid w:val="00E75D0F"/>
    <w:rsid w:val="00E772FC"/>
    <w:rsid w:val="00E7747E"/>
    <w:rsid w:val="00E865BD"/>
    <w:rsid w:val="00E90296"/>
    <w:rsid w:val="00EA44FC"/>
    <w:rsid w:val="00EB0EE8"/>
    <w:rsid w:val="00EB160A"/>
    <w:rsid w:val="00EC1C6C"/>
    <w:rsid w:val="00F071BD"/>
    <w:rsid w:val="00F15343"/>
    <w:rsid w:val="00F1657F"/>
    <w:rsid w:val="00F16D4C"/>
    <w:rsid w:val="00F173CC"/>
    <w:rsid w:val="00F212FA"/>
    <w:rsid w:val="00F32C2B"/>
    <w:rsid w:val="00F33CF1"/>
    <w:rsid w:val="00F4076B"/>
    <w:rsid w:val="00F5373F"/>
    <w:rsid w:val="00F55249"/>
    <w:rsid w:val="00F63EEE"/>
    <w:rsid w:val="00F646E2"/>
    <w:rsid w:val="00F64A32"/>
    <w:rsid w:val="00F727F3"/>
    <w:rsid w:val="00F738C6"/>
    <w:rsid w:val="00F83E2B"/>
    <w:rsid w:val="00F86923"/>
    <w:rsid w:val="00F9457E"/>
    <w:rsid w:val="00FA1264"/>
    <w:rsid w:val="00FA4660"/>
    <w:rsid w:val="00FA4D34"/>
    <w:rsid w:val="00FB1CF2"/>
    <w:rsid w:val="00FC3F7A"/>
    <w:rsid w:val="00FD005C"/>
    <w:rsid w:val="00FD1254"/>
    <w:rsid w:val="00FD310D"/>
    <w:rsid w:val="00FD617F"/>
    <w:rsid w:val="00FF1E02"/>
    <w:rsid w:val="00FF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61A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55305"/>
    <w:pPr>
      <w:keepNext/>
      <w:keepLines/>
      <w:spacing w:line="320" w:lineRule="exact"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"/>
    <w:basedOn w:val="a"/>
    <w:rsid w:val="00E1024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3">
    <w:name w:val="header"/>
    <w:basedOn w:val="a"/>
    <w:link w:val="a4"/>
    <w:rsid w:val="004B78A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locked/>
    <w:rsid w:val="004B78A7"/>
    <w:rPr>
      <w:lang w:val="ru-RU" w:eastAsia="ru-RU" w:bidi="ar-SA"/>
    </w:rPr>
  </w:style>
  <w:style w:type="table" w:styleId="a5">
    <w:name w:val="Table Grid"/>
    <w:basedOn w:val="a1"/>
    <w:rsid w:val="00C64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655305"/>
    <w:rPr>
      <w:b/>
      <w:bCs/>
      <w:sz w:val="28"/>
    </w:rPr>
  </w:style>
  <w:style w:type="paragraph" w:customStyle="1" w:styleId="21">
    <w:name w:val="Знак Знак2"/>
    <w:basedOn w:val="a"/>
    <w:rsid w:val="008A0C17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2">
    <w:name w:val="Знак Знак2"/>
    <w:basedOn w:val="a"/>
    <w:rsid w:val="001C70E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List Paragraph"/>
    <w:basedOn w:val="a"/>
    <w:uiPriority w:val="34"/>
    <w:qFormat/>
    <w:rsid w:val="009F1DB7"/>
    <w:pPr>
      <w:ind w:left="720"/>
      <w:contextualSpacing/>
    </w:pPr>
  </w:style>
  <w:style w:type="paragraph" w:customStyle="1" w:styleId="23">
    <w:name w:val="Знак Знак2"/>
    <w:basedOn w:val="a"/>
    <w:rsid w:val="0059131A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4">
    <w:name w:val="Знак Знак2"/>
    <w:basedOn w:val="a"/>
    <w:rsid w:val="00F33CF1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5">
    <w:name w:val="Знак Знак2"/>
    <w:basedOn w:val="a"/>
    <w:rsid w:val="007818F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6">
    <w:name w:val="Знак Знак2"/>
    <w:basedOn w:val="a"/>
    <w:rsid w:val="00EB0EE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HeadDoc">
    <w:name w:val="HeadDoc"/>
    <w:rsid w:val="00EB0EE8"/>
    <w:pPr>
      <w:keepLines/>
      <w:jc w:val="both"/>
    </w:pPr>
    <w:rPr>
      <w:sz w:val="28"/>
    </w:rPr>
  </w:style>
  <w:style w:type="paragraph" w:styleId="a7">
    <w:name w:val="Balloon Text"/>
    <w:basedOn w:val="a"/>
    <w:link w:val="a8"/>
    <w:rsid w:val="00EB0E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B0EE8"/>
    <w:rPr>
      <w:rFonts w:ascii="Tahoma" w:hAnsi="Tahoma" w:cs="Tahoma"/>
      <w:sz w:val="16"/>
      <w:szCs w:val="16"/>
    </w:rPr>
  </w:style>
  <w:style w:type="paragraph" w:customStyle="1" w:styleId="27">
    <w:name w:val="Знак Знак2"/>
    <w:basedOn w:val="a"/>
    <w:rsid w:val="00F83E2B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8">
    <w:name w:val="Знак Знак2"/>
    <w:basedOn w:val="a"/>
    <w:rsid w:val="00B93F4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9">
    <w:name w:val=" Знак Знак2"/>
    <w:basedOn w:val="a"/>
    <w:rsid w:val="000C25EB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61A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55305"/>
    <w:pPr>
      <w:keepNext/>
      <w:keepLines/>
      <w:spacing w:line="320" w:lineRule="exact"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"/>
    <w:basedOn w:val="a"/>
    <w:rsid w:val="00E1024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3">
    <w:name w:val="header"/>
    <w:basedOn w:val="a"/>
    <w:link w:val="a4"/>
    <w:rsid w:val="004B78A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locked/>
    <w:rsid w:val="004B78A7"/>
    <w:rPr>
      <w:lang w:val="ru-RU" w:eastAsia="ru-RU" w:bidi="ar-SA"/>
    </w:rPr>
  </w:style>
  <w:style w:type="table" w:styleId="a5">
    <w:name w:val="Table Grid"/>
    <w:basedOn w:val="a1"/>
    <w:rsid w:val="00C64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655305"/>
    <w:rPr>
      <w:b/>
      <w:bCs/>
      <w:sz w:val="28"/>
    </w:rPr>
  </w:style>
  <w:style w:type="paragraph" w:customStyle="1" w:styleId="21">
    <w:name w:val="Знак Знак2"/>
    <w:basedOn w:val="a"/>
    <w:rsid w:val="008A0C17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2">
    <w:name w:val="Знак Знак2"/>
    <w:basedOn w:val="a"/>
    <w:rsid w:val="001C70E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List Paragraph"/>
    <w:basedOn w:val="a"/>
    <w:uiPriority w:val="34"/>
    <w:qFormat/>
    <w:rsid w:val="009F1DB7"/>
    <w:pPr>
      <w:ind w:left="720"/>
      <w:contextualSpacing/>
    </w:pPr>
  </w:style>
  <w:style w:type="paragraph" w:customStyle="1" w:styleId="23">
    <w:name w:val="Знак Знак2"/>
    <w:basedOn w:val="a"/>
    <w:rsid w:val="0059131A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4">
    <w:name w:val="Знак Знак2"/>
    <w:basedOn w:val="a"/>
    <w:rsid w:val="00F33CF1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5">
    <w:name w:val="Знак Знак2"/>
    <w:basedOn w:val="a"/>
    <w:rsid w:val="007818F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6">
    <w:name w:val="Знак Знак2"/>
    <w:basedOn w:val="a"/>
    <w:rsid w:val="00EB0EE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HeadDoc">
    <w:name w:val="HeadDoc"/>
    <w:rsid w:val="00EB0EE8"/>
    <w:pPr>
      <w:keepLines/>
      <w:jc w:val="both"/>
    </w:pPr>
    <w:rPr>
      <w:sz w:val="28"/>
    </w:rPr>
  </w:style>
  <w:style w:type="paragraph" w:styleId="a7">
    <w:name w:val="Balloon Text"/>
    <w:basedOn w:val="a"/>
    <w:link w:val="a8"/>
    <w:rsid w:val="00EB0E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B0EE8"/>
    <w:rPr>
      <w:rFonts w:ascii="Tahoma" w:hAnsi="Tahoma" w:cs="Tahoma"/>
      <w:sz w:val="16"/>
      <w:szCs w:val="16"/>
    </w:rPr>
  </w:style>
  <w:style w:type="paragraph" w:customStyle="1" w:styleId="27">
    <w:name w:val="Знак Знак2"/>
    <w:basedOn w:val="a"/>
    <w:rsid w:val="00F83E2B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8">
    <w:name w:val="Знак Знак2"/>
    <w:basedOn w:val="a"/>
    <w:rsid w:val="00B93F4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9">
    <w:name w:val=" Знак Знак2"/>
    <w:basedOn w:val="a"/>
    <w:rsid w:val="000C25EB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2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результатах проверки отчета об исполнении бюджета</vt:lpstr>
    </vt:vector>
  </TitlesOfParts>
  <Company/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результатах проверки отчета об исполнении бюджета</dc:title>
  <dc:creator>Марина Николаевна</dc:creator>
  <cp:keywords>Вакс; Совет</cp:keywords>
  <cp:lastModifiedBy>Безносикова Марина Николаевна</cp:lastModifiedBy>
  <cp:revision>46</cp:revision>
  <cp:lastPrinted>2022-04-29T08:28:00Z</cp:lastPrinted>
  <dcterms:created xsi:type="dcterms:W3CDTF">2020-05-29T08:25:00Z</dcterms:created>
  <dcterms:modified xsi:type="dcterms:W3CDTF">2022-04-29T08:50:00Z</dcterms:modified>
</cp:coreProperties>
</file>