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7" w:rsidRPr="00FE4F66" w:rsidRDefault="00393607" w:rsidP="00393607">
      <w:pPr>
        <w:jc w:val="right"/>
        <w:rPr>
          <w:sz w:val="27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393607" w:rsidRPr="00EB19FA" w:rsidTr="00FF4D4F">
        <w:trPr>
          <w:trHeight w:val="1138"/>
        </w:trPr>
        <w:tc>
          <w:tcPr>
            <w:tcW w:w="4210" w:type="dxa"/>
          </w:tcPr>
          <w:p w:rsidR="00393607" w:rsidRPr="00EB19FA" w:rsidRDefault="00393607" w:rsidP="00FF4D4F">
            <w:pPr>
              <w:jc w:val="center"/>
              <w:rPr>
                <w:b/>
              </w:rPr>
            </w:pPr>
          </w:p>
          <w:p w:rsidR="00393607" w:rsidRPr="00EB19FA" w:rsidRDefault="00393607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>СОВЕТ</w:t>
            </w:r>
          </w:p>
          <w:p w:rsidR="00393607" w:rsidRPr="00EB19FA" w:rsidRDefault="00393607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>МУНИЦИПАЛЬНОГО ОБРАЗОВАНИЯ</w:t>
            </w:r>
          </w:p>
          <w:p w:rsidR="00393607" w:rsidRPr="00EB19FA" w:rsidRDefault="00393607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393607" w:rsidRPr="00EB19FA" w:rsidRDefault="00393607" w:rsidP="00FF4D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5D1979B" wp14:editId="14B1FC4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393607" w:rsidRPr="00EB19FA" w:rsidRDefault="00393607" w:rsidP="00FF4D4F">
            <w:pPr>
              <w:jc w:val="center"/>
              <w:rPr>
                <w:b/>
              </w:rPr>
            </w:pPr>
          </w:p>
          <w:p w:rsidR="00393607" w:rsidRPr="00EB19FA" w:rsidRDefault="00393607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393607" w:rsidRPr="00EB19FA" w:rsidRDefault="00393607" w:rsidP="00FF4D4F">
            <w:pPr>
              <w:jc w:val="center"/>
              <w:rPr>
                <w:b/>
              </w:rPr>
            </w:pPr>
          </w:p>
        </w:tc>
      </w:tr>
    </w:tbl>
    <w:p w:rsidR="00393607" w:rsidRPr="00EB19FA" w:rsidRDefault="00393607" w:rsidP="00393607">
      <w:pPr>
        <w:jc w:val="right"/>
        <w:rPr>
          <w:sz w:val="27"/>
        </w:rPr>
      </w:pPr>
    </w:p>
    <w:p w:rsidR="00393607" w:rsidRPr="00EB19FA" w:rsidRDefault="00393607" w:rsidP="00393607">
      <w:pPr>
        <w:keepNext/>
        <w:jc w:val="center"/>
        <w:outlineLvl w:val="0"/>
        <w:rPr>
          <w:b/>
          <w:sz w:val="27"/>
        </w:rPr>
      </w:pPr>
    </w:p>
    <w:p w:rsidR="00393607" w:rsidRPr="00EB19FA" w:rsidRDefault="00393607" w:rsidP="00393607">
      <w:pPr>
        <w:keepNext/>
        <w:jc w:val="center"/>
        <w:outlineLvl w:val="0"/>
        <w:rPr>
          <w:b/>
          <w:sz w:val="27"/>
        </w:rPr>
      </w:pPr>
      <w:r w:rsidRPr="00EB19FA">
        <w:rPr>
          <w:b/>
          <w:sz w:val="27"/>
        </w:rPr>
        <w:t>РЕШЕНИЕ</w:t>
      </w:r>
    </w:p>
    <w:p w:rsidR="00393607" w:rsidRPr="00EB19FA" w:rsidRDefault="00393607" w:rsidP="00393607">
      <w:pPr>
        <w:spacing w:before="120"/>
        <w:jc w:val="center"/>
        <w:rPr>
          <w:b/>
          <w:sz w:val="27"/>
        </w:rPr>
      </w:pPr>
      <w:r w:rsidRPr="00EB19FA">
        <w:rPr>
          <w:b/>
          <w:sz w:val="27"/>
        </w:rPr>
        <w:t>ПОМШУ</w:t>
      </w:r>
      <w:r w:rsidRPr="00EB19FA">
        <w:rPr>
          <w:b/>
          <w:sz w:val="27"/>
          <w:lang w:val="de-DE"/>
        </w:rPr>
        <w:t>Ö</w:t>
      </w:r>
      <w:r w:rsidRPr="00EB19FA">
        <w:rPr>
          <w:b/>
          <w:sz w:val="27"/>
        </w:rPr>
        <w:t>М</w:t>
      </w:r>
    </w:p>
    <w:p w:rsidR="00393607" w:rsidRPr="00EB19FA" w:rsidRDefault="00393607" w:rsidP="00393607"/>
    <w:p w:rsidR="00393607" w:rsidRPr="00FE4F66" w:rsidRDefault="00393607" w:rsidP="00393607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 июня 2022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15/2022 – </w:t>
      </w:r>
      <w:r w:rsidR="00C1132A">
        <w:rPr>
          <w:sz w:val="28"/>
          <w:szCs w:val="28"/>
        </w:rPr>
        <w:t>244</w:t>
      </w:r>
      <w:r w:rsidRPr="00FE4F66">
        <w:rPr>
          <w:sz w:val="28"/>
          <w:szCs w:val="28"/>
        </w:rPr>
        <w:t xml:space="preserve"> </w:t>
      </w:r>
    </w:p>
    <w:p w:rsidR="00393607" w:rsidRDefault="00393607" w:rsidP="00393607"/>
    <w:p w:rsidR="00FB7471" w:rsidRPr="00393607" w:rsidRDefault="00FB7471" w:rsidP="00393607">
      <w:pPr>
        <w:tabs>
          <w:tab w:val="left" w:pos="5245"/>
          <w:tab w:val="left" w:pos="5812"/>
        </w:tabs>
        <w:autoSpaceDE w:val="0"/>
        <w:ind w:right="4533"/>
        <w:jc w:val="both"/>
        <w:rPr>
          <w:sz w:val="28"/>
          <w:szCs w:val="28"/>
        </w:rPr>
      </w:pPr>
      <w:r w:rsidRPr="00393607">
        <w:rPr>
          <w:sz w:val="28"/>
          <w:szCs w:val="28"/>
        </w:rPr>
        <w:t>О внесении изменений в решение Совета муниципального образования городского округа «Сыктывкар» от 30.04.2010 №31/04-560</w:t>
      </w:r>
      <w:r w:rsidR="00393607">
        <w:rPr>
          <w:sz w:val="28"/>
          <w:szCs w:val="28"/>
        </w:rPr>
        <w:t xml:space="preserve"> </w:t>
      </w:r>
      <w:r w:rsidRPr="00393607">
        <w:rPr>
          <w:sz w:val="28"/>
          <w:szCs w:val="28"/>
        </w:rPr>
        <w:t>«Об утверждении Правил землепользования</w:t>
      </w:r>
      <w:r w:rsidR="00393607">
        <w:rPr>
          <w:sz w:val="28"/>
          <w:szCs w:val="28"/>
        </w:rPr>
        <w:t xml:space="preserve"> </w:t>
      </w:r>
      <w:r w:rsidRPr="00393607">
        <w:rPr>
          <w:sz w:val="28"/>
          <w:szCs w:val="28"/>
        </w:rPr>
        <w:t>и застройки муниципального образования  городского округа «Сыктывкар»</w:t>
      </w:r>
      <w:r w:rsidR="00393607">
        <w:rPr>
          <w:sz w:val="28"/>
          <w:szCs w:val="28"/>
        </w:rPr>
        <w:t>»</w:t>
      </w:r>
    </w:p>
    <w:p w:rsidR="00FB7471" w:rsidRPr="00393607" w:rsidRDefault="00FB7471" w:rsidP="00393607">
      <w:pPr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B7471" w:rsidRPr="00393607" w:rsidRDefault="00FB7471" w:rsidP="00393607">
      <w:pPr>
        <w:autoSpaceDE w:val="0"/>
        <w:ind w:firstLine="540"/>
        <w:jc w:val="both"/>
        <w:rPr>
          <w:sz w:val="28"/>
          <w:szCs w:val="28"/>
        </w:rPr>
      </w:pPr>
      <w:r w:rsidRPr="00393607">
        <w:rPr>
          <w:sz w:val="28"/>
          <w:szCs w:val="28"/>
          <w:lang w:eastAsia="en-US"/>
        </w:rPr>
        <w:t xml:space="preserve"> </w:t>
      </w:r>
      <w:r w:rsidRPr="00393607">
        <w:rPr>
          <w:rFonts w:eastAsia="Calibri"/>
          <w:sz w:val="28"/>
          <w:szCs w:val="28"/>
          <w:lang w:eastAsia="en-US"/>
        </w:rPr>
        <w:t xml:space="preserve">Руководствуясь Градостроительным кодексом Российской Федерации, статьей 33 Устава муниципального образования городского округа «Сыктывкар»,  </w:t>
      </w:r>
    </w:p>
    <w:p w:rsidR="00FB7471" w:rsidRPr="00393607" w:rsidRDefault="00FB7471" w:rsidP="00393607">
      <w:pPr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B7471" w:rsidRPr="00393607" w:rsidRDefault="00FB7471" w:rsidP="00393607">
      <w:pPr>
        <w:autoSpaceDE w:val="0"/>
        <w:spacing w:line="276" w:lineRule="auto"/>
        <w:ind w:firstLine="540"/>
        <w:jc w:val="center"/>
        <w:rPr>
          <w:sz w:val="28"/>
          <w:szCs w:val="28"/>
        </w:rPr>
      </w:pPr>
      <w:r w:rsidRPr="00393607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FB7471" w:rsidRPr="00393607" w:rsidRDefault="00FB7471" w:rsidP="00393607">
      <w:pPr>
        <w:autoSpaceDE w:val="0"/>
        <w:spacing w:line="276" w:lineRule="auto"/>
        <w:jc w:val="center"/>
        <w:rPr>
          <w:sz w:val="28"/>
          <w:szCs w:val="28"/>
        </w:rPr>
      </w:pPr>
      <w:r w:rsidRPr="00393607">
        <w:rPr>
          <w:rFonts w:eastAsia="Calibri"/>
          <w:b/>
          <w:sz w:val="28"/>
          <w:szCs w:val="28"/>
          <w:lang w:eastAsia="en-US"/>
        </w:rPr>
        <w:t>РЕШИЛ:</w:t>
      </w:r>
    </w:p>
    <w:p w:rsidR="00FB7471" w:rsidRPr="00393607" w:rsidRDefault="00FB7471" w:rsidP="00393607">
      <w:pPr>
        <w:autoSpaceDE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FB7471" w:rsidRPr="00393607" w:rsidRDefault="00FB7471" w:rsidP="003936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607">
        <w:rPr>
          <w:rFonts w:eastAsia="Calibri"/>
          <w:sz w:val="28"/>
          <w:szCs w:val="28"/>
          <w:lang w:eastAsia="en-US"/>
        </w:rPr>
        <w:t>1. Внести в приложение к решению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</w:r>
      <w:r w:rsidR="00393607">
        <w:rPr>
          <w:rFonts w:eastAsia="Calibri"/>
          <w:sz w:val="28"/>
          <w:szCs w:val="28"/>
          <w:lang w:eastAsia="en-US"/>
        </w:rPr>
        <w:t>»</w:t>
      </w:r>
      <w:r w:rsidRPr="00393607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FB7471" w:rsidRPr="00393607" w:rsidRDefault="00FB7471" w:rsidP="003936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607">
        <w:rPr>
          <w:rFonts w:eastAsia="Calibri"/>
          <w:sz w:val="28"/>
          <w:szCs w:val="28"/>
          <w:lang w:eastAsia="en-US"/>
        </w:rPr>
        <w:t>1.1. Абзацы тринадцатый-пятнадцатый части 7 статьи 11 изложить в следующей редакции:</w:t>
      </w:r>
    </w:p>
    <w:p w:rsidR="00FB7471" w:rsidRPr="00393607" w:rsidRDefault="00FB7471" w:rsidP="003936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607">
        <w:rPr>
          <w:rFonts w:eastAsia="Calibri"/>
          <w:sz w:val="28"/>
          <w:szCs w:val="28"/>
          <w:lang w:eastAsia="en-US"/>
        </w:rPr>
        <w:t>«</w:t>
      </w:r>
      <w:r w:rsidRPr="00393607">
        <w:rPr>
          <w:rFonts w:eastAsia="Calibri"/>
          <w:kern w:val="1"/>
          <w:sz w:val="28"/>
          <w:szCs w:val="28"/>
          <w:lang w:eastAsia="en-US"/>
        </w:rPr>
        <w:t>Информационные стенды, на которых размещаются оповещения о начале публичных слушаний и общественных обсуждений</w:t>
      </w:r>
      <w:r w:rsidRPr="00393607">
        <w:rPr>
          <w:rFonts w:eastAsia="Calibri"/>
          <w:sz w:val="28"/>
          <w:szCs w:val="28"/>
          <w:lang w:eastAsia="en-US"/>
        </w:rPr>
        <w:t>:</w:t>
      </w:r>
    </w:p>
    <w:p w:rsidR="00FB7471" w:rsidRPr="00393607" w:rsidRDefault="00FB7471" w:rsidP="003936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607">
        <w:rPr>
          <w:rFonts w:eastAsia="Calibri"/>
          <w:sz w:val="28"/>
          <w:szCs w:val="28"/>
          <w:lang w:eastAsia="en-US"/>
        </w:rPr>
        <w:t>1) располагаются в фойе здани</w:t>
      </w:r>
      <w:r w:rsidR="001F6C29" w:rsidRPr="00393607">
        <w:rPr>
          <w:rFonts w:eastAsia="Calibri"/>
          <w:sz w:val="28"/>
          <w:szCs w:val="28"/>
          <w:lang w:eastAsia="en-US"/>
        </w:rPr>
        <w:t>й</w:t>
      </w:r>
      <w:r w:rsidRPr="00393607">
        <w:rPr>
          <w:rFonts w:eastAsia="Calibri"/>
          <w:sz w:val="28"/>
          <w:szCs w:val="28"/>
          <w:lang w:eastAsia="en-US"/>
        </w:rPr>
        <w:t xml:space="preserve"> </w:t>
      </w:r>
      <w:r w:rsidR="001F6C29" w:rsidRPr="00393607">
        <w:rPr>
          <w:rFonts w:eastAsia="Calibri"/>
          <w:sz w:val="28"/>
          <w:szCs w:val="28"/>
          <w:lang w:eastAsia="en-US"/>
        </w:rPr>
        <w:t>учреждений, организаций</w:t>
      </w:r>
      <w:r w:rsidR="00877119" w:rsidRPr="00393607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1F6C29" w:rsidRPr="00393607">
        <w:rPr>
          <w:rFonts w:eastAsia="Calibri"/>
          <w:sz w:val="28"/>
          <w:szCs w:val="28"/>
          <w:lang w:eastAsia="en-US"/>
        </w:rPr>
        <w:t xml:space="preserve"> 6.1 к настоящим Правилам</w:t>
      </w:r>
      <w:r w:rsidRPr="00393607">
        <w:rPr>
          <w:rFonts w:eastAsia="Calibri"/>
          <w:sz w:val="28"/>
          <w:szCs w:val="28"/>
          <w:lang w:eastAsia="en-US"/>
        </w:rPr>
        <w:t>;</w:t>
      </w:r>
    </w:p>
    <w:p w:rsidR="00FB7471" w:rsidRPr="00393607" w:rsidRDefault="00FB7471" w:rsidP="00393607">
      <w:pPr>
        <w:widowControl w:val="0"/>
        <w:suppressAutoHyphens/>
        <w:ind w:firstLine="567"/>
        <w:jc w:val="both"/>
        <w:rPr>
          <w:rFonts w:eastAsia="Calibri"/>
          <w:kern w:val="1"/>
          <w:sz w:val="28"/>
          <w:szCs w:val="28"/>
          <w:lang w:eastAsia="en-US"/>
        </w:rPr>
      </w:pPr>
      <w:r w:rsidRPr="00393607">
        <w:rPr>
          <w:rFonts w:eastAsia="Calibri"/>
          <w:sz w:val="28"/>
          <w:szCs w:val="28"/>
          <w:lang w:eastAsia="en-US"/>
        </w:rPr>
        <w:t>2</w:t>
      </w:r>
      <w:r w:rsidRPr="00393607">
        <w:rPr>
          <w:rFonts w:eastAsia="Calibri"/>
          <w:kern w:val="1"/>
          <w:sz w:val="28"/>
          <w:szCs w:val="28"/>
          <w:lang w:eastAsia="en-US"/>
        </w:rPr>
        <w:t xml:space="preserve">) содержат контактные телефоны сотрудников Управления архитектуры, городского строительства и землепользования администрации МО ГО </w:t>
      </w:r>
      <w:r w:rsidRPr="00393607">
        <w:rPr>
          <w:rFonts w:eastAsia="Calibri"/>
          <w:sz w:val="28"/>
          <w:szCs w:val="28"/>
          <w:lang w:eastAsia="en-US"/>
        </w:rPr>
        <w:t>«</w:t>
      </w:r>
      <w:r w:rsidRPr="00393607">
        <w:rPr>
          <w:rFonts w:eastAsia="Calibri"/>
          <w:kern w:val="1"/>
          <w:sz w:val="28"/>
          <w:szCs w:val="28"/>
          <w:lang w:eastAsia="en-US"/>
        </w:rPr>
        <w:t>Сыктывкар</w:t>
      </w:r>
      <w:r w:rsidRPr="00393607">
        <w:rPr>
          <w:rFonts w:eastAsia="Calibri"/>
          <w:sz w:val="28"/>
          <w:szCs w:val="28"/>
          <w:lang w:eastAsia="en-US"/>
        </w:rPr>
        <w:t>»</w:t>
      </w:r>
      <w:r w:rsidRPr="00393607">
        <w:rPr>
          <w:rFonts w:eastAsia="Calibri"/>
          <w:kern w:val="1"/>
          <w:sz w:val="28"/>
          <w:szCs w:val="28"/>
          <w:lang w:eastAsia="en-US"/>
        </w:rPr>
        <w:t>, осуществляющих консультационную деятельность для физических и юридических лиц по вопросам, относящимся к публичным слушаниям и общественным обсуждениям по вопросам землепользования и застройки.</w:t>
      </w:r>
    </w:p>
    <w:p w:rsidR="00FB7471" w:rsidRPr="00393607" w:rsidRDefault="00FB7471" w:rsidP="003936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607">
        <w:rPr>
          <w:rFonts w:eastAsia="Calibri"/>
          <w:sz w:val="28"/>
          <w:szCs w:val="28"/>
          <w:lang w:eastAsia="en-US"/>
        </w:rPr>
        <w:t>Текст материалов, размещаемых на информационных стендах, должен быть напечатан удобным для чтения черным шрифтом на белом фоне и иметь заголовок более крупный, чем основной текст, без исправлений.</w:t>
      </w:r>
    </w:p>
    <w:p w:rsidR="00FB7471" w:rsidRPr="00393607" w:rsidRDefault="00FB7471" w:rsidP="003936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607">
        <w:rPr>
          <w:rFonts w:eastAsia="Calibri"/>
          <w:kern w:val="1"/>
          <w:sz w:val="28"/>
          <w:szCs w:val="28"/>
          <w:lang w:eastAsia="en-US"/>
        </w:rPr>
        <w:lastRenderedPageBreak/>
        <w:t>Управлени</w:t>
      </w:r>
      <w:r w:rsidR="00513DB7" w:rsidRPr="00393607">
        <w:rPr>
          <w:rFonts w:eastAsia="Calibri"/>
          <w:kern w:val="1"/>
          <w:sz w:val="28"/>
          <w:szCs w:val="28"/>
          <w:lang w:eastAsia="en-US"/>
        </w:rPr>
        <w:t>е</w:t>
      </w:r>
      <w:r w:rsidRPr="00393607">
        <w:rPr>
          <w:rFonts w:eastAsia="Calibri"/>
          <w:kern w:val="1"/>
          <w:sz w:val="28"/>
          <w:szCs w:val="28"/>
          <w:lang w:eastAsia="en-US"/>
        </w:rPr>
        <w:t xml:space="preserve"> архитектуры, городского строительства и землепользования администрации МО ГО </w:t>
      </w:r>
      <w:r w:rsidRPr="00393607">
        <w:rPr>
          <w:rFonts w:eastAsia="Calibri"/>
          <w:sz w:val="28"/>
          <w:szCs w:val="28"/>
          <w:lang w:eastAsia="en-US"/>
        </w:rPr>
        <w:t>«</w:t>
      </w:r>
      <w:r w:rsidRPr="00393607">
        <w:rPr>
          <w:rFonts w:eastAsia="Calibri"/>
          <w:kern w:val="1"/>
          <w:sz w:val="28"/>
          <w:szCs w:val="28"/>
          <w:lang w:eastAsia="en-US"/>
        </w:rPr>
        <w:t>Сыктывкар</w:t>
      </w:r>
      <w:r w:rsidRPr="00393607">
        <w:rPr>
          <w:rFonts w:eastAsia="Calibri"/>
          <w:sz w:val="28"/>
          <w:szCs w:val="28"/>
          <w:lang w:eastAsia="en-US"/>
        </w:rPr>
        <w:t xml:space="preserve">» обязано осуществлять </w:t>
      </w:r>
      <w:proofErr w:type="gramStart"/>
      <w:r w:rsidRPr="0039360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93607">
        <w:rPr>
          <w:rFonts w:eastAsia="Calibri"/>
          <w:sz w:val="28"/>
          <w:szCs w:val="28"/>
          <w:lang w:eastAsia="en-US"/>
        </w:rPr>
        <w:t xml:space="preserve"> состоянием размещенной на информационных стендах информации.</w:t>
      </w:r>
    </w:p>
    <w:p w:rsidR="00FB7471" w:rsidRPr="00393607" w:rsidRDefault="00FB7471" w:rsidP="003936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607">
        <w:rPr>
          <w:rFonts w:eastAsia="Calibri"/>
          <w:sz w:val="28"/>
          <w:szCs w:val="28"/>
          <w:lang w:eastAsia="en-US"/>
        </w:rPr>
        <w:t xml:space="preserve">Снятие с информационных стендов информации, которая утратила актуальность, обеспечивается </w:t>
      </w:r>
      <w:r w:rsidRPr="00393607">
        <w:rPr>
          <w:rFonts w:eastAsia="Calibri"/>
          <w:kern w:val="1"/>
          <w:sz w:val="28"/>
          <w:szCs w:val="28"/>
          <w:lang w:eastAsia="en-US"/>
        </w:rPr>
        <w:t xml:space="preserve">Управлением архитектуры, городского строительства и землепользования администрации МО ГО </w:t>
      </w:r>
      <w:r w:rsidRPr="00393607">
        <w:rPr>
          <w:rFonts w:eastAsia="Calibri"/>
          <w:sz w:val="28"/>
          <w:szCs w:val="28"/>
          <w:lang w:eastAsia="en-US"/>
        </w:rPr>
        <w:t>«</w:t>
      </w:r>
      <w:r w:rsidRPr="00393607">
        <w:rPr>
          <w:rFonts w:eastAsia="Calibri"/>
          <w:kern w:val="1"/>
          <w:sz w:val="28"/>
          <w:szCs w:val="28"/>
          <w:lang w:eastAsia="en-US"/>
        </w:rPr>
        <w:t>Сыктывкар</w:t>
      </w:r>
      <w:r w:rsidRPr="00393607">
        <w:rPr>
          <w:rFonts w:eastAsia="Calibri"/>
          <w:sz w:val="28"/>
          <w:szCs w:val="28"/>
          <w:lang w:eastAsia="en-US"/>
        </w:rPr>
        <w:t>» в течение 3 рабочих дней со дня окончания публичных слушаний.</w:t>
      </w:r>
    </w:p>
    <w:p w:rsidR="00FB7471" w:rsidRPr="00393607" w:rsidRDefault="00FB7471" w:rsidP="00393607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607">
        <w:rPr>
          <w:rFonts w:eastAsia="Calibri"/>
          <w:sz w:val="28"/>
          <w:szCs w:val="28"/>
          <w:lang w:eastAsia="en-US"/>
        </w:rPr>
        <w:t>На информационных щитах также размещается извещени</w:t>
      </w:r>
      <w:r w:rsidR="00513DB7" w:rsidRPr="00393607">
        <w:rPr>
          <w:rFonts w:eastAsia="Calibri"/>
          <w:sz w:val="28"/>
          <w:szCs w:val="28"/>
          <w:lang w:eastAsia="en-US"/>
        </w:rPr>
        <w:t>е</w:t>
      </w:r>
      <w:r w:rsidRPr="00393607">
        <w:rPr>
          <w:rFonts w:eastAsia="Calibri"/>
          <w:kern w:val="1"/>
          <w:sz w:val="28"/>
          <w:szCs w:val="28"/>
          <w:lang w:eastAsia="en-US"/>
        </w:rPr>
        <w:t xml:space="preserve"> о начале выполнения комплексных кадастровых работ в порядке и срок</w:t>
      </w:r>
      <w:r w:rsidR="00393607">
        <w:rPr>
          <w:rFonts w:eastAsia="Calibri"/>
          <w:kern w:val="1"/>
          <w:sz w:val="28"/>
          <w:szCs w:val="28"/>
          <w:lang w:eastAsia="en-US"/>
        </w:rPr>
        <w:t>и</w:t>
      </w:r>
      <w:r w:rsidRPr="00393607">
        <w:rPr>
          <w:rFonts w:eastAsia="Calibri"/>
          <w:kern w:val="1"/>
          <w:sz w:val="28"/>
          <w:szCs w:val="28"/>
          <w:lang w:eastAsia="en-US"/>
        </w:rPr>
        <w:t>, предусмотренные статье</w:t>
      </w:r>
      <w:r w:rsidR="00393607">
        <w:rPr>
          <w:rFonts w:eastAsia="Calibri"/>
          <w:kern w:val="1"/>
          <w:sz w:val="28"/>
          <w:szCs w:val="28"/>
          <w:lang w:eastAsia="en-US"/>
        </w:rPr>
        <w:t>й</w:t>
      </w:r>
      <w:r w:rsidRPr="00393607">
        <w:rPr>
          <w:rFonts w:eastAsia="Calibri"/>
          <w:kern w:val="1"/>
          <w:sz w:val="28"/>
          <w:szCs w:val="28"/>
          <w:lang w:eastAsia="en-US"/>
        </w:rPr>
        <w:t xml:space="preserve"> 42.7 Федерального закона от 24.07.2007 № 221-ФЗ «О кадастровой деятельности»</w:t>
      </w:r>
      <w:proofErr w:type="gramStart"/>
      <w:r w:rsidRPr="00393607">
        <w:rPr>
          <w:rFonts w:eastAsia="Calibri"/>
          <w:kern w:val="1"/>
          <w:sz w:val="28"/>
          <w:szCs w:val="28"/>
          <w:lang w:eastAsia="en-US"/>
        </w:rPr>
        <w:t>.</w:t>
      </w:r>
      <w:r w:rsidRPr="00393607">
        <w:rPr>
          <w:rFonts w:eastAsia="Calibri"/>
          <w:sz w:val="28"/>
          <w:szCs w:val="28"/>
          <w:lang w:eastAsia="en-US"/>
        </w:rPr>
        <w:t>»</w:t>
      </w:r>
      <w:proofErr w:type="gramEnd"/>
      <w:r w:rsidRPr="00393607">
        <w:rPr>
          <w:rFonts w:eastAsia="Calibri"/>
          <w:sz w:val="28"/>
          <w:szCs w:val="28"/>
          <w:lang w:eastAsia="en-US"/>
        </w:rPr>
        <w:t>.</w:t>
      </w:r>
    </w:p>
    <w:p w:rsidR="00877119" w:rsidRPr="00393607" w:rsidRDefault="00877119" w:rsidP="00393607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607">
        <w:rPr>
          <w:rFonts w:eastAsia="Calibri"/>
          <w:sz w:val="28"/>
          <w:szCs w:val="28"/>
          <w:lang w:eastAsia="en-US"/>
        </w:rPr>
        <w:t xml:space="preserve">1.2. Дополнить </w:t>
      </w:r>
      <w:bookmarkStart w:id="0" w:name="_GoBack"/>
      <w:bookmarkEnd w:id="0"/>
      <w:r w:rsidRPr="00393607">
        <w:rPr>
          <w:rFonts w:eastAsia="Calibri"/>
          <w:sz w:val="28"/>
          <w:szCs w:val="28"/>
          <w:lang w:eastAsia="en-US"/>
        </w:rPr>
        <w:t>приложением 6.1 согласно приложению к настоящему решению</w:t>
      </w:r>
      <w:r w:rsidR="00393607">
        <w:rPr>
          <w:rFonts w:eastAsia="Calibri"/>
          <w:sz w:val="28"/>
          <w:szCs w:val="28"/>
          <w:lang w:eastAsia="en-US"/>
        </w:rPr>
        <w:t>.</w:t>
      </w:r>
    </w:p>
    <w:p w:rsidR="00FB7471" w:rsidRPr="00393607" w:rsidRDefault="00FB7471" w:rsidP="003936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607">
        <w:rPr>
          <w:rFonts w:eastAsia="Calibr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FB7471" w:rsidRPr="00393607" w:rsidRDefault="00FB7471" w:rsidP="00393607">
      <w:pPr>
        <w:shd w:val="clear" w:color="auto" w:fill="FFFFFF"/>
        <w:spacing w:before="5"/>
        <w:ind w:left="-26" w:firstLine="284"/>
        <w:jc w:val="both"/>
        <w:rPr>
          <w:sz w:val="28"/>
          <w:szCs w:val="28"/>
        </w:rPr>
      </w:pPr>
    </w:p>
    <w:p w:rsidR="002C562A" w:rsidRPr="00CC1935" w:rsidRDefault="002C562A" w:rsidP="00D022B3">
      <w:pPr>
        <w:shd w:val="clear" w:color="auto" w:fill="FFFFFF"/>
        <w:spacing w:before="5" w:line="216" w:lineRule="auto"/>
        <w:ind w:left="-26" w:firstLine="284"/>
        <w:jc w:val="both"/>
        <w:rPr>
          <w:sz w:val="24"/>
          <w:szCs w:val="24"/>
        </w:rPr>
      </w:pPr>
    </w:p>
    <w:p w:rsidR="00393607" w:rsidRPr="007E4D34" w:rsidRDefault="00393607" w:rsidP="003936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7E4D34">
        <w:rPr>
          <w:color w:val="000000"/>
          <w:sz w:val="28"/>
          <w:szCs w:val="28"/>
        </w:rPr>
        <w:t xml:space="preserve"> МО ГО </w:t>
      </w:r>
      <w:r>
        <w:rPr>
          <w:color w:val="000000"/>
          <w:sz w:val="28"/>
          <w:szCs w:val="28"/>
        </w:rPr>
        <w:t>«</w:t>
      </w:r>
      <w:r w:rsidRPr="007E4D34">
        <w:rPr>
          <w:color w:val="000000"/>
          <w:sz w:val="28"/>
          <w:szCs w:val="28"/>
        </w:rPr>
        <w:t>Сыктывкар</w:t>
      </w:r>
      <w:r>
        <w:rPr>
          <w:color w:val="000000"/>
          <w:sz w:val="28"/>
          <w:szCs w:val="28"/>
        </w:rPr>
        <w:t>»</w:t>
      </w:r>
      <w:r w:rsidRPr="007E4D34">
        <w:rPr>
          <w:color w:val="000000"/>
          <w:sz w:val="28"/>
          <w:szCs w:val="28"/>
        </w:rPr>
        <w:t xml:space="preserve"> –</w:t>
      </w:r>
    </w:p>
    <w:p w:rsidR="00393607" w:rsidRPr="007E4D34" w:rsidRDefault="00393607" w:rsidP="00393607">
      <w:pPr>
        <w:jc w:val="both"/>
        <w:rPr>
          <w:color w:val="000000"/>
          <w:sz w:val="28"/>
          <w:szCs w:val="28"/>
        </w:rPr>
      </w:pPr>
      <w:r w:rsidRPr="007E4D34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Н.С. Хозяинова</w:t>
      </w:r>
    </w:p>
    <w:p w:rsidR="00393607" w:rsidRPr="007E4D34" w:rsidRDefault="00393607" w:rsidP="00393607">
      <w:pPr>
        <w:jc w:val="both"/>
        <w:rPr>
          <w:sz w:val="28"/>
          <w:szCs w:val="28"/>
        </w:rPr>
      </w:pPr>
    </w:p>
    <w:p w:rsidR="00393607" w:rsidRPr="007E4D34" w:rsidRDefault="00393607" w:rsidP="00393607">
      <w:pPr>
        <w:jc w:val="both"/>
        <w:rPr>
          <w:sz w:val="28"/>
          <w:szCs w:val="28"/>
        </w:rPr>
      </w:pPr>
    </w:p>
    <w:p w:rsidR="00393607" w:rsidRPr="007E4D34" w:rsidRDefault="00393607" w:rsidP="003936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7E4D34">
        <w:rPr>
          <w:sz w:val="28"/>
          <w:szCs w:val="28"/>
        </w:rPr>
        <w:t xml:space="preserve"> Совета</w:t>
      </w:r>
    </w:p>
    <w:p w:rsidR="00393607" w:rsidRPr="007E4D34" w:rsidRDefault="00393607" w:rsidP="00393607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А.В. Спиридонов</w:t>
      </w:r>
    </w:p>
    <w:p w:rsidR="00393607" w:rsidRDefault="0039360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C9760A" w:rsidRDefault="00C9760A" w:rsidP="00C9760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:rsidR="00C9760A" w:rsidRDefault="00C9760A" w:rsidP="00C9760A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</w:t>
      </w:r>
      <w:r w:rsidR="0039360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Совета МО ГО «Сыктывкар»</w:t>
      </w:r>
    </w:p>
    <w:p w:rsidR="00393607" w:rsidRPr="00393607" w:rsidRDefault="00393607" w:rsidP="003936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393607">
        <w:rPr>
          <w:rFonts w:eastAsia="Calibri"/>
          <w:sz w:val="24"/>
          <w:szCs w:val="24"/>
        </w:rPr>
        <w:t xml:space="preserve">от  23 июня 2022 г. № 15/2022 –  </w:t>
      </w:r>
      <w:r w:rsidR="00C1132A">
        <w:rPr>
          <w:rFonts w:eastAsia="Calibri"/>
          <w:sz w:val="24"/>
          <w:szCs w:val="24"/>
        </w:rPr>
        <w:t>244</w:t>
      </w:r>
    </w:p>
    <w:p w:rsidR="00C9760A" w:rsidRDefault="00C9760A" w:rsidP="00C9760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9760A" w:rsidRDefault="00C9760A" w:rsidP="00C9760A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«Приложение 6.1</w:t>
      </w:r>
    </w:p>
    <w:p w:rsidR="00C9760A" w:rsidRDefault="00C9760A" w:rsidP="00C9760A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</w:t>
      </w:r>
    </w:p>
    <w:p w:rsidR="00C9760A" w:rsidRDefault="00C9760A" w:rsidP="00C9760A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Совета МО ГО «Сыктывкар»</w:t>
      </w:r>
    </w:p>
    <w:p w:rsidR="00C9760A" w:rsidRDefault="00C9760A" w:rsidP="00C9760A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от 30 апреля 2010 № </w:t>
      </w:r>
      <w:r w:rsidRPr="00CC1935">
        <w:rPr>
          <w:rFonts w:eastAsia="Calibri"/>
          <w:sz w:val="24"/>
          <w:szCs w:val="24"/>
          <w:lang w:eastAsia="en-US"/>
        </w:rPr>
        <w:t>31/04-560</w:t>
      </w:r>
    </w:p>
    <w:p w:rsidR="00C9760A" w:rsidRDefault="00C9760A" w:rsidP="00C9760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3118"/>
        <w:gridCol w:w="3118"/>
      </w:tblGrid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C" w:rsidRPr="00197D5C" w:rsidRDefault="00197D5C" w:rsidP="00C976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7D5C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C9760A" w:rsidRPr="00C9760A" w:rsidRDefault="00C9760A" w:rsidP="00C976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9760A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C9760A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760A">
              <w:rPr>
                <w:rFonts w:eastAsia="Calibri"/>
                <w:b/>
                <w:sz w:val="24"/>
                <w:szCs w:val="24"/>
              </w:rPr>
              <w:t>Населенный пункт/микрорайон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760A">
              <w:rPr>
                <w:rFonts w:eastAsia="Calibri"/>
                <w:b/>
                <w:sz w:val="24"/>
                <w:szCs w:val="24"/>
              </w:rPr>
              <w:t>Муниципальное учреждение/организация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760A">
              <w:rPr>
                <w:rFonts w:eastAsia="Calibri"/>
                <w:b/>
                <w:sz w:val="24"/>
                <w:szCs w:val="24"/>
              </w:rPr>
              <w:t>Адрес муниципального учреждения/организации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Администрация МО ГО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>Сыктывкар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ул. Бабушкина, д. 22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МБУК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>Централизованная библиотечная система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  <w:r w:rsidRPr="00C9760A">
              <w:rPr>
                <w:rFonts w:eastAsia="Calibri"/>
                <w:sz w:val="24"/>
                <w:szCs w:val="24"/>
              </w:rPr>
              <w:t xml:space="preserve">, библиотека-филиал </w:t>
            </w:r>
            <w:r w:rsidR="00197D5C">
              <w:rPr>
                <w:rFonts w:eastAsia="Calibri"/>
                <w:sz w:val="24"/>
                <w:szCs w:val="24"/>
              </w:rPr>
              <w:t>№</w:t>
            </w:r>
            <w:r w:rsidRPr="00C9760A">
              <w:rPr>
                <w:rFonts w:eastAsia="Calibri"/>
                <w:sz w:val="24"/>
                <w:szCs w:val="24"/>
              </w:rPr>
              <w:t xml:space="preserve">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ул. Морозова, д. 164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МБУК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>Централизованная библиотечная система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ул. Ленина, д. 78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МАУК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 xml:space="preserve">Центр досуга и кино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>Октябрь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  <w:r w:rsidRPr="00C9760A">
              <w:rPr>
                <w:rFonts w:eastAsia="Calibri"/>
                <w:sz w:val="24"/>
                <w:szCs w:val="24"/>
              </w:rPr>
              <w:t xml:space="preserve"> г. Сыктывкара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ул. Советская, д. 53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МБУК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>Централизованная библиотечная система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  <w:r w:rsidRPr="00C9760A">
              <w:rPr>
                <w:rFonts w:eastAsia="Calibri"/>
                <w:sz w:val="24"/>
                <w:szCs w:val="24"/>
              </w:rPr>
              <w:t xml:space="preserve">, библиотека-филиал </w:t>
            </w:r>
            <w:r w:rsidR="00197D5C">
              <w:rPr>
                <w:rFonts w:eastAsia="Calibri"/>
                <w:sz w:val="24"/>
                <w:szCs w:val="24"/>
              </w:rPr>
              <w:t>№</w:t>
            </w:r>
            <w:r w:rsidRPr="00C9760A">
              <w:rPr>
                <w:rFonts w:eastAsia="Calibri"/>
                <w:sz w:val="24"/>
                <w:szCs w:val="24"/>
              </w:rPr>
              <w:t xml:space="preserve">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ул. Карла Маркса, д. 168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МБУК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>Централизованная библиотечная система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  <w:r w:rsidRPr="00C9760A">
              <w:rPr>
                <w:rFonts w:eastAsia="Calibri"/>
                <w:sz w:val="24"/>
                <w:szCs w:val="24"/>
              </w:rPr>
              <w:t xml:space="preserve">, библиотека-филиал </w:t>
            </w:r>
            <w:r w:rsidR="00197D5C">
              <w:rPr>
                <w:rFonts w:eastAsia="Calibri"/>
                <w:sz w:val="24"/>
                <w:szCs w:val="24"/>
              </w:rPr>
              <w:t>№</w:t>
            </w:r>
            <w:r w:rsidRPr="00C9760A"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ул. Малышева, д. 14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МБУК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>Централизованная библиотечная система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  <w:r w:rsidRPr="00C9760A">
              <w:rPr>
                <w:rFonts w:eastAsia="Calibri"/>
                <w:sz w:val="24"/>
                <w:szCs w:val="24"/>
              </w:rPr>
              <w:t xml:space="preserve">, библиотека-филиал </w:t>
            </w:r>
            <w:r w:rsidR="00197D5C">
              <w:rPr>
                <w:rFonts w:eastAsia="Calibri"/>
                <w:sz w:val="24"/>
                <w:szCs w:val="24"/>
              </w:rPr>
              <w:t>№</w:t>
            </w:r>
            <w:r w:rsidRPr="00C9760A"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ул. Магистральная, д. 23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372EAD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C9760A" w:rsidRPr="00C9760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МБУК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>Централизованная библиотечная система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  <w:r w:rsidRPr="00C9760A">
              <w:rPr>
                <w:rFonts w:eastAsia="Calibri"/>
                <w:sz w:val="24"/>
                <w:szCs w:val="24"/>
              </w:rPr>
              <w:t xml:space="preserve">, библиотека-филиал </w:t>
            </w:r>
            <w:r w:rsidR="00197D5C">
              <w:rPr>
                <w:rFonts w:eastAsia="Calibri"/>
                <w:sz w:val="24"/>
                <w:szCs w:val="24"/>
              </w:rPr>
              <w:t>№</w:t>
            </w:r>
            <w:r w:rsidRPr="00C9760A">
              <w:rPr>
                <w:rFonts w:eastAsia="Calibri"/>
                <w:sz w:val="24"/>
                <w:szCs w:val="24"/>
              </w:rPr>
              <w:t xml:space="preserve">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г. Сыктывкар, </w:t>
            </w:r>
            <w:proofErr w:type="spellStart"/>
            <w:r w:rsidRPr="00C9760A">
              <w:rPr>
                <w:rFonts w:eastAsia="Calibri"/>
                <w:sz w:val="24"/>
                <w:szCs w:val="24"/>
              </w:rPr>
              <w:t>мкр</w:t>
            </w:r>
            <w:proofErr w:type="spellEnd"/>
            <w:r w:rsidRPr="00C9760A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9760A">
              <w:rPr>
                <w:rFonts w:eastAsia="Calibri"/>
                <w:sz w:val="24"/>
                <w:szCs w:val="24"/>
              </w:rPr>
              <w:t>В.Чов</w:t>
            </w:r>
            <w:proofErr w:type="spellEnd"/>
            <w:r w:rsidRPr="00C9760A">
              <w:rPr>
                <w:rFonts w:eastAsia="Calibri"/>
                <w:sz w:val="24"/>
                <w:szCs w:val="24"/>
              </w:rPr>
              <w:t>, д. 64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372EAD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C9760A" w:rsidRPr="00C9760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9760A">
              <w:rPr>
                <w:rFonts w:eastAsia="Calibri"/>
                <w:sz w:val="24"/>
                <w:szCs w:val="24"/>
              </w:rPr>
              <w:t>Эжвинский</w:t>
            </w:r>
            <w:proofErr w:type="spellEnd"/>
            <w:r w:rsidRPr="00C9760A">
              <w:rPr>
                <w:rFonts w:eastAsia="Calibri"/>
                <w:sz w:val="24"/>
                <w:szCs w:val="24"/>
              </w:rPr>
              <w:t xml:space="preserve"> район г. Сыктывкара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Администрация Эжвинского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ул. Славы, д. 1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372EAD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C9760A" w:rsidRPr="00C9760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МБУК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9760A">
              <w:rPr>
                <w:rFonts w:eastAsia="Calibri"/>
                <w:sz w:val="24"/>
                <w:szCs w:val="24"/>
              </w:rPr>
              <w:t>Эжвинская</w:t>
            </w:r>
            <w:proofErr w:type="spellEnd"/>
            <w:r w:rsidRPr="00C9760A">
              <w:rPr>
                <w:rFonts w:eastAsia="Calibri"/>
                <w:sz w:val="24"/>
                <w:szCs w:val="24"/>
              </w:rPr>
              <w:t xml:space="preserve"> централизованная библиотечная система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  <w:r w:rsidRPr="00C9760A">
              <w:rPr>
                <w:rFonts w:eastAsia="Calibri"/>
                <w:sz w:val="24"/>
                <w:szCs w:val="24"/>
              </w:rPr>
              <w:t xml:space="preserve">, библиотека-филиал </w:t>
            </w:r>
            <w:r w:rsidR="00197D5C">
              <w:rPr>
                <w:rFonts w:eastAsia="Calibri"/>
                <w:sz w:val="24"/>
                <w:szCs w:val="24"/>
              </w:rPr>
              <w:t>№</w:t>
            </w:r>
            <w:r w:rsidRPr="00C9760A">
              <w:rPr>
                <w:rFonts w:eastAsia="Calibri"/>
                <w:sz w:val="24"/>
                <w:szCs w:val="24"/>
              </w:rPr>
              <w:t xml:space="preserve"> 10 им. И.А.Куратова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ул. Мира, д. 30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372EAD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C9760A" w:rsidRPr="00C9760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МБУК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9760A">
              <w:rPr>
                <w:rFonts w:eastAsia="Calibri"/>
                <w:sz w:val="24"/>
                <w:szCs w:val="24"/>
              </w:rPr>
              <w:t>Эжвинская</w:t>
            </w:r>
            <w:proofErr w:type="spellEnd"/>
            <w:r w:rsidRPr="00C9760A">
              <w:rPr>
                <w:rFonts w:eastAsia="Calibri"/>
                <w:sz w:val="24"/>
                <w:szCs w:val="24"/>
              </w:rPr>
              <w:t xml:space="preserve"> централизованная библиотечная система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  <w:r w:rsidRPr="00C9760A">
              <w:rPr>
                <w:rFonts w:eastAsia="Calibri"/>
                <w:sz w:val="24"/>
                <w:szCs w:val="24"/>
              </w:rPr>
              <w:t xml:space="preserve">, библиотека-филиал </w:t>
            </w:r>
            <w:r w:rsidR="00197D5C">
              <w:rPr>
                <w:rFonts w:eastAsia="Calibri"/>
                <w:sz w:val="24"/>
                <w:szCs w:val="24"/>
              </w:rPr>
              <w:t>№</w:t>
            </w:r>
            <w:r w:rsidRPr="00C9760A">
              <w:rPr>
                <w:rFonts w:eastAsia="Calibri"/>
                <w:sz w:val="24"/>
                <w:szCs w:val="24"/>
              </w:rPr>
              <w:t xml:space="preserve">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ул. Новоселов, 8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372EA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lastRenderedPageBreak/>
              <w:t>1</w:t>
            </w:r>
            <w:r w:rsidR="00372EAD">
              <w:rPr>
                <w:rFonts w:eastAsia="Calibri"/>
                <w:sz w:val="24"/>
                <w:szCs w:val="24"/>
              </w:rPr>
              <w:t>2</w:t>
            </w:r>
            <w:r w:rsidRPr="00C9760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п.г.т. Верхняя Максаковка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8254F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МАУК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 xml:space="preserve">Центр досуга </w:t>
            </w:r>
            <w:r w:rsidR="008254FD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>Лира</w:t>
            </w:r>
            <w:r w:rsidR="008254F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ул. Большая, д. 6/1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372EA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1</w:t>
            </w:r>
            <w:r w:rsidR="00372EAD">
              <w:rPr>
                <w:rFonts w:eastAsia="Calibri"/>
                <w:sz w:val="24"/>
                <w:szCs w:val="24"/>
              </w:rPr>
              <w:t>3</w:t>
            </w:r>
            <w:r w:rsidRPr="00C9760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п.г.т. Краснозатонский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Администрация п.г.т. Краснозатонский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п.г.т. Краснозатонский, Клубный переулок, д. 4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МБУК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 xml:space="preserve">Дом культуры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>Волна</w:t>
            </w:r>
            <w:r w:rsidR="00197D5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г. Сыктывкар, п.г.т. Краснозатонский, ул. </w:t>
            </w:r>
            <w:proofErr w:type="gramStart"/>
            <w:r w:rsidRPr="00C9760A">
              <w:rPr>
                <w:rFonts w:eastAsia="Calibri"/>
                <w:sz w:val="24"/>
                <w:szCs w:val="24"/>
              </w:rPr>
              <w:t>Корабельная</w:t>
            </w:r>
            <w:proofErr w:type="gramEnd"/>
            <w:r w:rsidRPr="00C9760A">
              <w:rPr>
                <w:rFonts w:eastAsia="Calibri"/>
                <w:sz w:val="24"/>
                <w:szCs w:val="24"/>
              </w:rPr>
              <w:t>, д. 1в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372EA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1</w:t>
            </w:r>
            <w:r w:rsidR="00372EAD">
              <w:rPr>
                <w:rFonts w:eastAsia="Calibri"/>
                <w:sz w:val="24"/>
                <w:szCs w:val="24"/>
              </w:rPr>
              <w:t>4</w:t>
            </w:r>
            <w:r w:rsidRPr="00C9760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п.г.т. Седкыркещ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Администрация п.г.т. Седкыркещ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г. Сыктывкар, п.г.т. Седкыркещ, ул. Гастелло, 12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372EA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1</w:t>
            </w:r>
            <w:r w:rsidR="00372EAD">
              <w:rPr>
                <w:rFonts w:eastAsia="Calibri"/>
                <w:sz w:val="24"/>
                <w:szCs w:val="24"/>
              </w:rPr>
              <w:t>5</w:t>
            </w:r>
            <w:r w:rsidRPr="00C9760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п.с.т. </w:t>
            </w:r>
            <w:proofErr w:type="spellStart"/>
            <w:r w:rsidRPr="00C9760A">
              <w:rPr>
                <w:rFonts w:eastAsia="Calibri"/>
                <w:sz w:val="24"/>
                <w:szCs w:val="24"/>
              </w:rPr>
              <w:t>Выльтыдор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МБУК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 xml:space="preserve">Дом культуры п. </w:t>
            </w:r>
            <w:proofErr w:type="spellStart"/>
            <w:r w:rsidRPr="00C9760A">
              <w:rPr>
                <w:rFonts w:eastAsia="Calibri"/>
                <w:sz w:val="24"/>
                <w:szCs w:val="24"/>
              </w:rPr>
              <w:t>Выльтыдор</w:t>
            </w:r>
            <w:proofErr w:type="spellEnd"/>
            <w:r w:rsidR="00197D5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г. Сыктывкар, п.с.т. </w:t>
            </w:r>
            <w:proofErr w:type="spellStart"/>
            <w:r w:rsidRPr="00C9760A">
              <w:rPr>
                <w:rFonts w:eastAsia="Calibri"/>
                <w:sz w:val="24"/>
                <w:szCs w:val="24"/>
              </w:rPr>
              <w:t>Выльтыдор</w:t>
            </w:r>
            <w:proofErr w:type="spellEnd"/>
            <w:r w:rsidRPr="00C9760A">
              <w:rPr>
                <w:rFonts w:eastAsia="Calibri"/>
                <w:sz w:val="24"/>
                <w:szCs w:val="24"/>
              </w:rPr>
              <w:t>, ул. О.Кошевого, д. 1</w:t>
            </w:r>
          </w:p>
        </w:tc>
      </w:tr>
      <w:tr w:rsidR="00C9760A" w:rsidRPr="00C9760A" w:rsidTr="00197D5C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372EA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>1</w:t>
            </w:r>
            <w:r w:rsidR="00372EAD">
              <w:rPr>
                <w:rFonts w:eastAsia="Calibri"/>
                <w:sz w:val="24"/>
                <w:szCs w:val="24"/>
              </w:rPr>
              <w:t>6</w:t>
            </w:r>
            <w:r w:rsidRPr="00C9760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п.с.т. </w:t>
            </w:r>
            <w:proofErr w:type="spellStart"/>
            <w:r w:rsidRPr="00C9760A">
              <w:rPr>
                <w:rFonts w:eastAsia="Calibri"/>
                <w:sz w:val="24"/>
                <w:szCs w:val="24"/>
              </w:rPr>
              <w:t>Трехозерка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197D5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МБУК </w:t>
            </w:r>
            <w:r w:rsidR="00197D5C">
              <w:rPr>
                <w:rFonts w:eastAsia="Calibri"/>
                <w:sz w:val="24"/>
                <w:szCs w:val="24"/>
              </w:rPr>
              <w:t>«</w:t>
            </w:r>
            <w:r w:rsidRPr="00C9760A">
              <w:rPr>
                <w:rFonts w:eastAsia="Calibri"/>
                <w:sz w:val="24"/>
                <w:szCs w:val="24"/>
              </w:rPr>
              <w:t xml:space="preserve">Дом культуры п. </w:t>
            </w:r>
            <w:proofErr w:type="spellStart"/>
            <w:r w:rsidRPr="00C9760A">
              <w:rPr>
                <w:rFonts w:eastAsia="Calibri"/>
                <w:sz w:val="24"/>
                <w:szCs w:val="24"/>
              </w:rPr>
              <w:t>Трехозерка</w:t>
            </w:r>
            <w:proofErr w:type="spellEnd"/>
            <w:r w:rsidR="00197D5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A" w:rsidRPr="00C9760A" w:rsidRDefault="00C9760A" w:rsidP="00C976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9760A">
              <w:rPr>
                <w:rFonts w:eastAsia="Calibri"/>
                <w:sz w:val="24"/>
                <w:szCs w:val="24"/>
              </w:rPr>
              <w:t xml:space="preserve">г. Сыктывкар, п.с.т. </w:t>
            </w:r>
            <w:proofErr w:type="spellStart"/>
            <w:r w:rsidRPr="00C9760A">
              <w:rPr>
                <w:rFonts w:eastAsia="Calibri"/>
                <w:sz w:val="24"/>
                <w:szCs w:val="24"/>
              </w:rPr>
              <w:t>Трехозерка</w:t>
            </w:r>
            <w:proofErr w:type="spellEnd"/>
            <w:r w:rsidRPr="00C9760A">
              <w:rPr>
                <w:rFonts w:eastAsia="Calibri"/>
                <w:sz w:val="24"/>
                <w:szCs w:val="24"/>
              </w:rPr>
              <w:t>, д. 34</w:t>
            </w:r>
          </w:p>
        </w:tc>
      </w:tr>
    </w:tbl>
    <w:p w:rsidR="00C9760A" w:rsidRDefault="00C9760A" w:rsidP="00C9760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FB7471" w:rsidRPr="00CC1935" w:rsidRDefault="00FB7471" w:rsidP="00FB7471">
      <w:pPr>
        <w:ind w:left="14"/>
        <w:rPr>
          <w:sz w:val="24"/>
          <w:szCs w:val="24"/>
        </w:rPr>
      </w:pPr>
    </w:p>
    <w:p w:rsidR="00FB7471" w:rsidRDefault="00FB7471" w:rsidP="00FB7471">
      <w:pPr>
        <w:tabs>
          <w:tab w:val="left" w:pos="1941"/>
        </w:tabs>
        <w:autoSpaceDE w:val="0"/>
        <w:jc w:val="center"/>
        <w:rPr>
          <w:sz w:val="28"/>
          <w:szCs w:val="28"/>
        </w:rPr>
      </w:pPr>
    </w:p>
    <w:p w:rsidR="00FB7471" w:rsidRDefault="00FB7471" w:rsidP="00FB7471">
      <w:pPr>
        <w:tabs>
          <w:tab w:val="left" w:pos="1941"/>
        </w:tabs>
        <w:autoSpaceDE w:val="0"/>
        <w:jc w:val="center"/>
        <w:rPr>
          <w:b/>
          <w:color w:val="000000"/>
          <w:sz w:val="24"/>
        </w:rPr>
      </w:pPr>
    </w:p>
    <w:p w:rsidR="00FB7471" w:rsidRDefault="00FB7471" w:rsidP="00FB7471">
      <w:pPr>
        <w:tabs>
          <w:tab w:val="left" w:pos="1941"/>
        </w:tabs>
        <w:autoSpaceDE w:val="0"/>
        <w:jc w:val="center"/>
        <w:rPr>
          <w:b/>
          <w:color w:val="000000"/>
          <w:sz w:val="24"/>
        </w:rPr>
      </w:pPr>
    </w:p>
    <w:p w:rsidR="003B5C3F" w:rsidRPr="00DB2AEF" w:rsidRDefault="003B5C3F" w:rsidP="003B5C3F">
      <w:pPr>
        <w:tabs>
          <w:tab w:val="left" w:pos="6586"/>
        </w:tabs>
        <w:rPr>
          <w:sz w:val="16"/>
          <w:szCs w:val="16"/>
        </w:rPr>
      </w:pPr>
    </w:p>
    <w:sectPr w:rsidR="003B5C3F" w:rsidRPr="00DB2AEF" w:rsidSect="00393607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DA" w:rsidRDefault="00D601DA" w:rsidP="002229A7">
      <w:r>
        <w:separator/>
      </w:r>
    </w:p>
  </w:endnote>
  <w:endnote w:type="continuationSeparator" w:id="0">
    <w:p w:rsidR="00D601DA" w:rsidRDefault="00D601DA" w:rsidP="0022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DA" w:rsidRDefault="00D601DA" w:rsidP="002229A7">
      <w:r>
        <w:separator/>
      </w:r>
    </w:p>
  </w:footnote>
  <w:footnote w:type="continuationSeparator" w:id="0">
    <w:p w:rsidR="00D601DA" w:rsidRDefault="00D601DA" w:rsidP="0022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BBE"/>
    <w:multiLevelType w:val="hybridMultilevel"/>
    <w:tmpl w:val="F30A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3F"/>
    <w:rsid w:val="00087DA9"/>
    <w:rsid w:val="00093CC8"/>
    <w:rsid w:val="001048F6"/>
    <w:rsid w:val="00106E85"/>
    <w:rsid w:val="00135D51"/>
    <w:rsid w:val="0015111E"/>
    <w:rsid w:val="001511FA"/>
    <w:rsid w:val="00166160"/>
    <w:rsid w:val="001976E0"/>
    <w:rsid w:val="00197D5C"/>
    <w:rsid w:val="001A36CB"/>
    <w:rsid w:val="001F3361"/>
    <w:rsid w:val="001F6577"/>
    <w:rsid w:val="001F6C29"/>
    <w:rsid w:val="0021290D"/>
    <w:rsid w:val="0021554D"/>
    <w:rsid w:val="002229A7"/>
    <w:rsid w:val="002268B2"/>
    <w:rsid w:val="00226C6B"/>
    <w:rsid w:val="0025244C"/>
    <w:rsid w:val="00286F8D"/>
    <w:rsid w:val="002B253B"/>
    <w:rsid w:val="002B36E4"/>
    <w:rsid w:val="002C562A"/>
    <w:rsid w:val="003256A2"/>
    <w:rsid w:val="00334392"/>
    <w:rsid w:val="00372EAD"/>
    <w:rsid w:val="00382B75"/>
    <w:rsid w:val="00393607"/>
    <w:rsid w:val="003B5C3F"/>
    <w:rsid w:val="004D1249"/>
    <w:rsid w:val="004E0AA4"/>
    <w:rsid w:val="004F4845"/>
    <w:rsid w:val="00513DB7"/>
    <w:rsid w:val="00533DA9"/>
    <w:rsid w:val="005562F4"/>
    <w:rsid w:val="005668D8"/>
    <w:rsid w:val="00580224"/>
    <w:rsid w:val="005A56E2"/>
    <w:rsid w:val="005B6357"/>
    <w:rsid w:val="005D0CBE"/>
    <w:rsid w:val="00606CC9"/>
    <w:rsid w:val="006352DD"/>
    <w:rsid w:val="006A4EDE"/>
    <w:rsid w:val="00713BE1"/>
    <w:rsid w:val="00726EB6"/>
    <w:rsid w:val="00740316"/>
    <w:rsid w:val="007475EB"/>
    <w:rsid w:val="00752BE0"/>
    <w:rsid w:val="00770535"/>
    <w:rsid w:val="007A469C"/>
    <w:rsid w:val="007B2B19"/>
    <w:rsid w:val="007E536D"/>
    <w:rsid w:val="008254FD"/>
    <w:rsid w:val="008355E8"/>
    <w:rsid w:val="00877119"/>
    <w:rsid w:val="008A3E03"/>
    <w:rsid w:val="008B30E6"/>
    <w:rsid w:val="00930D7D"/>
    <w:rsid w:val="0095632E"/>
    <w:rsid w:val="00974B44"/>
    <w:rsid w:val="009B0C82"/>
    <w:rsid w:val="009C51EB"/>
    <w:rsid w:val="00A04C73"/>
    <w:rsid w:val="00A11F3C"/>
    <w:rsid w:val="00A54511"/>
    <w:rsid w:val="00A7726A"/>
    <w:rsid w:val="00AC4E97"/>
    <w:rsid w:val="00AE1B19"/>
    <w:rsid w:val="00B20C26"/>
    <w:rsid w:val="00BC11A3"/>
    <w:rsid w:val="00C1132A"/>
    <w:rsid w:val="00C54F89"/>
    <w:rsid w:val="00C9760A"/>
    <w:rsid w:val="00CE5CC9"/>
    <w:rsid w:val="00CF4A06"/>
    <w:rsid w:val="00D022B3"/>
    <w:rsid w:val="00D03C71"/>
    <w:rsid w:val="00D601DA"/>
    <w:rsid w:val="00D854C7"/>
    <w:rsid w:val="00DA53FE"/>
    <w:rsid w:val="00DB2AEF"/>
    <w:rsid w:val="00E16DB1"/>
    <w:rsid w:val="00E82979"/>
    <w:rsid w:val="00F1206E"/>
    <w:rsid w:val="00F93E8D"/>
    <w:rsid w:val="00FB5CD2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6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66160"/>
    <w:pPr>
      <w:suppressAutoHyphens/>
      <w:autoSpaceDE w:val="0"/>
      <w:ind w:firstLine="720"/>
    </w:pPr>
    <w:rPr>
      <w:rFonts w:ascii="Times New Roman" w:eastAsia="Arial" w:hAnsi="Times New Roman" w:cs="Arial"/>
      <w:sz w:val="24"/>
      <w:szCs w:val="24"/>
      <w:lang w:eastAsia="zh-CN"/>
    </w:rPr>
  </w:style>
  <w:style w:type="paragraph" w:customStyle="1" w:styleId="LO-Normal">
    <w:name w:val="LO-Normal"/>
    <w:rsid w:val="00166160"/>
    <w:pPr>
      <w:suppressAutoHyphens/>
      <w:snapToGrid w:val="0"/>
    </w:pPr>
    <w:rPr>
      <w:rFonts w:ascii="Times New Roman" w:eastAsia="Arial" w:hAnsi="Times New Roman"/>
      <w:kern w:val="2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2229A7"/>
  </w:style>
  <w:style w:type="character" w:customStyle="1" w:styleId="a5">
    <w:name w:val="Текст сноски Знак"/>
    <w:basedOn w:val="a0"/>
    <w:link w:val="a4"/>
    <w:uiPriority w:val="99"/>
    <w:semiHidden/>
    <w:rsid w:val="002229A7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2229A7"/>
    <w:rPr>
      <w:vertAlign w:val="superscript"/>
    </w:rPr>
  </w:style>
  <w:style w:type="paragraph" w:customStyle="1" w:styleId="ConsPlusNonformat">
    <w:name w:val="ConsPlusNonformat"/>
    <w:uiPriority w:val="99"/>
    <w:rsid w:val="00FB7471"/>
    <w:pPr>
      <w:widowControl w:val="0"/>
      <w:suppressAutoHyphens/>
      <w:autoSpaceDE w:val="0"/>
    </w:pPr>
    <w:rPr>
      <w:rFonts w:ascii="Courier New" w:eastAsia="Arial" w:hAnsi="Courier New" w:cs="Courier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6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66160"/>
    <w:pPr>
      <w:suppressAutoHyphens/>
      <w:autoSpaceDE w:val="0"/>
      <w:ind w:firstLine="720"/>
    </w:pPr>
    <w:rPr>
      <w:rFonts w:ascii="Times New Roman" w:eastAsia="Arial" w:hAnsi="Times New Roman" w:cs="Arial"/>
      <w:sz w:val="24"/>
      <w:szCs w:val="24"/>
      <w:lang w:eastAsia="zh-CN"/>
    </w:rPr>
  </w:style>
  <w:style w:type="paragraph" w:customStyle="1" w:styleId="LO-Normal">
    <w:name w:val="LO-Normal"/>
    <w:rsid w:val="00166160"/>
    <w:pPr>
      <w:suppressAutoHyphens/>
      <w:snapToGrid w:val="0"/>
    </w:pPr>
    <w:rPr>
      <w:rFonts w:ascii="Times New Roman" w:eastAsia="Arial" w:hAnsi="Times New Roman"/>
      <w:kern w:val="2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2229A7"/>
  </w:style>
  <w:style w:type="character" w:customStyle="1" w:styleId="a5">
    <w:name w:val="Текст сноски Знак"/>
    <w:basedOn w:val="a0"/>
    <w:link w:val="a4"/>
    <w:uiPriority w:val="99"/>
    <w:semiHidden/>
    <w:rsid w:val="002229A7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2229A7"/>
    <w:rPr>
      <w:vertAlign w:val="superscript"/>
    </w:rPr>
  </w:style>
  <w:style w:type="paragraph" w:customStyle="1" w:styleId="ConsPlusNonformat">
    <w:name w:val="ConsPlusNonformat"/>
    <w:uiPriority w:val="99"/>
    <w:rsid w:val="00FB7471"/>
    <w:pPr>
      <w:widowControl w:val="0"/>
      <w:suppressAutoHyphens/>
      <w:autoSpaceDE w:val="0"/>
    </w:pPr>
    <w:rPr>
      <w:rFonts w:ascii="Courier New" w:eastAsia="Arial" w:hAnsi="Courier New" w:cs="Courier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FED0-352F-4824-99E3-5BE23575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Tokarev-ES</dc:creator>
  <cp:lastModifiedBy>Антоновская Наталья Ивановна</cp:lastModifiedBy>
  <cp:revision>5</cp:revision>
  <cp:lastPrinted>2022-06-09T08:48:00Z</cp:lastPrinted>
  <dcterms:created xsi:type="dcterms:W3CDTF">2022-06-20T09:04:00Z</dcterms:created>
  <dcterms:modified xsi:type="dcterms:W3CDTF">2022-06-22T12:45:00Z</dcterms:modified>
</cp:coreProperties>
</file>