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8" w:type="dxa"/>
        <w:tblLayout w:type="fixed"/>
        <w:tblCellMar>
          <w:left w:w="70" w:type="dxa"/>
          <w:right w:w="70" w:type="dxa"/>
        </w:tblCellMar>
        <w:tblLook w:val="0000" w:firstRow="0" w:lastRow="0" w:firstColumn="0" w:lastColumn="0" w:noHBand="0" w:noVBand="0"/>
      </w:tblPr>
      <w:tblGrid>
        <w:gridCol w:w="4210"/>
        <w:gridCol w:w="1410"/>
        <w:gridCol w:w="4088"/>
      </w:tblGrid>
      <w:tr w:rsidR="00FD0937" w:rsidRPr="00585B1A" w:rsidTr="005D1392">
        <w:trPr>
          <w:trHeight w:val="1138"/>
        </w:trPr>
        <w:tc>
          <w:tcPr>
            <w:tcW w:w="4210" w:type="dxa"/>
          </w:tcPr>
          <w:p w:rsidR="00FD0937" w:rsidRPr="00585B1A" w:rsidRDefault="00FD0937" w:rsidP="005D1392">
            <w:pPr>
              <w:jc w:val="center"/>
              <w:rPr>
                <w:b/>
              </w:rPr>
            </w:pPr>
          </w:p>
          <w:p w:rsidR="00FD0937" w:rsidRPr="00585B1A" w:rsidRDefault="00FD0937" w:rsidP="005D1392">
            <w:pPr>
              <w:jc w:val="center"/>
              <w:rPr>
                <w:b/>
              </w:rPr>
            </w:pPr>
            <w:r w:rsidRPr="00585B1A">
              <w:rPr>
                <w:b/>
              </w:rPr>
              <w:t>СОВЕТ</w:t>
            </w:r>
          </w:p>
          <w:p w:rsidR="00FD0937" w:rsidRPr="00585B1A" w:rsidRDefault="00FD0937" w:rsidP="005D1392">
            <w:pPr>
              <w:jc w:val="center"/>
              <w:rPr>
                <w:b/>
              </w:rPr>
            </w:pPr>
            <w:r w:rsidRPr="00585B1A">
              <w:rPr>
                <w:b/>
              </w:rPr>
              <w:t>МУНИЦИПАЛЬНОГО ОБРАЗОВАНИЯ</w:t>
            </w:r>
          </w:p>
          <w:p w:rsidR="00FD0937" w:rsidRPr="00585B1A" w:rsidRDefault="00FD0937" w:rsidP="005D1392">
            <w:pPr>
              <w:jc w:val="center"/>
              <w:rPr>
                <w:b/>
              </w:rPr>
            </w:pPr>
            <w:r w:rsidRPr="00585B1A">
              <w:rPr>
                <w:b/>
              </w:rPr>
              <w:t>ГОРОДСКОГО ОКРУГА «СЫКТЫВКАР»</w:t>
            </w:r>
          </w:p>
        </w:tc>
        <w:tc>
          <w:tcPr>
            <w:tcW w:w="1410" w:type="dxa"/>
          </w:tcPr>
          <w:p w:rsidR="00FD0937" w:rsidRPr="00585B1A" w:rsidRDefault="00FD0937" w:rsidP="005D1392">
            <w:pPr>
              <w:jc w:val="center"/>
              <w:rPr>
                <w:b/>
              </w:rPr>
            </w:pPr>
            <w:r>
              <w:rPr>
                <w:rFonts w:ascii="Arial" w:eastAsia="Lucida Sans Unicode" w:hAnsi="Arial" w:cs="Arial"/>
                <w:noProof/>
                <w:kern w:val="2"/>
                <w:szCs w:val="24"/>
              </w:rPr>
              <w:drawing>
                <wp:anchor distT="0" distB="0" distL="114300" distR="114300" simplePos="0" relativeHeight="251659264" behindDoc="0" locked="0" layoutInCell="1" allowOverlap="1" wp14:anchorId="09D2512E" wp14:editId="648101F6">
                  <wp:simplePos x="0" y="0"/>
                  <wp:positionH relativeFrom="column">
                    <wp:posOffset>-2540</wp:posOffset>
                  </wp:positionH>
                  <wp:positionV relativeFrom="paragraph">
                    <wp:posOffset>-33655</wp:posOffset>
                  </wp:positionV>
                  <wp:extent cx="762000" cy="10287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88" w:type="dxa"/>
          </w:tcPr>
          <w:p w:rsidR="00FD0937" w:rsidRPr="00585B1A" w:rsidRDefault="00FD0937" w:rsidP="005D1392">
            <w:pPr>
              <w:jc w:val="center"/>
              <w:rPr>
                <w:b/>
              </w:rPr>
            </w:pPr>
          </w:p>
          <w:p w:rsidR="00FD0937" w:rsidRPr="00585B1A" w:rsidRDefault="00FD0937" w:rsidP="005D1392">
            <w:pPr>
              <w:jc w:val="center"/>
              <w:rPr>
                <w:b/>
              </w:rPr>
            </w:pPr>
            <w:r w:rsidRPr="00585B1A">
              <w:rPr>
                <w:b/>
              </w:rPr>
              <w:t xml:space="preserve">«СЫКТЫВКАР» КАР КЫТШЛÖН МУНИЦИПАЛЬНÖЙ ЮКÖНСА </w:t>
            </w:r>
            <w:proofErr w:type="gramStart"/>
            <w:r w:rsidRPr="00585B1A">
              <w:rPr>
                <w:b/>
              </w:rPr>
              <w:t>СÖВЕТ</w:t>
            </w:r>
            <w:proofErr w:type="gramEnd"/>
            <w:r w:rsidRPr="00585B1A">
              <w:rPr>
                <w:b/>
                <w:sz w:val="28"/>
                <w:szCs w:val="28"/>
              </w:rPr>
              <w:t xml:space="preserve"> </w:t>
            </w:r>
          </w:p>
          <w:p w:rsidR="00FD0937" w:rsidRPr="00585B1A" w:rsidRDefault="00FD0937" w:rsidP="005D1392">
            <w:pPr>
              <w:jc w:val="center"/>
              <w:rPr>
                <w:b/>
              </w:rPr>
            </w:pPr>
          </w:p>
        </w:tc>
      </w:tr>
    </w:tbl>
    <w:p w:rsidR="00FD0937" w:rsidRPr="00585B1A" w:rsidRDefault="00FD0937" w:rsidP="00FD0937">
      <w:pPr>
        <w:jc w:val="right"/>
        <w:rPr>
          <w:sz w:val="27"/>
        </w:rPr>
      </w:pPr>
    </w:p>
    <w:p w:rsidR="00FD0937" w:rsidRPr="00585B1A" w:rsidRDefault="00FD0937" w:rsidP="00FD0937">
      <w:pPr>
        <w:keepNext/>
        <w:jc w:val="center"/>
        <w:outlineLvl w:val="0"/>
        <w:rPr>
          <w:b/>
          <w:sz w:val="27"/>
        </w:rPr>
      </w:pPr>
    </w:p>
    <w:p w:rsidR="00FD0937" w:rsidRPr="00585B1A" w:rsidRDefault="00FD0937" w:rsidP="00FD0937">
      <w:pPr>
        <w:keepNext/>
        <w:jc w:val="center"/>
        <w:outlineLvl w:val="0"/>
        <w:rPr>
          <w:b/>
          <w:sz w:val="27"/>
        </w:rPr>
      </w:pPr>
      <w:r w:rsidRPr="00585B1A">
        <w:rPr>
          <w:b/>
          <w:sz w:val="27"/>
        </w:rPr>
        <w:t>РЕШЕНИЕ</w:t>
      </w:r>
    </w:p>
    <w:p w:rsidR="00FD0937" w:rsidRPr="00585B1A" w:rsidRDefault="00FD0937" w:rsidP="00FD0937">
      <w:pPr>
        <w:spacing w:before="120"/>
        <w:jc w:val="center"/>
        <w:rPr>
          <w:b/>
          <w:sz w:val="27"/>
        </w:rPr>
      </w:pPr>
      <w:r w:rsidRPr="00585B1A">
        <w:rPr>
          <w:b/>
          <w:sz w:val="27"/>
        </w:rPr>
        <w:t>ПОМШУ</w:t>
      </w:r>
      <w:r w:rsidRPr="00585B1A">
        <w:rPr>
          <w:b/>
          <w:sz w:val="27"/>
          <w:lang w:val="de-DE"/>
        </w:rPr>
        <w:t>Ö</w:t>
      </w:r>
      <w:r w:rsidRPr="00585B1A">
        <w:rPr>
          <w:b/>
          <w:sz w:val="27"/>
        </w:rPr>
        <w:t>М</w:t>
      </w:r>
    </w:p>
    <w:p w:rsidR="00FD0937" w:rsidRPr="00585B1A" w:rsidRDefault="00FD0937" w:rsidP="00FD0937">
      <w:pPr>
        <w:widowControl w:val="0"/>
        <w:rPr>
          <w:i/>
          <w:sz w:val="26"/>
          <w:szCs w:val="26"/>
        </w:rPr>
      </w:pPr>
    </w:p>
    <w:p w:rsidR="00FD0937" w:rsidRPr="00585B1A" w:rsidRDefault="00FD0937" w:rsidP="00FD0937">
      <w:pPr>
        <w:jc w:val="both"/>
        <w:rPr>
          <w:sz w:val="28"/>
          <w:szCs w:val="28"/>
        </w:rPr>
      </w:pPr>
      <w:r w:rsidRPr="00585B1A">
        <w:rPr>
          <w:sz w:val="28"/>
          <w:szCs w:val="28"/>
        </w:rPr>
        <w:t xml:space="preserve">от  10 ноября 2022 г. № 18/2022 – </w:t>
      </w:r>
      <w:r w:rsidR="00FF5723">
        <w:rPr>
          <w:sz w:val="28"/>
          <w:szCs w:val="28"/>
        </w:rPr>
        <w:t>280</w:t>
      </w:r>
      <w:r w:rsidRPr="00585B1A">
        <w:rPr>
          <w:sz w:val="28"/>
          <w:szCs w:val="28"/>
        </w:rPr>
        <w:t xml:space="preserve"> </w:t>
      </w:r>
    </w:p>
    <w:p w:rsidR="00FD0937" w:rsidRPr="000B34B8" w:rsidRDefault="00FD0937" w:rsidP="003E5478">
      <w:pPr>
        <w:pStyle w:val="a3"/>
        <w:spacing w:line="288" w:lineRule="auto"/>
        <w:jc w:val="left"/>
        <w:rPr>
          <w:b w:val="0"/>
          <w:szCs w:val="28"/>
        </w:rPr>
      </w:pPr>
    </w:p>
    <w:p w:rsidR="003713A5" w:rsidRPr="00D57FEF" w:rsidRDefault="00DE3DD2" w:rsidP="00FD0937">
      <w:pPr>
        <w:pStyle w:val="a3"/>
        <w:tabs>
          <w:tab w:val="left" w:pos="6521"/>
        </w:tabs>
        <w:ind w:right="3969"/>
        <w:jc w:val="both"/>
        <w:rPr>
          <w:b w:val="0"/>
          <w:szCs w:val="28"/>
        </w:rPr>
      </w:pPr>
      <w:proofErr w:type="gramStart"/>
      <w:r w:rsidRPr="00D57FEF">
        <w:rPr>
          <w:b w:val="0"/>
          <w:szCs w:val="28"/>
        </w:rPr>
        <w:t>О внесении изменений в решение Совета муниципального образования городского округа</w:t>
      </w:r>
      <w:r w:rsidR="00862521" w:rsidRPr="00D57FEF">
        <w:rPr>
          <w:b w:val="0"/>
          <w:szCs w:val="28"/>
        </w:rPr>
        <w:t xml:space="preserve"> «</w:t>
      </w:r>
      <w:r w:rsidRPr="00D57FEF">
        <w:rPr>
          <w:b w:val="0"/>
          <w:szCs w:val="28"/>
        </w:rPr>
        <w:t>Сыктывкар</w:t>
      </w:r>
      <w:r w:rsidR="00862521" w:rsidRPr="00D57FEF">
        <w:rPr>
          <w:b w:val="0"/>
          <w:szCs w:val="28"/>
        </w:rPr>
        <w:t>»</w:t>
      </w:r>
      <w:r w:rsidRPr="00D57FEF">
        <w:rPr>
          <w:b w:val="0"/>
          <w:szCs w:val="28"/>
        </w:rPr>
        <w:t xml:space="preserve"> от 21.09.2007 </w:t>
      </w:r>
      <w:r w:rsidR="00862521" w:rsidRPr="00D57FEF">
        <w:rPr>
          <w:b w:val="0"/>
          <w:szCs w:val="28"/>
        </w:rPr>
        <w:t>№</w:t>
      </w:r>
      <w:r w:rsidRPr="00D57FEF">
        <w:rPr>
          <w:b w:val="0"/>
          <w:szCs w:val="28"/>
        </w:rPr>
        <w:t xml:space="preserve"> 4/09-90</w:t>
      </w:r>
      <w:r w:rsidR="00D57FEF">
        <w:rPr>
          <w:b w:val="0"/>
          <w:szCs w:val="28"/>
        </w:rPr>
        <w:t xml:space="preserve"> </w:t>
      </w:r>
      <w:r w:rsidR="00D57FEF">
        <w:rPr>
          <w:rFonts w:eastAsiaTheme="minorHAnsi"/>
          <w:szCs w:val="28"/>
          <w:lang w:eastAsia="en-US"/>
        </w:rPr>
        <w:t>«</w:t>
      </w:r>
      <w:r w:rsidR="00D57FEF" w:rsidRPr="00D57FEF">
        <w:rPr>
          <w:b w:val="0"/>
          <w:szCs w:val="28"/>
        </w:rPr>
        <w:t xml:space="preserve">Об утверждении Положения о порядке, условиях и нормах расходов командирования руководителей органов местного самоуправления муниципального образования городского округа </w:t>
      </w:r>
      <w:r w:rsidR="00D57FEF">
        <w:rPr>
          <w:b w:val="0"/>
          <w:szCs w:val="28"/>
        </w:rPr>
        <w:t>«</w:t>
      </w:r>
      <w:r w:rsidR="00D57FEF" w:rsidRPr="00D57FEF">
        <w:rPr>
          <w:b w:val="0"/>
          <w:szCs w:val="28"/>
        </w:rPr>
        <w:t>Сыктывкар</w:t>
      </w:r>
      <w:r w:rsidR="00D57FEF">
        <w:rPr>
          <w:b w:val="0"/>
          <w:szCs w:val="28"/>
        </w:rPr>
        <w:t>»</w:t>
      </w:r>
      <w:r w:rsidR="00D57FEF" w:rsidRPr="00D57FEF">
        <w:rPr>
          <w:b w:val="0"/>
          <w:szCs w:val="28"/>
        </w:rPr>
        <w:t xml:space="preserve">, депутатов Совета муниципального образования городского округа </w:t>
      </w:r>
      <w:r w:rsidR="00D57FEF">
        <w:rPr>
          <w:b w:val="0"/>
          <w:szCs w:val="28"/>
        </w:rPr>
        <w:t>«</w:t>
      </w:r>
      <w:r w:rsidR="00D57FEF" w:rsidRPr="00D57FEF">
        <w:rPr>
          <w:b w:val="0"/>
          <w:szCs w:val="28"/>
        </w:rPr>
        <w:t>Сыктывкар</w:t>
      </w:r>
      <w:r w:rsidR="00D57FEF">
        <w:rPr>
          <w:b w:val="0"/>
          <w:szCs w:val="28"/>
        </w:rPr>
        <w:t>»</w:t>
      </w:r>
      <w:r w:rsidR="00D57FEF" w:rsidRPr="00D57FEF">
        <w:rPr>
          <w:b w:val="0"/>
          <w:szCs w:val="28"/>
        </w:rPr>
        <w:t xml:space="preserve">, лиц, замещающих муниципальные должности в Контрольно-счетной палате муниципального образования городского округа </w:t>
      </w:r>
      <w:r w:rsidR="00D57FEF">
        <w:rPr>
          <w:b w:val="0"/>
          <w:szCs w:val="28"/>
        </w:rPr>
        <w:t>«</w:t>
      </w:r>
      <w:r w:rsidR="00D57FEF" w:rsidRPr="00D57FEF">
        <w:rPr>
          <w:b w:val="0"/>
          <w:szCs w:val="28"/>
        </w:rPr>
        <w:t>Сыктывкар</w:t>
      </w:r>
      <w:r w:rsidR="00D57FEF">
        <w:rPr>
          <w:b w:val="0"/>
          <w:szCs w:val="28"/>
        </w:rPr>
        <w:t>»</w:t>
      </w:r>
      <w:r w:rsidR="00D57FEF" w:rsidRPr="00D57FEF">
        <w:rPr>
          <w:b w:val="0"/>
          <w:szCs w:val="28"/>
        </w:rPr>
        <w:t>, и муниципальных служащих муниципального образования городского округа</w:t>
      </w:r>
      <w:proofErr w:type="gramEnd"/>
      <w:r w:rsidR="00D57FEF" w:rsidRPr="00D57FEF">
        <w:rPr>
          <w:b w:val="0"/>
          <w:szCs w:val="28"/>
        </w:rPr>
        <w:t xml:space="preserve"> </w:t>
      </w:r>
      <w:r w:rsidR="00D57FEF">
        <w:rPr>
          <w:b w:val="0"/>
          <w:szCs w:val="28"/>
        </w:rPr>
        <w:t>«</w:t>
      </w:r>
      <w:r w:rsidR="00D57FEF" w:rsidRPr="00D57FEF">
        <w:rPr>
          <w:b w:val="0"/>
          <w:szCs w:val="28"/>
        </w:rPr>
        <w:t>Сыктывкар</w:t>
      </w:r>
      <w:r w:rsidR="00D57FEF">
        <w:rPr>
          <w:b w:val="0"/>
          <w:szCs w:val="28"/>
        </w:rPr>
        <w:t>»</w:t>
      </w:r>
      <w:r w:rsidR="00FD0937">
        <w:rPr>
          <w:b w:val="0"/>
          <w:szCs w:val="28"/>
        </w:rPr>
        <w:t>»</w:t>
      </w:r>
      <w:r w:rsidRPr="00D57FEF">
        <w:rPr>
          <w:b w:val="0"/>
          <w:szCs w:val="28"/>
        </w:rPr>
        <w:t xml:space="preserve"> </w:t>
      </w:r>
    </w:p>
    <w:p w:rsidR="00DE3DD2" w:rsidRPr="000B34B8" w:rsidRDefault="00DE3DD2" w:rsidP="00FD0937">
      <w:pPr>
        <w:pStyle w:val="a3"/>
        <w:ind w:right="4394"/>
        <w:jc w:val="both"/>
        <w:rPr>
          <w:b w:val="0"/>
          <w:szCs w:val="28"/>
        </w:rPr>
      </w:pPr>
    </w:p>
    <w:p w:rsidR="00FD0937" w:rsidRDefault="00FD0937" w:rsidP="00FD0937">
      <w:pPr>
        <w:autoSpaceDE w:val="0"/>
        <w:autoSpaceDN w:val="0"/>
        <w:adjustRightInd w:val="0"/>
        <w:ind w:firstLine="539"/>
        <w:jc w:val="both"/>
        <w:rPr>
          <w:sz w:val="28"/>
          <w:szCs w:val="28"/>
        </w:rPr>
      </w:pPr>
    </w:p>
    <w:p w:rsidR="003F3BAA" w:rsidRPr="0031453F" w:rsidRDefault="003F3BAA" w:rsidP="00FD0937">
      <w:pPr>
        <w:autoSpaceDE w:val="0"/>
        <w:autoSpaceDN w:val="0"/>
        <w:adjustRightInd w:val="0"/>
        <w:ind w:firstLine="539"/>
        <w:jc w:val="both"/>
        <w:rPr>
          <w:sz w:val="28"/>
          <w:szCs w:val="28"/>
        </w:rPr>
      </w:pPr>
      <w:proofErr w:type="gramStart"/>
      <w:r w:rsidRPr="0031453F">
        <w:rPr>
          <w:sz w:val="28"/>
          <w:szCs w:val="28"/>
        </w:rPr>
        <w:t>Руководствуясь</w:t>
      </w:r>
      <w:r w:rsidR="00DE3DD2" w:rsidRPr="00DE3DD2">
        <w:t xml:space="preserve"> </w:t>
      </w:r>
      <w:r w:rsidR="00DE3DD2" w:rsidRPr="00DE3DD2">
        <w:rPr>
          <w:sz w:val="28"/>
          <w:szCs w:val="28"/>
        </w:rPr>
        <w:t>Указ</w:t>
      </w:r>
      <w:r w:rsidR="00DE3DD2">
        <w:rPr>
          <w:sz w:val="28"/>
          <w:szCs w:val="28"/>
        </w:rPr>
        <w:t>ом</w:t>
      </w:r>
      <w:r w:rsidR="00DE3DD2" w:rsidRPr="00DE3DD2">
        <w:rPr>
          <w:sz w:val="28"/>
          <w:szCs w:val="28"/>
        </w:rPr>
        <w:t xml:space="preserve"> Президента </w:t>
      </w:r>
      <w:r w:rsidR="00FD0937">
        <w:rPr>
          <w:sz w:val="28"/>
          <w:szCs w:val="28"/>
        </w:rPr>
        <w:t xml:space="preserve">Российской Федерации </w:t>
      </w:r>
      <w:r w:rsidR="00DE3DD2" w:rsidRPr="00DE3DD2">
        <w:rPr>
          <w:sz w:val="28"/>
          <w:szCs w:val="28"/>
        </w:rPr>
        <w:t xml:space="preserve">от 17.10.2022 </w:t>
      </w:r>
      <w:r w:rsidR="00DE3DD2">
        <w:rPr>
          <w:sz w:val="28"/>
          <w:szCs w:val="28"/>
        </w:rPr>
        <w:t>№</w:t>
      </w:r>
      <w:r w:rsidR="00DE3DD2" w:rsidRPr="00DE3DD2">
        <w:rPr>
          <w:sz w:val="28"/>
          <w:szCs w:val="28"/>
        </w:rPr>
        <w:t>752</w:t>
      </w:r>
      <w:r w:rsidR="00862521">
        <w:rPr>
          <w:sz w:val="28"/>
          <w:szCs w:val="28"/>
        </w:rPr>
        <w:t xml:space="preserve"> «</w:t>
      </w:r>
      <w:r w:rsidR="00DE3DD2" w:rsidRPr="00DE3DD2">
        <w:rPr>
          <w:sz w:val="28"/>
          <w:szCs w:val="28"/>
        </w:rPr>
        <w:t>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sidR="00862521">
        <w:rPr>
          <w:sz w:val="28"/>
          <w:szCs w:val="28"/>
        </w:rPr>
        <w:t>»</w:t>
      </w:r>
      <w:r w:rsidR="00DE3DD2" w:rsidRPr="00DE3DD2">
        <w:rPr>
          <w:sz w:val="28"/>
          <w:szCs w:val="28"/>
        </w:rPr>
        <w:t xml:space="preserve">, статьей 33 Устава муниципального образования городского округа </w:t>
      </w:r>
      <w:r w:rsidR="00862521">
        <w:rPr>
          <w:sz w:val="28"/>
          <w:szCs w:val="28"/>
        </w:rPr>
        <w:t>«</w:t>
      </w:r>
      <w:r w:rsidR="00DE3DD2" w:rsidRPr="00DE3DD2">
        <w:rPr>
          <w:sz w:val="28"/>
          <w:szCs w:val="28"/>
        </w:rPr>
        <w:t>Сыктывкар</w:t>
      </w:r>
      <w:r w:rsidR="00862521">
        <w:rPr>
          <w:sz w:val="28"/>
          <w:szCs w:val="28"/>
        </w:rPr>
        <w:t>»</w:t>
      </w:r>
      <w:r w:rsidR="00DE3DD2" w:rsidRPr="00DE3DD2">
        <w:rPr>
          <w:sz w:val="28"/>
          <w:szCs w:val="28"/>
        </w:rPr>
        <w:t xml:space="preserve">, </w:t>
      </w:r>
      <w:proofErr w:type="gramEnd"/>
    </w:p>
    <w:p w:rsidR="003F3BAA" w:rsidRPr="0031453F" w:rsidRDefault="003F3BAA" w:rsidP="00FD0937">
      <w:pPr>
        <w:autoSpaceDE w:val="0"/>
        <w:autoSpaceDN w:val="0"/>
        <w:adjustRightInd w:val="0"/>
        <w:ind w:firstLine="540"/>
        <w:jc w:val="both"/>
        <w:rPr>
          <w:bCs/>
          <w:sz w:val="28"/>
          <w:szCs w:val="28"/>
        </w:rPr>
      </w:pPr>
    </w:p>
    <w:p w:rsidR="003F3BAA" w:rsidRPr="0031453F" w:rsidRDefault="003F3BAA" w:rsidP="00FD0937">
      <w:pPr>
        <w:pStyle w:val="a3"/>
        <w:tabs>
          <w:tab w:val="left" w:pos="709"/>
          <w:tab w:val="left" w:pos="993"/>
        </w:tabs>
        <w:spacing w:line="276" w:lineRule="auto"/>
        <w:ind w:firstLine="567"/>
        <w:rPr>
          <w:bCs/>
          <w:szCs w:val="28"/>
        </w:rPr>
      </w:pPr>
      <w:r w:rsidRPr="0031453F">
        <w:rPr>
          <w:bCs/>
          <w:szCs w:val="28"/>
        </w:rPr>
        <w:t xml:space="preserve">Совет муниципального образования городского округа </w:t>
      </w:r>
      <w:r w:rsidR="00EA41E6">
        <w:rPr>
          <w:bCs/>
          <w:szCs w:val="28"/>
        </w:rPr>
        <w:t>«Сыктывкар»</w:t>
      </w:r>
    </w:p>
    <w:p w:rsidR="003F3BAA" w:rsidRPr="0031453F" w:rsidRDefault="003F3BAA" w:rsidP="00FD0937">
      <w:pPr>
        <w:pStyle w:val="a3"/>
        <w:tabs>
          <w:tab w:val="left" w:pos="709"/>
          <w:tab w:val="left" w:pos="993"/>
        </w:tabs>
        <w:spacing w:line="276" w:lineRule="auto"/>
        <w:rPr>
          <w:bCs/>
          <w:szCs w:val="28"/>
        </w:rPr>
      </w:pPr>
      <w:r w:rsidRPr="0031453F">
        <w:rPr>
          <w:bCs/>
          <w:szCs w:val="28"/>
        </w:rPr>
        <w:t>РЕШИЛ:</w:t>
      </w:r>
    </w:p>
    <w:p w:rsidR="00DE3DD2" w:rsidRDefault="00DE3DD2" w:rsidP="00FD0937">
      <w:pPr>
        <w:shd w:val="clear" w:color="auto" w:fill="FFFFFF"/>
        <w:tabs>
          <w:tab w:val="left" w:pos="7797"/>
        </w:tabs>
        <w:ind w:firstLine="567"/>
        <w:jc w:val="both"/>
        <w:rPr>
          <w:sz w:val="28"/>
          <w:szCs w:val="28"/>
        </w:rPr>
      </w:pPr>
    </w:p>
    <w:p w:rsidR="00DE3DD2" w:rsidRDefault="00DE3DD2" w:rsidP="00FD0937">
      <w:pPr>
        <w:autoSpaceDE w:val="0"/>
        <w:autoSpaceDN w:val="0"/>
        <w:adjustRightInd w:val="0"/>
        <w:ind w:firstLine="567"/>
        <w:jc w:val="both"/>
        <w:rPr>
          <w:sz w:val="28"/>
          <w:szCs w:val="28"/>
        </w:rPr>
      </w:pPr>
      <w:r w:rsidRPr="00DE3DD2">
        <w:rPr>
          <w:sz w:val="28"/>
          <w:szCs w:val="28"/>
        </w:rPr>
        <w:t>1</w:t>
      </w:r>
      <w:r w:rsidRPr="00D57FEF">
        <w:rPr>
          <w:rFonts w:eastAsiaTheme="minorHAnsi"/>
          <w:sz w:val="28"/>
          <w:szCs w:val="28"/>
          <w:lang w:eastAsia="en-US"/>
        </w:rPr>
        <w:t xml:space="preserve">. </w:t>
      </w:r>
      <w:proofErr w:type="gramStart"/>
      <w:r w:rsidRPr="00D57FEF">
        <w:rPr>
          <w:rFonts w:eastAsiaTheme="minorHAnsi"/>
          <w:sz w:val="28"/>
          <w:szCs w:val="28"/>
          <w:lang w:eastAsia="en-US"/>
        </w:rPr>
        <w:t xml:space="preserve">Внести в решение Совета муниципального образования городского округа </w:t>
      </w:r>
      <w:r w:rsidR="00862521" w:rsidRPr="00D57FEF">
        <w:rPr>
          <w:rFonts w:eastAsiaTheme="minorHAnsi"/>
          <w:sz w:val="28"/>
          <w:szCs w:val="28"/>
          <w:lang w:eastAsia="en-US"/>
        </w:rPr>
        <w:t>«</w:t>
      </w:r>
      <w:r w:rsidRPr="00D57FEF">
        <w:rPr>
          <w:rFonts w:eastAsiaTheme="minorHAnsi"/>
          <w:sz w:val="28"/>
          <w:szCs w:val="28"/>
          <w:lang w:eastAsia="en-US"/>
        </w:rPr>
        <w:t>Сыктывкар</w:t>
      </w:r>
      <w:r w:rsidR="00862521" w:rsidRPr="00D57FEF">
        <w:rPr>
          <w:rFonts w:eastAsiaTheme="minorHAnsi"/>
          <w:sz w:val="28"/>
          <w:szCs w:val="28"/>
          <w:lang w:eastAsia="en-US"/>
        </w:rPr>
        <w:t>» от 21.09.2007 №</w:t>
      </w:r>
      <w:r w:rsidRPr="00D57FEF">
        <w:rPr>
          <w:rFonts w:eastAsiaTheme="minorHAnsi"/>
          <w:sz w:val="28"/>
          <w:szCs w:val="28"/>
          <w:lang w:eastAsia="en-US"/>
        </w:rPr>
        <w:t xml:space="preserve"> 4/09-90 </w:t>
      </w:r>
      <w:r w:rsidR="00D57FEF">
        <w:rPr>
          <w:rFonts w:eastAsiaTheme="minorHAnsi"/>
          <w:sz w:val="28"/>
          <w:szCs w:val="28"/>
          <w:lang w:eastAsia="en-US"/>
        </w:rPr>
        <w:t xml:space="preserve">«Об утверждении Положения о порядке, условиях и нормах расходов командирования руководителей органов местного самоуправления муниципального образования городского округа «Сыктывкар», депутатов Совета муниципального образования городского </w:t>
      </w:r>
      <w:r w:rsidR="00D57FEF">
        <w:rPr>
          <w:rFonts w:eastAsiaTheme="minorHAnsi"/>
          <w:sz w:val="28"/>
          <w:szCs w:val="28"/>
          <w:lang w:eastAsia="en-US"/>
        </w:rPr>
        <w:lastRenderedPageBreak/>
        <w:t>округа «Сыктывкар», лиц, замещающих муниципальные должности в Контрольно-счетной палате муниципального образования городского округа «Сыктывкар», и муниципальных служащих муниципального образования городского округа «Сыктывкар»</w:t>
      </w:r>
      <w:r w:rsidR="00FD0937">
        <w:rPr>
          <w:rFonts w:eastAsiaTheme="minorHAnsi"/>
          <w:sz w:val="28"/>
          <w:szCs w:val="28"/>
          <w:lang w:eastAsia="en-US"/>
        </w:rPr>
        <w:t>»</w:t>
      </w:r>
      <w:r w:rsidR="00D57FEF">
        <w:rPr>
          <w:rFonts w:eastAsiaTheme="minorHAnsi"/>
          <w:sz w:val="28"/>
          <w:szCs w:val="28"/>
          <w:lang w:eastAsia="en-US"/>
        </w:rPr>
        <w:t xml:space="preserve"> </w:t>
      </w:r>
      <w:r w:rsidRPr="00DE3DD2">
        <w:rPr>
          <w:sz w:val="28"/>
          <w:szCs w:val="28"/>
        </w:rPr>
        <w:t xml:space="preserve"> следующие</w:t>
      </w:r>
      <w:proofErr w:type="gramEnd"/>
      <w:r w:rsidRPr="00DE3DD2">
        <w:rPr>
          <w:sz w:val="28"/>
          <w:szCs w:val="28"/>
        </w:rPr>
        <w:t xml:space="preserve"> изменения:</w:t>
      </w:r>
    </w:p>
    <w:p w:rsidR="00EC7E53" w:rsidRDefault="00FD0937" w:rsidP="00FD0937">
      <w:pPr>
        <w:shd w:val="clear" w:color="auto" w:fill="FFFFFF"/>
        <w:tabs>
          <w:tab w:val="left" w:pos="7797"/>
        </w:tabs>
        <w:ind w:firstLine="567"/>
        <w:jc w:val="both"/>
        <w:rPr>
          <w:sz w:val="28"/>
          <w:szCs w:val="28"/>
        </w:rPr>
      </w:pPr>
      <w:r>
        <w:rPr>
          <w:sz w:val="28"/>
          <w:szCs w:val="28"/>
        </w:rPr>
        <w:t>п</w:t>
      </w:r>
      <w:r w:rsidR="00D57FEF">
        <w:rPr>
          <w:sz w:val="28"/>
          <w:szCs w:val="28"/>
        </w:rPr>
        <w:t>риложени</w:t>
      </w:r>
      <w:r w:rsidR="00295682">
        <w:rPr>
          <w:sz w:val="28"/>
          <w:szCs w:val="28"/>
        </w:rPr>
        <w:t>е</w:t>
      </w:r>
      <w:r w:rsidR="00D57FEF">
        <w:rPr>
          <w:sz w:val="28"/>
          <w:szCs w:val="28"/>
        </w:rPr>
        <w:t xml:space="preserve"> к решению</w:t>
      </w:r>
      <w:r w:rsidR="00295682">
        <w:rPr>
          <w:sz w:val="28"/>
          <w:szCs w:val="28"/>
        </w:rPr>
        <w:t xml:space="preserve"> д</w:t>
      </w:r>
      <w:r w:rsidR="00EC7E53">
        <w:rPr>
          <w:sz w:val="28"/>
          <w:szCs w:val="28"/>
        </w:rPr>
        <w:t xml:space="preserve">ополнить пунктом </w:t>
      </w:r>
      <w:r w:rsidR="00D57FEF">
        <w:rPr>
          <w:sz w:val="28"/>
          <w:szCs w:val="28"/>
        </w:rPr>
        <w:t xml:space="preserve">13.1 </w:t>
      </w:r>
      <w:r w:rsidR="00EC7E53">
        <w:rPr>
          <w:sz w:val="28"/>
          <w:szCs w:val="28"/>
        </w:rPr>
        <w:t>следующего содержания:</w:t>
      </w:r>
    </w:p>
    <w:p w:rsidR="00FD0937" w:rsidRDefault="00FD0937" w:rsidP="00FD0937">
      <w:pPr>
        <w:autoSpaceDE w:val="0"/>
        <w:autoSpaceDN w:val="0"/>
        <w:adjustRightInd w:val="0"/>
        <w:ind w:firstLine="567"/>
        <w:jc w:val="both"/>
        <w:rPr>
          <w:sz w:val="28"/>
          <w:szCs w:val="28"/>
        </w:rPr>
      </w:pPr>
    </w:p>
    <w:p w:rsidR="0015282D" w:rsidRDefault="00EC7E53" w:rsidP="00FD0937">
      <w:pPr>
        <w:autoSpaceDE w:val="0"/>
        <w:autoSpaceDN w:val="0"/>
        <w:adjustRightInd w:val="0"/>
        <w:ind w:firstLine="567"/>
        <w:jc w:val="both"/>
        <w:rPr>
          <w:rFonts w:eastAsiaTheme="minorHAnsi"/>
          <w:sz w:val="28"/>
          <w:szCs w:val="28"/>
          <w:lang w:eastAsia="en-US"/>
        </w:rPr>
      </w:pPr>
      <w:r>
        <w:rPr>
          <w:sz w:val="28"/>
          <w:szCs w:val="28"/>
        </w:rPr>
        <w:t>«</w:t>
      </w:r>
      <w:r w:rsidR="00295682">
        <w:rPr>
          <w:sz w:val="28"/>
          <w:szCs w:val="28"/>
        </w:rPr>
        <w:t>13.1.</w:t>
      </w:r>
      <w:r>
        <w:rPr>
          <w:sz w:val="28"/>
          <w:szCs w:val="28"/>
        </w:rPr>
        <w:t xml:space="preserve"> </w:t>
      </w:r>
      <w:r>
        <w:rPr>
          <w:rFonts w:eastAsiaTheme="minorHAnsi"/>
          <w:sz w:val="28"/>
          <w:szCs w:val="28"/>
          <w:lang w:eastAsia="en-US"/>
        </w:rPr>
        <w:t>Лицам</w:t>
      </w:r>
      <w:r w:rsidR="00295682">
        <w:rPr>
          <w:rFonts w:eastAsiaTheme="minorHAnsi"/>
          <w:sz w:val="28"/>
          <w:szCs w:val="28"/>
          <w:lang w:eastAsia="en-US"/>
        </w:rPr>
        <w:t xml:space="preserve"> в период их нахождения в служебных командировках </w:t>
      </w:r>
      <w:r>
        <w:rPr>
          <w:rFonts w:eastAsiaTheme="minorHAnsi"/>
          <w:sz w:val="28"/>
          <w:szCs w:val="28"/>
          <w:lang w:eastAsia="en-US"/>
        </w:rPr>
        <w:t>на территори</w:t>
      </w:r>
      <w:r w:rsidR="00295682">
        <w:rPr>
          <w:rFonts w:eastAsiaTheme="minorHAnsi"/>
          <w:sz w:val="28"/>
          <w:szCs w:val="28"/>
          <w:lang w:eastAsia="en-US"/>
        </w:rPr>
        <w:t xml:space="preserve">ях </w:t>
      </w:r>
      <w:r w:rsidR="0015282D">
        <w:rPr>
          <w:rFonts w:eastAsiaTheme="minorHAnsi"/>
          <w:sz w:val="28"/>
          <w:szCs w:val="28"/>
          <w:lang w:eastAsia="en-US"/>
        </w:rPr>
        <w:t>Донецкой Народной Республики, Луганской Народной Республики, Запорожской области и Херсонской области:</w:t>
      </w:r>
    </w:p>
    <w:p w:rsidR="003E5478" w:rsidRDefault="0015282D" w:rsidP="00FD0937">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а) денежное содержание выплачивается в двойном размере;</w:t>
      </w:r>
    </w:p>
    <w:p w:rsidR="00862521" w:rsidRDefault="0015282D" w:rsidP="00FD0937">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rsidR="00295682" w:rsidRDefault="0015282D" w:rsidP="00FD0937">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в) </w:t>
      </w:r>
      <w:r w:rsidR="00295682">
        <w:rPr>
          <w:rFonts w:eastAsiaTheme="minorHAnsi"/>
          <w:sz w:val="28"/>
          <w:szCs w:val="28"/>
          <w:lang w:eastAsia="en-US"/>
        </w:rPr>
        <w:t xml:space="preserve">могут выплачиваться безотчетные суммы в целях </w:t>
      </w:r>
      <w:r>
        <w:rPr>
          <w:rFonts w:eastAsiaTheme="minorHAnsi"/>
          <w:sz w:val="28"/>
          <w:szCs w:val="28"/>
          <w:lang w:eastAsia="en-US"/>
        </w:rPr>
        <w:t>возмещения дополнительных расходов, связанных с такими командировками</w:t>
      </w:r>
      <w:proofErr w:type="gramStart"/>
      <w:r w:rsidR="00295682">
        <w:rPr>
          <w:rFonts w:eastAsiaTheme="minorHAnsi"/>
          <w:sz w:val="28"/>
          <w:szCs w:val="28"/>
          <w:lang w:eastAsia="en-US"/>
        </w:rPr>
        <w:t>.»</w:t>
      </w:r>
      <w:r w:rsidR="00FD0937">
        <w:rPr>
          <w:rFonts w:eastAsiaTheme="minorHAnsi"/>
          <w:sz w:val="28"/>
          <w:szCs w:val="28"/>
          <w:lang w:eastAsia="en-US"/>
        </w:rPr>
        <w:t>.</w:t>
      </w:r>
      <w:proofErr w:type="gramEnd"/>
    </w:p>
    <w:p w:rsidR="00FD0937" w:rsidRDefault="00FD0937" w:rsidP="00FD0937">
      <w:pPr>
        <w:autoSpaceDE w:val="0"/>
        <w:autoSpaceDN w:val="0"/>
        <w:adjustRightInd w:val="0"/>
        <w:ind w:firstLine="567"/>
        <w:jc w:val="both"/>
        <w:rPr>
          <w:sz w:val="28"/>
          <w:szCs w:val="28"/>
        </w:rPr>
      </w:pPr>
    </w:p>
    <w:p w:rsidR="003C6450" w:rsidRDefault="00295682" w:rsidP="00FD0937">
      <w:pPr>
        <w:autoSpaceDE w:val="0"/>
        <w:autoSpaceDN w:val="0"/>
        <w:adjustRightInd w:val="0"/>
        <w:ind w:firstLine="567"/>
        <w:jc w:val="both"/>
        <w:rPr>
          <w:rFonts w:eastAsiaTheme="minorHAnsi"/>
          <w:sz w:val="28"/>
          <w:szCs w:val="28"/>
          <w:lang w:eastAsia="en-US"/>
        </w:rPr>
      </w:pPr>
      <w:r>
        <w:rPr>
          <w:sz w:val="28"/>
          <w:szCs w:val="28"/>
        </w:rPr>
        <w:t>2.</w:t>
      </w:r>
      <w:r w:rsidR="003C6450" w:rsidRPr="003C6450">
        <w:rPr>
          <w:rFonts w:eastAsiaTheme="minorHAnsi"/>
          <w:sz w:val="28"/>
          <w:szCs w:val="28"/>
          <w:lang w:eastAsia="en-US"/>
        </w:rPr>
        <w:t xml:space="preserve"> Настоящее решение </w:t>
      </w:r>
      <w:proofErr w:type="gramStart"/>
      <w:r w:rsidR="003C6450">
        <w:rPr>
          <w:rFonts w:eastAsiaTheme="minorHAnsi"/>
          <w:sz w:val="28"/>
          <w:szCs w:val="28"/>
          <w:lang w:eastAsia="en-US"/>
        </w:rPr>
        <w:t xml:space="preserve">вступает в силу со дня его </w:t>
      </w:r>
      <w:r>
        <w:rPr>
          <w:rFonts w:eastAsiaTheme="minorHAnsi"/>
          <w:sz w:val="28"/>
          <w:szCs w:val="28"/>
          <w:lang w:eastAsia="en-US"/>
        </w:rPr>
        <w:t>официального опубликования и ра</w:t>
      </w:r>
      <w:r w:rsidR="003C6450">
        <w:rPr>
          <w:rFonts w:eastAsiaTheme="minorHAnsi"/>
          <w:sz w:val="28"/>
          <w:szCs w:val="28"/>
          <w:lang w:eastAsia="en-US"/>
        </w:rPr>
        <w:t>спространяется</w:t>
      </w:r>
      <w:proofErr w:type="gramEnd"/>
      <w:r w:rsidR="003C6450">
        <w:rPr>
          <w:rFonts w:eastAsiaTheme="minorHAnsi"/>
          <w:sz w:val="28"/>
          <w:szCs w:val="28"/>
          <w:lang w:eastAsia="en-US"/>
        </w:rPr>
        <w:t xml:space="preserve"> на правоотношения, возникшие с 30</w:t>
      </w:r>
      <w:r>
        <w:rPr>
          <w:rFonts w:eastAsiaTheme="minorHAnsi"/>
          <w:sz w:val="28"/>
          <w:szCs w:val="28"/>
          <w:lang w:eastAsia="en-US"/>
        </w:rPr>
        <w:t>.09.</w:t>
      </w:r>
      <w:r w:rsidR="003C6450">
        <w:rPr>
          <w:rFonts w:eastAsiaTheme="minorHAnsi"/>
          <w:sz w:val="28"/>
          <w:szCs w:val="28"/>
          <w:lang w:eastAsia="en-US"/>
        </w:rPr>
        <w:t>2022 г</w:t>
      </w:r>
      <w:r w:rsidR="00FD0937">
        <w:rPr>
          <w:rFonts w:eastAsiaTheme="minorHAnsi"/>
          <w:sz w:val="28"/>
          <w:szCs w:val="28"/>
          <w:lang w:eastAsia="en-US"/>
        </w:rPr>
        <w:t>ода</w:t>
      </w:r>
      <w:r w:rsidR="003C6450">
        <w:rPr>
          <w:rFonts w:eastAsiaTheme="minorHAnsi"/>
          <w:sz w:val="28"/>
          <w:szCs w:val="28"/>
          <w:lang w:eastAsia="en-US"/>
        </w:rPr>
        <w:t>.</w:t>
      </w:r>
      <w:bookmarkStart w:id="0" w:name="_GoBack"/>
      <w:bookmarkEnd w:id="0"/>
    </w:p>
    <w:p w:rsidR="003C6450" w:rsidRDefault="003C6450" w:rsidP="003E5478">
      <w:pPr>
        <w:autoSpaceDE w:val="0"/>
        <w:autoSpaceDN w:val="0"/>
        <w:adjustRightInd w:val="0"/>
        <w:spacing w:line="288" w:lineRule="auto"/>
        <w:ind w:firstLine="567"/>
        <w:jc w:val="both"/>
        <w:rPr>
          <w:sz w:val="28"/>
          <w:szCs w:val="28"/>
        </w:rPr>
      </w:pPr>
    </w:p>
    <w:p w:rsidR="00FD0937" w:rsidRPr="00FD0937" w:rsidRDefault="00FD0937" w:rsidP="00FD0937">
      <w:pPr>
        <w:jc w:val="both"/>
        <w:rPr>
          <w:color w:val="000000"/>
          <w:sz w:val="28"/>
          <w:szCs w:val="28"/>
        </w:rPr>
      </w:pPr>
      <w:proofErr w:type="spellStart"/>
      <w:r w:rsidRPr="00FD0937">
        <w:rPr>
          <w:color w:val="000000"/>
          <w:sz w:val="28"/>
          <w:szCs w:val="28"/>
        </w:rPr>
        <w:t>И.о</w:t>
      </w:r>
      <w:proofErr w:type="spellEnd"/>
      <w:r w:rsidRPr="00FD0937">
        <w:rPr>
          <w:color w:val="000000"/>
          <w:sz w:val="28"/>
          <w:szCs w:val="28"/>
        </w:rPr>
        <w:t xml:space="preserve">. главы  МО ГО "Сыктывкар" – </w:t>
      </w:r>
    </w:p>
    <w:p w:rsidR="00FD0937" w:rsidRPr="00FD0937" w:rsidRDefault="00FD0937" w:rsidP="00FD0937">
      <w:pPr>
        <w:jc w:val="both"/>
        <w:rPr>
          <w:color w:val="000000"/>
          <w:sz w:val="28"/>
          <w:szCs w:val="28"/>
        </w:rPr>
      </w:pPr>
      <w:r w:rsidRPr="00FD0937">
        <w:rPr>
          <w:color w:val="000000"/>
          <w:sz w:val="28"/>
          <w:szCs w:val="28"/>
        </w:rPr>
        <w:t xml:space="preserve">руководителя администрации  </w:t>
      </w:r>
      <w:r w:rsidRPr="00FD0937">
        <w:rPr>
          <w:color w:val="000000"/>
          <w:sz w:val="28"/>
          <w:szCs w:val="28"/>
        </w:rPr>
        <w:tab/>
      </w:r>
      <w:r w:rsidRPr="00FD0937">
        <w:rPr>
          <w:color w:val="000000"/>
          <w:sz w:val="28"/>
          <w:szCs w:val="28"/>
        </w:rPr>
        <w:tab/>
      </w:r>
      <w:r w:rsidRPr="00FD0937">
        <w:rPr>
          <w:color w:val="000000"/>
          <w:sz w:val="28"/>
          <w:szCs w:val="28"/>
        </w:rPr>
        <w:tab/>
      </w:r>
      <w:r w:rsidRPr="00FD0937">
        <w:rPr>
          <w:color w:val="000000"/>
          <w:sz w:val="28"/>
          <w:szCs w:val="28"/>
        </w:rPr>
        <w:tab/>
      </w:r>
      <w:r w:rsidRPr="00FD0937">
        <w:rPr>
          <w:color w:val="000000"/>
          <w:sz w:val="28"/>
          <w:szCs w:val="28"/>
        </w:rPr>
        <w:tab/>
      </w:r>
      <w:r w:rsidRPr="00FD0937">
        <w:rPr>
          <w:color w:val="000000"/>
          <w:sz w:val="28"/>
          <w:szCs w:val="28"/>
        </w:rPr>
        <w:tab/>
        <w:t>В.Б. Голдин</w:t>
      </w:r>
    </w:p>
    <w:p w:rsidR="00FD0937" w:rsidRDefault="00FD0937" w:rsidP="00FD0937">
      <w:pPr>
        <w:shd w:val="clear" w:color="auto" w:fill="FFFFFF"/>
        <w:rPr>
          <w:color w:val="000000"/>
          <w:sz w:val="28"/>
          <w:szCs w:val="28"/>
        </w:rPr>
      </w:pPr>
    </w:p>
    <w:p w:rsidR="00FD0937" w:rsidRPr="00FD0937" w:rsidRDefault="00FD0937" w:rsidP="00FD0937">
      <w:pPr>
        <w:shd w:val="clear" w:color="auto" w:fill="FFFFFF"/>
        <w:rPr>
          <w:color w:val="000000"/>
          <w:sz w:val="28"/>
          <w:szCs w:val="28"/>
        </w:rPr>
      </w:pPr>
    </w:p>
    <w:p w:rsidR="00FD0937" w:rsidRPr="00FD0937" w:rsidRDefault="00FD0937" w:rsidP="00FD0937">
      <w:pPr>
        <w:shd w:val="clear" w:color="auto" w:fill="FFFFFF"/>
        <w:rPr>
          <w:color w:val="000000"/>
          <w:sz w:val="28"/>
          <w:szCs w:val="28"/>
        </w:rPr>
      </w:pPr>
      <w:r w:rsidRPr="00FD0937">
        <w:rPr>
          <w:color w:val="000000"/>
          <w:sz w:val="28"/>
          <w:szCs w:val="28"/>
        </w:rPr>
        <w:t xml:space="preserve">Председатель Совета </w:t>
      </w:r>
    </w:p>
    <w:p w:rsidR="00FD0937" w:rsidRPr="00FD0937" w:rsidRDefault="00FD0937" w:rsidP="00FD0937">
      <w:pPr>
        <w:shd w:val="clear" w:color="auto" w:fill="FFFFFF"/>
        <w:rPr>
          <w:color w:val="000000"/>
          <w:sz w:val="28"/>
          <w:szCs w:val="28"/>
        </w:rPr>
      </w:pPr>
      <w:r w:rsidRPr="00FD0937">
        <w:rPr>
          <w:color w:val="000000"/>
          <w:sz w:val="28"/>
          <w:szCs w:val="28"/>
        </w:rPr>
        <w:t xml:space="preserve">МО ГО «Сыктывкар» </w:t>
      </w:r>
      <w:r w:rsidRPr="00FD0937">
        <w:rPr>
          <w:color w:val="000000"/>
          <w:sz w:val="28"/>
          <w:szCs w:val="28"/>
        </w:rPr>
        <w:tab/>
      </w:r>
      <w:r w:rsidRPr="00FD0937">
        <w:rPr>
          <w:color w:val="000000"/>
          <w:sz w:val="28"/>
          <w:szCs w:val="28"/>
        </w:rPr>
        <w:tab/>
      </w:r>
      <w:r w:rsidRPr="00FD0937">
        <w:rPr>
          <w:color w:val="000000"/>
          <w:sz w:val="28"/>
          <w:szCs w:val="28"/>
        </w:rPr>
        <w:tab/>
      </w:r>
      <w:r w:rsidRPr="00FD0937">
        <w:rPr>
          <w:color w:val="000000"/>
          <w:sz w:val="28"/>
          <w:szCs w:val="28"/>
        </w:rPr>
        <w:tab/>
      </w:r>
      <w:r w:rsidRPr="00FD0937">
        <w:rPr>
          <w:color w:val="000000"/>
          <w:sz w:val="28"/>
          <w:szCs w:val="28"/>
        </w:rPr>
        <w:tab/>
      </w:r>
      <w:r w:rsidRPr="00FD0937">
        <w:rPr>
          <w:color w:val="000000"/>
          <w:sz w:val="28"/>
          <w:szCs w:val="28"/>
        </w:rPr>
        <w:tab/>
        <w:t xml:space="preserve">                     А.Ф. Дю</w:t>
      </w:r>
    </w:p>
    <w:sectPr w:rsidR="00FD0937" w:rsidRPr="00FD0937" w:rsidSect="00FD0937">
      <w:footerReference w:type="even" r:id="rId10"/>
      <w:footerReference w:type="default" r:id="rId11"/>
      <w:pgSz w:w="11906" w:h="16838"/>
      <w:pgMar w:top="851" w:right="849" w:bottom="993"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AE8" w:rsidRDefault="00F63AE8">
      <w:r>
        <w:separator/>
      </w:r>
    </w:p>
  </w:endnote>
  <w:endnote w:type="continuationSeparator" w:id="0">
    <w:p w:rsidR="00F63AE8" w:rsidRDefault="00F63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FEF" w:rsidRDefault="005B3300" w:rsidP="0008222A">
    <w:pPr>
      <w:pStyle w:val="a4"/>
      <w:framePr w:wrap="around" w:vAnchor="text" w:hAnchor="margin" w:xAlign="right" w:y="1"/>
      <w:rPr>
        <w:rStyle w:val="a6"/>
      </w:rPr>
    </w:pPr>
    <w:r>
      <w:rPr>
        <w:rStyle w:val="a6"/>
      </w:rPr>
      <w:fldChar w:fldCharType="begin"/>
    </w:r>
    <w:r w:rsidR="00D57FEF">
      <w:rPr>
        <w:rStyle w:val="a6"/>
      </w:rPr>
      <w:instrText xml:space="preserve">PAGE  </w:instrText>
    </w:r>
    <w:r>
      <w:rPr>
        <w:rStyle w:val="a6"/>
      </w:rPr>
      <w:fldChar w:fldCharType="end"/>
    </w:r>
  </w:p>
  <w:p w:rsidR="00D57FEF" w:rsidRDefault="00D57FEF" w:rsidP="0008222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FEF" w:rsidRDefault="00D57FEF" w:rsidP="0008222A">
    <w:pPr>
      <w:pStyle w:val="a4"/>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AE8" w:rsidRDefault="00F63AE8">
      <w:r>
        <w:separator/>
      </w:r>
    </w:p>
  </w:footnote>
  <w:footnote w:type="continuationSeparator" w:id="0">
    <w:p w:rsidR="00F63AE8" w:rsidRDefault="00F63A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28B"/>
    <w:multiLevelType w:val="hybridMultilevel"/>
    <w:tmpl w:val="CF3CB570"/>
    <w:lvl w:ilvl="0" w:tplc="E6F85658">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EC606F9"/>
    <w:multiLevelType w:val="hybridMultilevel"/>
    <w:tmpl w:val="4A1EC8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3D50E68"/>
    <w:multiLevelType w:val="multilevel"/>
    <w:tmpl w:val="C6C02B66"/>
    <w:lvl w:ilvl="0">
      <w:start w:val="1"/>
      <w:numFmt w:val="decimal"/>
      <w:lvlText w:val="%1."/>
      <w:lvlJc w:val="left"/>
      <w:pPr>
        <w:tabs>
          <w:tab w:val="num" w:pos="360"/>
        </w:tabs>
        <w:ind w:left="340" w:hanging="340"/>
      </w:pPr>
      <w:rPr>
        <w:rFonts w:hint="default"/>
      </w:rPr>
    </w:lvl>
    <w:lvl w:ilvl="1">
      <w:start w:val="1"/>
      <w:numFmt w:val="decimal"/>
      <w:isLgl/>
      <w:lvlText w:val="%1.%2."/>
      <w:lvlJc w:val="left"/>
      <w:pPr>
        <w:tabs>
          <w:tab w:val="num" w:pos="1146"/>
        </w:tabs>
        <w:ind w:left="823" w:hanging="397"/>
      </w:pPr>
      <w:rPr>
        <w:rFonts w:hint="default"/>
      </w:rPr>
    </w:lvl>
    <w:lvl w:ilvl="2">
      <w:start w:val="1"/>
      <w:numFmt w:val="decimal"/>
      <w:isLgl/>
      <w:lvlText w:val="%1.%2.%3."/>
      <w:lvlJc w:val="left"/>
      <w:pPr>
        <w:tabs>
          <w:tab w:val="num" w:pos="1797"/>
        </w:tabs>
        <w:ind w:left="1797" w:hanging="1230"/>
      </w:pPr>
      <w:rPr>
        <w:rFonts w:hint="default"/>
      </w:rPr>
    </w:lvl>
    <w:lvl w:ilvl="3">
      <w:start w:val="1"/>
      <w:numFmt w:val="decimal"/>
      <w:isLgl/>
      <w:lvlText w:val="%1.%2.%3.%4."/>
      <w:lvlJc w:val="left"/>
      <w:pPr>
        <w:tabs>
          <w:tab w:val="num" w:pos="3354"/>
        </w:tabs>
        <w:ind w:left="3354" w:hanging="1230"/>
      </w:pPr>
      <w:rPr>
        <w:rFonts w:hint="default"/>
      </w:rPr>
    </w:lvl>
    <w:lvl w:ilvl="4">
      <w:start w:val="1"/>
      <w:numFmt w:val="decimal"/>
      <w:isLgl/>
      <w:lvlText w:val="%1.%2.%3.%4.%5."/>
      <w:lvlJc w:val="left"/>
      <w:pPr>
        <w:tabs>
          <w:tab w:val="num" w:pos="4062"/>
        </w:tabs>
        <w:ind w:left="4062" w:hanging="1230"/>
      </w:pPr>
      <w:rPr>
        <w:rFonts w:hint="default"/>
      </w:rPr>
    </w:lvl>
    <w:lvl w:ilvl="5">
      <w:start w:val="1"/>
      <w:numFmt w:val="decimal"/>
      <w:isLgl/>
      <w:lvlText w:val="%1.%2.%3.%4.%5.%6."/>
      <w:lvlJc w:val="left"/>
      <w:pPr>
        <w:tabs>
          <w:tab w:val="num" w:pos="4980"/>
        </w:tabs>
        <w:ind w:left="4980" w:hanging="1440"/>
      </w:pPr>
      <w:rPr>
        <w:rFonts w:hint="default"/>
      </w:rPr>
    </w:lvl>
    <w:lvl w:ilvl="6">
      <w:start w:val="1"/>
      <w:numFmt w:val="decimal"/>
      <w:isLgl/>
      <w:lvlText w:val="%1.%2.%3.%4.%5.%6.%7."/>
      <w:lvlJc w:val="left"/>
      <w:pPr>
        <w:tabs>
          <w:tab w:val="num" w:pos="6048"/>
        </w:tabs>
        <w:ind w:left="6048" w:hanging="1800"/>
      </w:pPr>
      <w:rPr>
        <w:rFonts w:hint="default"/>
      </w:rPr>
    </w:lvl>
    <w:lvl w:ilvl="7">
      <w:start w:val="1"/>
      <w:numFmt w:val="decimal"/>
      <w:isLgl/>
      <w:lvlText w:val="%1.%2.%3.%4.%5.%6.%7.%8."/>
      <w:lvlJc w:val="left"/>
      <w:pPr>
        <w:tabs>
          <w:tab w:val="num" w:pos="6756"/>
        </w:tabs>
        <w:ind w:left="6756" w:hanging="1800"/>
      </w:pPr>
      <w:rPr>
        <w:rFonts w:hint="default"/>
      </w:rPr>
    </w:lvl>
    <w:lvl w:ilvl="8">
      <w:start w:val="1"/>
      <w:numFmt w:val="decimal"/>
      <w:isLgl/>
      <w:lvlText w:val="%1.%2.%3.%4.%5.%6.%7.%8.%9."/>
      <w:lvlJc w:val="left"/>
      <w:pPr>
        <w:tabs>
          <w:tab w:val="num" w:pos="7824"/>
        </w:tabs>
        <w:ind w:left="7824" w:hanging="2160"/>
      </w:pPr>
      <w:rPr>
        <w:rFonts w:hint="default"/>
      </w:rPr>
    </w:lvl>
  </w:abstractNum>
  <w:abstractNum w:abstractNumId="3">
    <w:nsid w:val="182B6FE0"/>
    <w:multiLevelType w:val="multilevel"/>
    <w:tmpl w:val="C6C02B66"/>
    <w:lvl w:ilvl="0">
      <w:start w:val="1"/>
      <w:numFmt w:val="decimal"/>
      <w:lvlText w:val="%1."/>
      <w:lvlJc w:val="left"/>
      <w:pPr>
        <w:tabs>
          <w:tab w:val="num" w:pos="360"/>
        </w:tabs>
        <w:ind w:left="340" w:hanging="340"/>
      </w:pPr>
      <w:rPr>
        <w:rFonts w:hint="default"/>
      </w:rPr>
    </w:lvl>
    <w:lvl w:ilvl="1">
      <w:start w:val="1"/>
      <w:numFmt w:val="decimal"/>
      <w:isLgl/>
      <w:lvlText w:val="%1.%2."/>
      <w:lvlJc w:val="left"/>
      <w:pPr>
        <w:tabs>
          <w:tab w:val="num" w:pos="1287"/>
        </w:tabs>
        <w:ind w:left="964" w:hanging="397"/>
      </w:pPr>
      <w:rPr>
        <w:rFonts w:hint="default"/>
      </w:rPr>
    </w:lvl>
    <w:lvl w:ilvl="2">
      <w:start w:val="1"/>
      <w:numFmt w:val="decimal"/>
      <w:isLgl/>
      <w:lvlText w:val="%1.%2.%3."/>
      <w:lvlJc w:val="left"/>
      <w:pPr>
        <w:tabs>
          <w:tab w:val="num" w:pos="1797"/>
        </w:tabs>
        <w:ind w:left="1797" w:hanging="1230"/>
      </w:pPr>
      <w:rPr>
        <w:rFonts w:hint="default"/>
      </w:rPr>
    </w:lvl>
    <w:lvl w:ilvl="3">
      <w:start w:val="1"/>
      <w:numFmt w:val="decimal"/>
      <w:isLgl/>
      <w:lvlText w:val="%1.%2.%3.%4."/>
      <w:lvlJc w:val="left"/>
      <w:pPr>
        <w:tabs>
          <w:tab w:val="num" w:pos="3354"/>
        </w:tabs>
        <w:ind w:left="3354" w:hanging="1230"/>
      </w:pPr>
      <w:rPr>
        <w:rFonts w:hint="default"/>
      </w:rPr>
    </w:lvl>
    <w:lvl w:ilvl="4">
      <w:start w:val="1"/>
      <w:numFmt w:val="decimal"/>
      <w:isLgl/>
      <w:lvlText w:val="%1.%2.%3.%4.%5."/>
      <w:lvlJc w:val="left"/>
      <w:pPr>
        <w:tabs>
          <w:tab w:val="num" w:pos="4062"/>
        </w:tabs>
        <w:ind w:left="4062" w:hanging="1230"/>
      </w:pPr>
      <w:rPr>
        <w:rFonts w:hint="default"/>
      </w:rPr>
    </w:lvl>
    <w:lvl w:ilvl="5">
      <w:start w:val="1"/>
      <w:numFmt w:val="decimal"/>
      <w:isLgl/>
      <w:lvlText w:val="%1.%2.%3.%4.%5.%6."/>
      <w:lvlJc w:val="left"/>
      <w:pPr>
        <w:tabs>
          <w:tab w:val="num" w:pos="4980"/>
        </w:tabs>
        <w:ind w:left="4980" w:hanging="1440"/>
      </w:pPr>
      <w:rPr>
        <w:rFonts w:hint="default"/>
      </w:rPr>
    </w:lvl>
    <w:lvl w:ilvl="6">
      <w:start w:val="1"/>
      <w:numFmt w:val="decimal"/>
      <w:isLgl/>
      <w:lvlText w:val="%1.%2.%3.%4.%5.%6.%7."/>
      <w:lvlJc w:val="left"/>
      <w:pPr>
        <w:tabs>
          <w:tab w:val="num" w:pos="6048"/>
        </w:tabs>
        <w:ind w:left="6048" w:hanging="1800"/>
      </w:pPr>
      <w:rPr>
        <w:rFonts w:hint="default"/>
      </w:rPr>
    </w:lvl>
    <w:lvl w:ilvl="7">
      <w:start w:val="1"/>
      <w:numFmt w:val="decimal"/>
      <w:isLgl/>
      <w:lvlText w:val="%1.%2.%3.%4.%5.%6.%7.%8."/>
      <w:lvlJc w:val="left"/>
      <w:pPr>
        <w:tabs>
          <w:tab w:val="num" w:pos="6756"/>
        </w:tabs>
        <w:ind w:left="6756" w:hanging="1800"/>
      </w:pPr>
      <w:rPr>
        <w:rFonts w:hint="default"/>
      </w:rPr>
    </w:lvl>
    <w:lvl w:ilvl="8">
      <w:start w:val="1"/>
      <w:numFmt w:val="decimal"/>
      <w:isLgl/>
      <w:lvlText w:val="%1.%2.%3.%4.%5.%6.%7.%8.%9."/>
      <w:lvlJc w:val="left"/>
      <w:pPr>
        <w:tabs>
          <w:tab w:val="num" w:pos="7824"/>
        </w:tabs>
        <w:ind w:left="7824" w:hanging="2160"/>
      </w:pPr>
      <w:rPr>
        <w:rFonts w:hint="default"/>
      </w:rPr>
    </w:lvl>
  </w:abstractNum>
  <w:abstractNum w:abstractNumId="4">
    <w:nsid w:val="1EA37C98"/>
    <w:multiLevelType w:val="hybridMultilevel"/>
    <w:tmpl w:val="584CE34C"/>
    <w:lvl w:ilvl="0" w:tplc="C2BC337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35B0616D"/>
    <w:multiLevelType w:val="hybridMultilevel"/>
    <w:tmpl w:val="CCE60C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7C8342B"/>
    <w:multiLevelType w:val="multilevel"/>
    <w:tmpl w:val="C6C02B66"/>
    <w:lvl w:ilvl="0">
      <w:start w:val="1"/>
      <w:numFmt w:val="decimal"/>
      <w:lvlText w:val="%1."/>
      <w:lvlJc w:val="left"/>
      <w:pPr>
        <w:tabs>
          <w:tab w:val="num" w:pos="360"/>
        </w:tabs>
        <w:ind w:left="340" w:hanging="340"/>
      </w:pPr>
      <w:rPr>
        <w:rFonts w:hint="default"/>
      </w:rPr>
    </w:lvl>
    <w:lvl w:ilvl="1">
      <w:start w:val="1"/>
      <w:numFmt w:val="decimal"/>
      <w:isLgl/>
      <w:lvlText w:val="%1.%2."/>
      <w:lvlJc w:val="left"/>
      <w:pPr>
        <w:tabs>
          <w:tab w:val="num" w:pos="1146"/>
        </w:tabs>
        <w:ind w:left="823" w:hanging="397"/>
      </w:pPr>
      <w:rPr>
        <w:rFonts w:hint="default"/>
      </w:rPr>
    </w:lvl>
    <w:lvl w:ilvl="2">
      <w:start w:val="1"/>
      <w:numFmt w:val="decimal"/>
      <w:isLgl/>
      <w:lvlText w:val="%1.%2.%3."/>
      <w:lvlJc w:val="left"/>
      <w:pPr>
        <w:tabs>
          <w:tab w:val="num" w:pos="1797"/>
        </w:tabs>
        <w:ind w:left="1797" w:hanging="1230"/>
      </w:pPr>
      <w:rPr>
        <w:rFonts w:hint="default"/>
      </w:rPr>
    </w:lvl>
    <w:lvl w:ilvl="3">
      <w:start w:val="1"/>
      <w:numFmt w:val="decimal"/>
      <w:isLgl/>
      <w:lvlText w:val="%1.%2.%3.%4."/>
      <w:lvlJc w:val="left"/>
      <w:pPr>
        <w:tabs>
          <w:tab w:val="num" w:pos="3354"/>
        </w:tabs>
        <w:ind w:left="3354" w:hanging="1230"/>
      </w:pPr>
      <w:rPr>
        <w:rFonts w:hint="default"/>
      </w:rPr>
    </w:lvl>
    <w:lvl w:ilvl="4">
      <w:start w:val="1"/>
      <w:numFmt w:val="decimal"/>
      <w:isLgl/>
      <w:lvlText w:val="%1.%2.%3.%4.%5."/>
      <w:lvlJc w:val="left"/>
      <w:pPr>
        <w:tabs>
          <w:tab w:val="num" w:pos="4062"/>
        </w:tabs>
        <w:ind w:left="4062" w:hanging="1230"/>
      </w:pPr>
      <w:rPr>
        <w:rFonts w:hint="default"/>
      </w:rPr>
    </w:lvl>
    <w:lvl w:ilvl="5">
      <w:start w:val="1"/>
      <w:numFmt w:val="decimal"/>
      <w:isLgl/>
      <w:lvlText w:val="%1.%2.%3.%4.%5.%6."/>
      <w:lvlJc w:val="left"/>
      <w:pPr>
        <w:tabs>
          <w:tab w:val="num" w:pos="4980"/>
        </w:tabs>
        <w:ind w:left="4980" w:hanging="1440"/>
      </w:pPr>
      <w:rPr>
        <w:rFonts w:hint="default"/>
      </w:rPr>
    </w:lvl>
    <w:lvl w:ilvl="6">
      <w:start w:val="1"/>
      <w:numFmt w:val="decimal"/>
      <w:isLgl/>
      <w:lvlText w:val="%1.%2.%3.%4.%5.%6.%7."/>
      <w:lvlJc w:val="left"/>
      <w:pPr>
        <w:tabs>
          <w:tab w:val="num" w:pos="6048"/>
        </w:tabs>
        <w:ind w:left="6048" w:hanging="1800"/>
      </w:pPr>
      <w:rPr>
        <w:rFonts w:hint="default"/>
      </w:rPr>
    </w:lvl>
    <w:lvl w:ilvl="7">
      <w:start w:val="1"/>
      <w:numFmt w:val="decimal"/>
      <w:isLgl/>
      <w:lvlText w:val="%1.%2.%3.%4.%5.%6.%7.%8."/>
      <w:lvlJc w:val="left"/>
      <w:pPr>
        <w:tabs>
          <w:tab w:val="num" w:pos="6756"/>
        </w:tabs>
        <w:ind w:left="6756" w:hanging="1800"/>
      </w:pPr>
      <w:rPr>
        <w:rFonts w:hint="default"/>
      </w:rPr>
    </w:lvl>
    <w:lvl w:ilvl="8">
      <w:start w:val="1"/>
      <w:numFmt w:val="decimal"/>
      <w:isLgl/>
      <w:lvlText w:val="%1.%2.%3.%4.%5.%6.%7.%8.%9."/>
      <w:lvlJc w:val="left"/>
      <w:pPr>
        <w:tabs>
          <w:tab w:val="num" w:pos="7824"/>
        </w:tabs>
        <w:ind w:left="7824" w:hanging="2160"/>
      </w:pPr>
      <w:rPr>
        <w:rFonts w:hint="default"/>
      </w:rPr>
    </w:lvl>
  </w:abstractNum>
  <w:abstractNum w:abstractNumId="7">
    <w:nsid w:val="615001B0"/>
    <w:multiLevelType w:val="hybridMultilevel"/>
    <w:tmpl w:val="CFCA1CE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3"/>
  </w:num>
  <w:num w:numId="3">
    <w:abstractNumId w:val="4"/>
  </w:num>
  <w:num w:numId="4">
    <w:abstractNumId w:val="6"/>
  </w:num>
  <w:num w:numId="5">
    <w:abstractNumId w:val="5"/>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C3F"/>
    <w:rsid w:val="00005EA3"/>
    <w:rsid w:val="00010BCC"/>
    <w:rsid w:val="00026326"/>
    <w:rsid w:val="00032045"/>
    <w:rsid w:val="00034958"/>
    <w:rsid w:val="00050857"/>
    <w:rsid w:val="0007162A"/>
    <w:rsid w:val="0007582B"/>
    <w:rsid w:val="00075CCA"/>
    <w:rsid w:val="0007728B"/>
    <w:rsid w:val="0008222A"/>
    <w:rsid w:val="00087D5E"/>
    <w:rsid w:val="00094918"/>
    <w:rsid w:val="000A0C7C"/>
    <w:rsid w:val="000B3AC5"/>
    <w:rsid w:val="000C3358"/>
    <w:rsid w:val="000D0493"/>
    <w:rsid w:val="000D060D"/>
    <w:rsid w:val="000D53FF"/>
    <w:rsid w:val="000D75E2"/>
    <w:rsid w:val="000E534F"/>
    <w:rsid w:val="000E7FAC"/>
    <w:rsid w:val="000F2EB9"/>
    <w:rsid w:val="000F556E"/>
    <w:rsid w:val="001210A7"/>
    <w:rsid w:val="0013086C"/>
    <w:rsid w:val="0013474B"/>
    <w:rsid w:val="001472D6"/>
    <w:rsid w:val="00147ED7"/>
    <w:rsid w:val="0015282D"/>
    <w:rsid w:val="0016265F"/>
    <w:rsid w:val="001719A7"/>
    <w:rsid w:val="00173DB6"/>
    <w:rsid w:val="00195447"/>
    <w:rsid w:val="001A5A9D"/>
    <w:rsid w:val="001A6349"/>
    <w:rsid w:val="001B2764"/>
    <w:rsid w:val="001B50C9"/>
    <w:rsid w:val="001B77FF"/>
    <w:rsid w:val="001D28C9"/>
    <w:rsid w:val="001E1217"/>
    <w:rsid w:val="001E6C27"/>
    <w:rsid w:val="001F479F"/>
    <w:rsid w:val="001F495A"/>
    <w:rsid w:val="002040E8"/>
    <w:rsid w:val="00205835"/>
    <w:rsid w:val="00207834"/>
    <w:rsid w:val="00211FA7"/>
    <w:rsid w:val="00213597"/>
    <w:rsid w:val="00213D1E"/>
    <w:rsid w:val="00220071"/>
    <w:rsid w:val="0023273C"/>
    <w:rsid w:val="0025333B"/>
    <w:rsid w:val="0025387F"/>
    <w:rsid w:val="00257347"/>
    <w:rsid w:val="002655E0"/>
    <w:rsid w:val="00287DFB"/>
    <w:rsid w:val="0029201D"/>
    <w:rsid w:val="00295682"/>
    <w:rsid w:val="002A5A10"/>
    <w:rsid w:val="002B091C"/>
    <w:rsid w:val="002B27C1"/>
    <w:rsid w:val="002B6B98"/>
    <w:rsid w:val="002C1154"/>
    <w:rsid w:val="002C421F"/>
    <w:rsid w:val="002C60DE"/>
    <w:rsid w:val="002D209B"/>
    <w:rsid w:val="002E6729"/>
    <w:rsid w:val="00305356"/>
    <w:rsid w:val="00307481"/>
    <w:rsid w:val="003125D7"/>
    <w:rsid w:val="0031453F"/>
    <w:rsid w:val="00314E6A"/>
    <w:rsid w:val="00333A71"/>
    <w:rsid w:val="00337E07"/>
    <w:rsid w:val="00337E9D"/>
    <w:rsid w:val="00346C1A"/>
    <w:rsid w:val="003713A5"/>
    <w:rsid w:val="003724A0"/>
    <w:rsid w:val="00374B3E"/>
    <w:rsid w:val="0037554F"/>
    <w:rsid w:val="003767C9"/>
    <w:rsid w:val="00380E1D"/>
    <w:rsid w:val="003923C6"/>
    <w:rsid w:val="0039787E"/>
    <w:rsid w:val="00397E09"/>
    <w:rsid w:val="003A11F4"/>
    <w:rsid w:val="003A121C"/>
    <w:rsid w:val="003A133C"/>
    <w:rsid w:val="003A7193"/>
    <w:rsid w:val="003C6450"/>
    <w:rsid w:val="003C6A7E"/>
    <w:rsid w:val="003D3271"/>
    <w:rsid w:val="003E2DF5"/>
    <w:rsid w:val="003E5478"/>
    <w:rsid w:val="003F03F4"/>
    <w:rsid w:val="003F3BAA"/>
    <w:rsid w:val="00412016"/>
    <w:rsid w:val="0041432D"/>
    <w:rsid w:val="004158FF"/>
    <w:rsid w:val="00417AD3"/>
    <w:rsid w:val="00445FC0"/>
    <w:rsid w:val="004550EA"/>
    <w:rsid w:val="00461EBC"/>
    <w:rsid w:val="00465150"/>
    <w:rsid w:val="004658C6"/>
    <w:rsid w:val="0048628C"/>
    <w:rsid w:val="00487B01"/>
    <w:rsid w:val="00491077"/>
    <w:rsid w:val="00492467"/>
    <w:rsid w:val="00492EC6"/>
    <w:rsid w:val="004949A9"/>
    <w:rsid w:val="004A0902"/>
    <w:rsid w:val="004A651B"/>
    <w:rsid w:val="004B6DA0"/>
    <w:rsid w:val="004C2DC0"/>
    <w:rsid w:val="004C6E1E"/>
    <w:rsid w:val="004D0972"/>
    <w:rsid w:val="004D1A36"/>
    <w:rsid w:val="004F2652"/>
    <w:rsid w:val="00501CF8"/>
    <w:rsid w:val="00524D66"/>
    <w:rsid w:val="00537D5F"/>
    <w:rsid w:val="00556C06"/>
    <w:rsid w:val="0056390C"/>
    <w:rsid w:val="00570512"/>
    <w:rsid w:val="005736A4"/>
    <w:rsid w:val="00581D26"/>
    <w:rsid w:val="00585867"/>
    <w:rsid w:val="0058750C"/>
    <w:rsid w:val="00595C0B"/>
    <w:rsid w:val="005A1F4C"/>
    <w:rsid w:val="005A240A"/>
    <w:rsid w:val="005A3188"/>
    <w:rsid w:val="005B2696"/>
    <w:rsid w:val="005B2945"/>
    <w:rsid w:val="005B3300"/>
    <w:rsid w:val="005B420B"/>
    <w:rsid w:val="005B6618"/>
    <w:rsid w:val="005C6CE6"/>
    <w:rsid w:val="005D2222"/>
    <w:rsid w:val="005E6DB0"/>
    <w:rsid w:val="005F1E40"/>
    <w:rsid w:val="005F2B2D"/>
    <w:rsid w:val="005F44F6"/>
    <w:rsid w:val="005F45EE"/>
    <w:rsid w:val="005F6837"/>
    <w:rsid w:val="00604AC3"/>
    <w:rsid w:val="00605221"/>
    <w:rsid w:val="00610A32"/>
    <w:rsid w:val="0062381A"/>
    <w:rsid w:val="00632BA7"/>
    <w:rsid w:val="00641115"/>
    <w:rsid w:val="00645521"/>
    <w:rsid w:val="00646615"/>
    <w:rsid w:val="00655610"/>
    <w:rsid w:val="0067430C"/>
    <w:rsid w:val="00681B71"/>
    <w:rsid w:val="00696E17"/>
    <w:rsid w:val="006A0367"/>
    <w:rsid w:val="006A6A20"/>
    <w:rsid w:val="006A6E1A"/>
    <w:rsid w:val="006A77C5"/>
    <w:rsid w:val="006B06D5"/>
    <w:rsid w:val="006B5724"/>
    <w:rsid w:val="006C11A7"/>
    <w:rsid w:val="006C2560"/>
    <w:rsid w:val="006F296D"/>
    <w:rsid w:val="006F35ED"/>
    <w:rsid w:val="0072070F"/>
    <w:rsid w:val="007208D1"/>
    <w:rsid w:val="00721EFC"/>
    <w:rsid w:val="007300A5"/>
    <w:rsid w:val="007311B1"/>
    <w:rsid w:val="00741767"/>
    <w:rsid w:val="00747B00"/>
    <w:rsid w:val="00750BE7"/>
    <w:rsid w:val="0075314D"/>
    <w:rsid w:val="007601D4"/>
    <w:rsid w:val="00767B2B"/>
    <w:rsid w:val="007758CD"/>
    <w:rsid w:val="00782136"/>
    <w:rsid w:val="00790AA1"/>
    <w:rsid w:val="007A2640"/>
    <w:rsid w:val="007B099A"/>
    <w:rsid w:val="007B4354"/>
    <w:rsid w:val="007C3968"/>
    <w:rsid w:val="007D4635"/>
    <w:rsid w:val="007E7A65"/>
    <w:rsid w:val="007F3EEF"/>
    <w:rsid w:val="007F46E4"/>
    <w:rsid w:val="00802B5E"/>
    <w:rsid w:val="0080349F"/>
    <w:rsid w:val="00806BB0"/>
    <w:rsid w:val="00807283"/>
    <w:rsid w:val="008159CC"/>
    <w:rsid w:val="00826CE1"/>
    <w:rsid w:val="00831196"/>
    <w:rsid w:val="00834F68"/>
    <w:rsid w:val="00835B97"/>
    <w:rsid w:val="0083777E"/>
    <w:rsid w:val="00842D91"/>
    <w:rsid w:val="00855382"/>
    <w:rsid w:val="00862521"/>
    <w:rsid w:val="008633AC"/>
    <w:rsid w:val="008722D7"/>
    <w:rsid w:val="008759EF"/>
    <w:rsid w:val="00877CEC"/>
    <w:rsid w:val="00882246"/>
    <w:rsid w:val="008A5C1B"/>
    <w:rsid w:val="008B0DDC"/>
    <w:rsid w:val="008B6749"/>
    <w:rsid w:val="008C40DC"/>
    <w:rsid w:val="008C4D11"/>
    <w:rsid w:val="008D20A5"/>
    <w:rsid w:val="008D3885"/>
    <w:rsid w:val="008E3B3B"/>
    <w:rsid w:val="008E4207"/>
    <w:rsid w:val="008F2A01"/>
    <w:rsid w:val="008F6568"/>
    <w:rsid w:val="00902936"/>
    <w:rsid w:val="00912FFA"/>
    <w:rsid w:val="009258AF"/>
    <w:rsid w:val="00930518"/>
    <w:rsid w:val="00942777"/>
    <w:rsid w:val="0094640F"/>
    <w:rsid w:val="0095208C"/>
    <w:rsid w:val="009747BA"/>
    <w:rsid w:val="009761BB"/>
    <w:rsid w:val="00982EC3"/>
    <w:rsid w:val="009855FB"/>
    <w:rsid w:val="00986745"/>
    <w:rsid w:val="0098714F"/>
    <w:rsid w:val="0099277F"/>
    <w:rsid w:val="0099292C"/>
    <w:rsid w:val="009932CA"/>
    <w:rsid w:val="00993FC0"/>
    <w:rsid w:val="0099671D"/>
    <w:rsid w:val="009A0DC4"/>
    <w:rsid w:val="009C3701"/>
    <w:rsid w:val="009D30C2"/>
    <w:rsid w:val="009E77A9"/>
    <w:rsid w:val="00A104AB"/>
    <w:rsid w:val="00A244F0"/>
    <w:rsid w:val="00A275A3"/>
    <w:rsid w:val="00A27F52"/>
    <w:rsid w:val="00A30704"/>
    <w:rsid w:val="00A32365"/>
    <w:rsid w:val="00A41924"/>
    <w:rsid w:val="00A63C93"/>
    <w:rsid w:val="00A64DC0"/>
    <w:rsid w:val="00A80551"/>
    <w:rsid w:val="00A817E9"/>
    <w:rsid w:val="00A844A9"/>
    <w:rsid w:val="00A84B7E"/>
    <w:rsid w:val="00A8672E"/>
    <w:rsid w:val="00A91CDF"/>
    <w:rsid w:val="00A91EF6"/>
    <w:rsid w:val="00A9630A"/>
    <w:rsid w:val="00AA0B80"/>
    <w:rsid w:val="00AA0C3F"/>
    <w:rsid w:val="00AA13D9"/>
    <w:rsid w:val="00AB324A"/>
    <w:rsid w:val="00AB4973"/>
    <w:rsid w:val="00AC26D0"/>
    <w:rsid w:val="00AE1AEA"/>
    <w:rsid w:val="00AE380E"/>
    <w:rsid w:val="00AE6C43"/>
    <w:rsid w:val="00AF73A0"/>
    <w:rsid w:val="00B11B60"/>
    <w:rsid w:val="00B12B1D"/>
    <w:rsid w:val="00B15BB5"/>
    <w:rsid w:val="00B25732"/>
    <w:rsid w:val="00B31EEB"/>
    <w:rsid w:val="00B43EA8"/>
    <w:rsid w:val="00B564AB"/>
    <w:rsid w:val="00B60AF6"/>
    <w:rsid w:val="00B611A3"/>
    <w:rsid w:val="00B644AE"/>
    <w:rsid w:val="00B73834"/>
    <w:rsid w:val="00B81D76"/>
    <w:rsid w:val="00B86CC0"/>
    <w:rsid w:val="00B910A8"/>
    <w:rsid w:val="00B955E0"/>
    <w:rsid w:val="00B975E3"/>
    <w:rsid w:val="00BA1214"/>
    <w:rsid w:val="00BA34F2"/>
    <w:rsid w:val="00BA5974"/>
    <w:rsid w:val="00BC170B"/>
    <w:rsid w:val="00BC57E6"/>
    <w:rsid w:val="00BD689F"/>
    <w:rsid w:val="00BD72F7"/>
    <w:rsid w:val="00BF7301"/>
    <w:rsid w:val="00BF73D8"/>
    <w:rsid w:val="00C05CCB"/>
    <w:rsid w:val="00C16907"/>
    <w:rsid w:val="00C21889"/>
    <w:rsid w:val="00C248A0"/>
    <w:rsid w:val="00C52D92"/>
    <w:rsid w:val="00C56CCE"/>
    <w:rsid w:val="00C71F81"/>
    <w:rsid w:val="00C8236B"/>
    <w:rsid w:val="00C9107E"/>
    <w:rsid w:val="00CA1AB2"/>
    <w:rsid w:val="00CA260D"/>
    <w:rsid w:val="00CA314B"/>
    <w:rsid w:val="00CA3DA4"/>
    <w:rsid w:val="00CC00C5"/>
    <w:rsid w:val="00CC4DAA"/>
    <w:rsid w:val="00CD0138"/>
    <w:rsid w:val="00CD3C9F"/>
    <w:rsid w:val="00CF1698"/>
    <w:rsid w:val="00D1483D"/>
    <w:rsid w:val="00D24371"/>
    <w:rsid w:val="00D31CAD"/>
    <w:rsid w:val="00D363DD"/>
    <w:rsid w:val="00D44699"/>
    <w:rsid w:val="00D451AC"/>
    <w:rsid w:val="00D46F28"/>
    <w:rsid w:val="00D47925"/>
    <w:rsid w:val="00D50172"/>
    <w:rsid w:val="00D55AD2"/>
    <w:rsid w:val="00D57FEF"/>
    <w:rsid w:val="00D7562B"/>
    <w:rsid w:val="00D77B1D"/>
    <w:rsid w:val="00D95FF9"/>
    <w:rsid w:val="00D96A84"/>
    <w:rsid w:val="00DB18C5"/>
    <w:rsid w:val="00DB2A35"/>
    <w:rsid w:val="00DD120D"/>
    <w:rsid w:val="00DD157F"/>
    <w:rsid w:val="00DE2099"/>
    <w:rsid w:val="00DE3DD2"/>
    <w:rsid w:val="00DF1DFC"/>
    <w:rsid w:val="00E0573A"/>
    <w:rsid w:val="00E10B7E"/>
    <w:rsid w:val="00E22874"/>
    <w:rsid w:val="00E23554"/>
    <w:rsid w:val="00E316D5"/>
    <w:rsid w:val="00E32918"/>
    <w:rsid w:val="00E33D97"/>
    <w:rsid w:val="00E34C69"/>
    <w:rsid w:val="00E4710C"/>
    <w:rsid w:val="00E51164"/>
    <w:rsid w:val="00E51F99"/>
    <w:rsid w:val="00E5518A"/>
    <w:rsid w:val="00E60FCC"/>
    <w:rsid w:val="00E71F26"/>
    <w:rsid w:val="00E76B1C"/>
    <w:rsid w:val="00E80753"/>
    <w:rsid w:val="00E80BD1"/>
    <w:rsid w:val="00E871BD"/>
    <w:rsid w:val="00E87D34"/>
    <w:rsid w:val="00E91BC0"/>
    <w:rsid w:val="00E972D7"/>
    <w:rsid w:val="00E97790"/>
    <w:rsid w:val="00EA0B76"/>
    <w:rsid w:val="00EA41E6"/>
    <w:rsid w:val="00EA6B2A"/>
    <w:rsid w:val="00EB3FFB"/>
    <w:rsid w:val="00EB5AD1"/>
    <w:rsid w:val="00EC7E53"/>
    <w:rsid w:val="00EE2FE8"/>
    <w:rsid w:val="00EF0FFF"/>
    <w:rsid w:val="00EF4C62"/>
    <w:rsid w:val="00F117FC"/>
    <w:rsid w:val="00F1515E"/>
    <w:rsid w:val="00F17973"/>
    <w:rsid w:val="00F22673"/>
    <w:rsid w:val="00F25E8A"/>
    <w:rsid w:val="00F30F86"/>
    <w:rsid w:val="00F45E84"/>
    <w:rsid w:val="00F60AA5"/>
    <w:rsid w:val="00F60B5F"/>
    <w:rsid w:val="00F610C7"/>
    <w:rsid w:val="00F63AE8"/>
    <w:rsid w:val="00F64038"/>
    <w:rsid w:val="00F65C4E"/>
    <w:rsid w:val="00F73C70"/>
    <w:rsid w:val="00F771F7"/>
    <w:rsid w:val="00F776FA"/>
    <w:rsid w:val="00F81BCE"/>
    <w:rsid w:val="00F91D14"/>
    <w:rsid w:val="00F92BF2"/>
    <w:rsid w:val="00F945E2"/>
    <w:rsid w:val="00FA701C"/>
    <w:rsid w:val="00FB017D"/>
    <w:rsid w:val="00FB42F2"/>
    <w:rsid w:val="00FD0937"/>
    <w:rsid w:val="00FD218D"/>
    <w:rsid w:val="00FD3B19"/>
    <w:rsid w:val="00FD3F04"/>
    <w:rsid w:val="00FE12C8"/>
    <w:rsid w:val="00FF2789"/>
    <w:rsid w:val="00FF3FE9"/>
    <w:rsid w:val="00FF4225"/>
    <w:rsid w:val="00FF44EB"/>
    <w:rsid w:val="00FF5723"/>
    <w:rsid w:val="00FF5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C3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3713A5"/>
    <w:pPr>
      <w:pageBreakBefore/>
      <w:spacing w:line="360" w:lineRule="auto"/>
      <w:ind w:firstLine="709"/>
      <w:outlineLvl w:val="1"/>
    </w:pPr>
    <w:rPr>
      <w:rFonts w:asciiTheme="minorHAnsi" w:hAnsiTheme="minorHAnsi" w:cs="Arial"/>
      <w:b/>
      <w:bCs/>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AA0C3F"/>
    <w:pPr>
      <w:jc w:val="center"/>
    </w:pPr>
    <w:rPr>
      <w:b/>
      <w:sz w:val="28"/>
    </w:rPr>
  </w:style>
  <w:style w:type="paragraph" w:styleId="a4">
    <w:name w:val="footer"/>
    <w:basedOn w:val="a"/>
    <w:link w:val="a5"/>
    <w:uiPriority w:val="99"/>
    <w:rsid w:val="00AA0C3F"/>
    <w:pPr>
      <w:tabs>
        <w:tab w:val="center" w:pos="4677"/>
        <w:tab w:val="right" w:pos="9355"/>
      </w:tabs>
    </w:pPr>
  </w:style>
  <w:style w:type="character" w:customStyle="1" w:styleId="a5">
    <w:name w:val="Нижний колонтитул Знак"/>
    <w:basedOn w:val="a0"/>
    <w:link w:val="a4"/>
    <w:uiPriority w:val="99"/>
    <w:rsid w:val="00AA0C3F"/>
    <w:rPr>
      <w:rFonts w:ascii="Times New Roman" w:eastAsia="Times New Roman" w:hAnsi="Times New Roman" w:cs="Times New Roman"/>
      <w:sz w:val="20"/>
      <w:szCs w:val="20"/>
      <w:lang w:eastAsia="ru-RU"/>
    </w:rPr>
  </w:style>
  <w:style w:type="character" w:styleId="a6">
    <w:name w:val="page number"/>
    <w:basedOn w:val="a0"/>
    <w:rsid w:val="00AA0C3F"/>
  </w:style>
  <w:style w:type="paragraph" w:styleId="21">
    <w:name w:val="Body Text 2"/>
    <w:basedOn w:val="a"/>
    <w:link w:val="22"/>
    <w:rsid w:val="00AA0C3F"/>
    <w:pPr>
      <w:spacing w:after="120" w:line="480" w:lineRule="auto"/>
    </w:pPr>
  </w:style>
  <w:style w:type="character" w:customStyle="1" w:styleId="22">
    <w:name w:val="Основной текст 2 Знак"/>
    <w:basedOn w:val="a0"/>
    <w:link w:val="21"/>
    <w:rsid w:val="00AA0C3F"/>
    <w:rPr>
      <w:rFonts w:ascii="Times New Roman" w:eastAsia="Times New Roman" w:hAnsi="Times New Roman" w:cs="Times New Roman"/>
      <w:sz w:val="20"/>
      <w:szCs w:val="20"/>
      <w:lang w:eastAsia="ru-RU"/>
    </w:rPr>
  </w:style>
  <w:style w:type="paragraph" w:customStyle="1" w:styleId="ConsPlusNormal">
    <w:name w:val="ConsPlusNormal"/>
    <w:rsid w:val="001472D6"/>
    <w:pPr>
      <w:autoSpaceDE w:val="0"/>
      <w:autoSpaceDN w:val="0"/>
      <w:adjustRightInd w:val="0"/>
      <w:spacing w:after="0" w:line="240" w:lineRule="auto"/>
    </w:pPr>
    <w:rPr>
      <w:rFonts w:ascii="Times New Roman" w:hAnsi="Times New Roman" w:cs="Times New Roman"/>
      <w:sz w:val="28"/>
      <w:szCs w:val="28"/>
    </w:rPr>
  </w:style>
  <w:style w:type="paragraph" w:styleId="a7">
    <w:name w:val="Balloon Text"/>
    <w:basedOn w:val="a"/>
    <w:link w:val="a8"/>
    <w:uiPriority w:val="99"/>
    <w:semiHidden/>
    <w:unhideWhenUsed/>
    <w:rsid w:val="00A844A9"/>
    <w:rPr>
      <w:rFonts w:ascii="Tahoma" w:hAnsi="Tahoma" w:cs="Tahoma"/>
      <w:sz w:val="16"/>
      <w:szCs w:val="16"/>
    </w:rPr>
  </w:style>
  <w:style w:type="character" w:customStyle="1" w:styleId="a8">
    <w:name w:val="Текст выноски Знак"/>
    <w:basedOn w:val="a0"/>
    <w:link w:val="a7"/>
    <w:uiPriority w:val="99"/>
    <w:semiHidden/>
    <w:rsid w:val="00A844A9"/>
    <w:rPr>
      <w:rFonts w:ascii="Tahoma" w:eastAsia="Times New Roman" w:hAnsi="Tahoma" w:cs="Tahoma"/>
      <w:sz w:val="16"/>
      <w:szCs w:val="16"/>
      <w:lang w:eastAsia="ru-RU"/>
    </w:rPr>
  </w:style>
  <w:style w:type="paragraph" w:styleId="a9">
    <w:name w:val="List Paragraph"/>
    <w:basedOn w:val="a"/>
    <w:uiPriority w:val="34"/>
    <w:qFormat/>
    <w:rsid w:val="00CF1698"/>
    <w:pPr>
      <w:ind w:left="720"/>
      <w:contextualSpacing/>
    </w:pPr>
  </w:style>
  <w:style w:type="character" w:styleId="aa">
    <w:name w:val="Hyperlink"/>
    <w:basedOn w:val="a0"/>
    <w:uiPriority w:val="99"/>
    <w:unhideWhenUsed/>
    <w:rsid w:val="007D4635"/>
    <w:rPr>
      <w:color w:val="0000FF" w:themeColor="hyperlink"/>
      <w:u w:val="single"/>
    </w:rPr>
  </w:style>
  <w:style w:type="character" w:customStyle="1" w:styleId="20">
    <w:name w:val="Заголовок 2 Знак"/>
    <w:basedOn w:val="a0"/>
    <w:link w:val="2"/>
    <w:rsid w:val="003713A5"/>
    <w:rPr>
      <w:rFonts w:eastAsia="Times New Roman" w:cs="Arial"/>
      <w:b/>
      <w:bCs/>
      <w:iCs/>
      <w:sz w:val="28"/>
      <w:szCs w:val="28"/>
    </w:rPr>
  </w:style>
  <w:style w:type="table" w:styleId="ab">
    <w:name w:val="Table Grid"/>
    <w:basedOn w:val="a1"/>
    <w:uiPriority w:val="59"/>
    <w:rsid w:val="00835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35B97"/>
    <w:pPr>
      <w:widowControl w:val="0"/>
      <w:autoSpaceDE w:val="0"/>
      <w:autoSpaceDN w:val="0"/>
      <w:spacing w:after="0" w:line="240" w:lineRule="auto"/>
    </w:pPr>
    <w:rPr>
      <w:rFonts w:ascii="Calibri" w:eastAsia="Times New Roman" w:hAnsi="Calibri" w:cs="Calibri"/>
      <w:b/>
      <w:szCs w:val="20"/>
      <w:lang w:eastAsia="ru-RU"/>
    </w:rPr>
  </w:style>
  <w:style w:type="paragraph" w:styleId="ac">
    <w:name w:val="header"/>
    <w:basedOn w:val="a"/>
    <w:link w:val="ad"/>
    <w:uiPriority w:val="99"/>
    <w:unhideWhenUsed/>
    <w:rsid w:val="00E871BD"/>
    <w:pPr>
      <w:tabs>
        <w:tab w:val="center" w:pos="4677"/>
        <w:tab w:val="right" w:pos="9355"/>
      </w:tabs>
    </w:pPr>
  </w:style>
  <w:style w:type="character" w:customStyle="1" w:styleId="ad">
    <w:name w:val="Верхний колонтитул Знак"/>
    <w:basedOn w:val="a0"/>
    <w:link w:val="ac"/>
    <w:uiPriority w:val="99"/>
    <w:rsid w:val="00E871BD"/>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C3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3713A5"/>
    <w:pPr>
      <w:pageBreakBefore/>
      <w:spacing w:line="360" w:lineRule="auto"/>
      <w:ind w:firstLine="709"/>
      <w:outlineLvl w:val="1"/>
    </w:pPr>
    <w:rPr>
      <w:rFonts w:asciiTheme="minorHAnsi" w:hAnsiTheme="minorHAnsi" w:cs="Arial"/>
      <w:b/>
      <w:bCs/>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AA0C3F"/>
    <w:pPr>
      <w:jc w:val="center"/>
    </w:pPr>
    <w:rPr>
      <w:b/>
      <w:sz w:val="28"/>
    </w:rPr>
  </w:style>
  <w:style w:type="paragraph" w:styleId="a4">
    <w:name w:val="footer"/>
    <w:basedOn w:val="a"/>
    <w:link w:val="a5"/>
    <w:uiPriority w:val="99"/>
    <w:rsid w:val="00AA0C3F"/>
    <w:pPr>
      <w:tabs>
        <w:tab w:val="center" w:pos="4677"/>
        <w:tab w:val="right" w:pos="9355"/>
      </w:tabs>
    </w:pPr>
  </w:style>
  <w:style w:type="character" w:customStyle="1" w:styleId="a5">
    <w:name w:val="Нижний колонтитул Знак"/>
    <w:basedOn w:val="a0"/>
    <w:link w:val="a4"/>
    <w:uiPriority w:val="99"/>
    <w:rsid w:val="00AA0C3F"/>
    <w:rPr>
      <w:rFonts w:ascii="Times New Roman" w:eastAsia="Times New Roman" w:hAnsi="Times New Roman" w:cs="Times New Roman"/>
      <w:sz w:val="20"/>
      <w:szCs w:val="20"/>
      <w:lang w:eastAsia="ru-RU"/>
    </w:rPr>
  </w:style>
  <w:style w:type="character" w:styleId="a6">
    <w:name w:val="page number"/>
    <w:basedOn w:val="a0"/>
    <w:rsid w:val="00AA0C3F"/>
  </w:style>
  <w:style w:type="paragraph" w:styleId="21">
    <w:name w:val="Body Text 2"/>
    <w:basedOn w:val="a"/>
    <w:link w:val="22"/>
    <w:rsid w:val="00AA0C3F"/>
    <w:pPr>
      <w:spacing w:after="120" w:line="480" w:lineRule="auto"/>
    </w:pPr>
  </w:style>
  <w:style w:type="character" w:customStyle="1" w:styleId="22">
    <w:name w:val="Основной текст 2 Знак"/>
    <w:basedOn w:val="a0"/>
    <w:link w:val="21"/>
    <w:rsid w:val="00AA0C3F"/>
    <w:rPr>
      <w:rFonts w:ascii="Times New Roman" w:eastAsia="Times New Roman" w:hAnsi="Times New Roman" w:cs="Times New Roman"/>
      <w:sz w:val="20"/>
      <w:szCs w:val="20"/>
      <w:lang w:eastAsia="ru-RU"/>
    </w:rPr>
  </w:style>
  <w:style w:type="paragraph" w:customStyle="1" w:styleId="ConsPlusNormal">
    <w:name w:val="ConsPlusNormal"/>
    <w:rsid w:val="001472D6"/>
    <w:pPr>
      <w:autoSpaceDE w:val="0"/>
      <w:autoSpaceDN w:val="0"/>
      <w:adjustRightInd w:val="0"/>
      <w:spacing w:after="0" w:line="240" w:lineRule="auto"/>
    </w:pPr>
    <w:rPr>
      <w:rFonts w:ascii="Times New Roman" w:hAnsi="Times New Roman" w:cs="Times New Roman"/>
      <w:sz w:val="28"/>
      <w:szCs w:val="28"/>
    </w:rPr>
  </w:style>
  <w:style w:type="paragraph" w:styleId="a7">
    <w:name w:val="Balloon Text"/>
    <w:basedOn w:val="a"/>
    <w:link w:val="a8"/>
    <w:uiPriority w:val="99"/>
    <w:semiHidden/>
    <w:unhideWhenUsed/>
    <w:rsid w:val="00A844A9"/>
    <w:rPr>
      <w:rFonts w:ascii="Tahoma" w:hAnsi="Tahoma" w:cs="Tahoma"/>
      <w:sz w:val="16"/>
      <w:szCs w:val="16"/>
    </w:rPr>
  </w:style>
  <w:style w:type="character" w:customStyle="1" w:styleId="a8">
    <w:name w:val="Текст выноски Знак"/>
    <w:basedOn w:val="a0"/>
    <w:link w:val="a7"/>
    <w:uiPriority w:val="99"/>
    <w:semiHidden/>
    <w:rsid w:val="00A844A9"/>
    <w:rPr>
      <w:rFonts w:ascii="Tahoma" w:eastAsia="Times New Roman" w:hAnsi="Tahoma" w:cs="Tahoma"/>
      <w:sz w:val="16"/>
      <w:szCs w:val="16"/>
      <w:lang w:eastAsia="ru-RU"/>
    </w:rPr>
  </w:style>
  <w:style w:type="paragraph" w:styleId="a9">
    <w:name w:val="List Paragraph"/>
    <w:basedOn w:val="a"/>
    <w:uiPriority w:val="34"/>
    <w:qFormat/>
    <w:rsid w:val="00CF1698"/>
    <w:pPr>
      <w:ind w:left="720"/>
      <w:contextualSpacing/>
    </w:pPr>
  </w:style>
  <w:style w:type="character" w:styleId="aa">
    <w:name w:val="Hyperlink"/>
    <w:basedOn w:val="a0"/>
    <w:uiPriority w:val="99"/>
    <w:unhideWhenUsed/>
    <w:rsid w:val="007D4635"/>
    <w:rPr>
      <w:color w:val="0000FF" w:themeColor="hyperlink"/>
      <w:u w:val="single"/>
    </w:rPr>
  </w:style>
  <w:style w:type="character" w:customStyle="1" w:styleId="20">
    <w:name w:val="Заголовок 2 Знак"/>
    <w:basedOn w:val="a0"/>
    <w:link w:val="2"/>
    <w:rsid w:val="003713A5"/>
    <w:rPr>
      <w:rFonts w:eastAsia="Times New Roman" w:cs="Arial"/>
      <w:b/>
      <w:bCs/>
      <w:iCs/>
      <w:sz w:val="28"/>
      <w:szCs w:val="28"/>
    </w:rPr>
  </w:style>
  <w:style w:type="table" w:styleId="ab">
    <w:name w:val="Table Grid"/>
    <w:basedOn w:val="a1"/>
    <w:uiPriority w:val="59"/>
    <w:rsid w:val="00835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35B97"/>
    <w:pPr>
      <w:widowControl w:val="0"/>
      <w:autoSpaceDE w:val="0"/>
      <w:autoSpaceDN w:val="0"/>
      <w:spacing w:after="0" w:line="240" w:lineRule="auto"/>
    </w:pPr>
    <w:rPr>
      <w:rFonts w:ascii="Calibri" w:eastAsia="Times New Roman" w:hAnsi="Calibri" w:cs="Calibri"/>
      <w:b/>
      <w:szCs w:val="20"/>
      <w:lang w:eastAsia="ru-RU"/>
    </w:rPr>
  </w:style>
  <w:style w:type="paragraph" w:styleId="ac">
    <w:name w:val="header"/>
    <w:basedOn w:val="a"/>
    <w:link w:val="ad"/>
    <w:uiPriority w:val="99"/>
    <w:unhideWhenUsed/>
    <w:rsid w:val="00E871BD"/>
    <w:pPr>
      <w:tabs>
        <w:tab w:val="center" w:pos="4677"/>
        <w:tab w:val="right" w:pos="9355"/>
      </w:tabs>
    </w:pPr>
  </w:style>
  <w:style w:type="character" w:customStyle="1" w:styleId="ad">
    <w:name w:val="Верхний колонтитул Знак"/>
    <w:basedOn w:val="a0"/>
    <w:link w:val="ac"/>
    <w:uiPriority w:val="99"/>
    <w:rsid w:val="00E871B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14189">
      <w:bodyDiv w:val="1"/>
      <w:marLeft w:val="0"/>
      <w:marRight w:val="0"/>
      <w:marTop w:val="0"/>
      <w:marBottom w:val="0"/>
      <w:divBdr>
        <w:top w:val="none" w:sz="0" w:space="0" w:color="auto"/>
        <w:left w:val="none" w:sz="0" w:space="0" w:color="auto"/>
        <w:bottom w:val="none" w:sz="0" w:space="0" w:color="auto"/>
        <w:right w:val="none" w:sz="0" w:space="0" w:color="auto"/>
      </w:divBdr>
    </w:div>
    <w:div w:id="947932626">
      <w:bodyDiv w:val="1"/>
      <w:marLeft w:val="0"/>
      <w:marRight w:val="0"/>
      <w:marTop w:val="0"/>
      <w:marBottom w:val="0"/>
      <w:divBdr>
        <w:top w:val="none" w:sz="0" w:space="0" w:color="auto"/>
        <w:left w:val="none" w:sz="0" w:space="0" w:color="auto"/>
        <w:bottom w:val="none" w:sz="0" w:space="0" w:color="auto"/>
        <w:right w:val="none" w:sz="0" w:space="0" w:color="auto"/>
      </w:divBdr>
    </w:div>
    <w:div w:id="984311050">
      <w:bodyDiv w:val="1"/>
      <w:marLeft w:val="0"/>
      <w:marRight w:val="0"/>
      <w:marTop w:val="0"/>
      <w:marBottom w:val="0"/>
      <w:divBdr>
        <w:top w:val="none" w:sz="0" w:space="0" w:color="auto"/>
        <w:left w:val="none" w:sz="0" w:space="0" w:color="auto"/>
        <w:bottom w:val="none" w:sz="0" w:space="0" w:color="auto"/>
        <w:right w:val="none" w:sz="0" w:space="0" w:color="auto"/>
      </w:divBdr>
    </w:div>
    <w:div w:id="1393771719">
      <w:bodyDiv w:val="1"/>
      <w:marLeft w:val="0"/>
      <w:marRight w:val="0"/>
      <w:marTop w:val="0"/>
      <w:marBottom w:val="0"/>
      <w:divBdr>
        <w:top w:val="none" w:sz="0" w:space="0" w:color="auto"/>
        <w:left w:val="none" w:sz="0" w:space="0" w:color="auto"/>
        <w:bottom w:val="none" w:sz="0" w:space="0" w:color="auto"/>
        <w:right w:val="none" w:sz="0" w:space="0" w:color="auto"/>
      </w:divBdr>
    </w:div>
    <w:div w:id="1406148117">
      <w:bodyDiv w:val="1"/>
      <w:marLeft w:val="0"/>
      <w:marRight w:val="0"/>
      <w:marTop w:val="0"/>
      <w:marBottom w:val="0"/>
      <w:divBdr>
        <w:top w:val="none" w:sz="0" w:space="0" w:color="auto"/>
        <w:left w:val="none" w:sz="0" w:space="0" w:color="auto"/>
        <w:bottom w:val="none" w:sz="0" w:space="0" w:color="auto"/>
        <w:right w:val="none" w:sz="0" w:space="0" w:color="auto"/>
      </w:divBdr>
    </w:div>
    <w:div w:id="1423070458">
      <w:bodyDiv w:val="1"/>
      <w:marLeft w:val="0"/>
      <w:marRight w:val="0"/>
      <w:marTop w:val="0"/>
      <w:marBottom w:val="0"/>
      <w:divBdr>
        <w:top w:val="none" w:sz="0" w:space="0" w:color="auto"/>
        <w:left w:val="none" w:sz="0" w:space="0" w:color="auto"/>
        <w:bottom w:val="none" w:sz="0" w:space="0" w:color="auto"/>
        <w:right w:val="none" w:sz="0" w:space="0" w:color="auto"/>
      </w:divBdr>
    </w:div>
    <w:div w:id="1423717054">
      <w:bodyDiv w:val="1"/>
      <w:marLeft w:val="0"/>
      <w:marRight w:val="0"/>
      <w:marTop w:val="0"/>
      <w:marBottom w:val="0"/>
      <w:divBdr>
        <w:top w:val="none" w:sz="0" w:space="0" w:color="auto"/>
        <w:left w:val="none" w:sz="0" w:space="0" w:color="auto"/>
        <w:bottom w:val="none" w:sz="0" w:space="0" w:color="auto"/>
        <w:right w:val="none" w:sz="0" w:space="0" w:color="auto"/>
      </w:divBdr>
    </w:div>
    <w:div w:id="1903103946">
      <w:bodyDiv w:val="1"/>
      <w:marLeft w:val="0"/>
      <w:marRight w:val="0"/>
      <w:marTop w:val="0"/>
      <w:marBottom w:val="0"/>
      <w:divBdr>
        <w:top w:val="none" w:sz="0" w:space="0" w:color="auto"/>
        <w:left w:val="none" w:sz="0" w:space="0" w:color="auto"/>
        <w:bottom w:val="none" w:sz="0" w:space="0" w:color="auto"/>
        <w:right w:val="none" w:sz="0" w:space="0" w:color="auto"/>
      </w:divBdr>
    </w:div>
    <w:div w:id="1921405795">
      <w:bodyDiv w:val="1"/>
      <w:marLeft w:val="0"/>
      <w:marRight w:val="0"/>
      <w:marTop w:val="0"/>
      <w:marBottom w:val="0"/>
      <w:divBdr>
        <w:top w:val="none" w:sz="0" w:space="0" w:color="auto"/>
        <w:left w:val="none" w:sz="0" w:space="0" w:color="auto"/>
        <w:bottom w:val="none" w:sz="0" w:space="0" w:color="auto"/>
        <w:right w:val="none" w:sz="0" w:space="0" w:color="auto"/>
      </w:divBdr>
    </w:div>
    <w:div w:id="1950045135">
      <w:bodyDiv w:val="1"/>
      <w:marLeft w:val="0"/>
      <w:marRight w:val="0"/>
      <w:marTop w:val="0"/>
      <w:marBottom w:val="0"/>
      <w:divBdr>
        <w:top w:val="none" w:sz="0" w:space="0" w:color="auto"/>
        <w:left w:val="none" w:sz="0" w:space="0" w:color="auto"/>
        <w:bottom w:val="none" w:sz="0" w:space="0" w:color="auto"/>
        <w:right w:val="none" w:sz="0" w:space="0" w:color="auto"/>
      </w:divBdr>
    </w:div>
    <w:div w:id="1974410039">
      <w:bodyDiv w:val="1"/>
      <w:marLeft w:val="0"/>
      <w:marRight w:val="0"/>
      <w:marTop w:val="0"/>
      <w:marBottom w:val="0"/>
      <w:divBdr>
        <w:top w:val="none" w:sz="0" w:space="0" w:color="auto"/>
        <w:left w:val="none" w:sz="0" w:space="0" w:color="auto"/>
        <w:bottom w:val="none" w:sz="0" w:space="0" w:color="auto"/>
        <w:right w:val="none" w:sz="0" w:space="0" w:color="auto"/>
      </w:divBdr>
    </w:div>
    <w:div w:id="214153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BC5A8-BD9A-468F-9D95-56297B48D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433</Words>
  <Characters>2470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Равильевич Сюняев</dc:creator>
  <cp:lastModifiedBy>Антоновская Наталья Ивановна</cp:lastModifiedBy>
  <cp:revision>5</cp:revision>
  <cp:lastPrinted>2022-10-26T12:51:00Z</cp:lastPrinted>
  <dcterms:created xsi:type="dcterms:W3CDTF">2022-11-03T08:46:00Z</dcterms:created>
  <dcterms:modified xsi:type="dcterms:W3CDTF">2022-11-09T13:04:00Z</dcterms:modified>
</cp:coreProperties>
</file>