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Отчет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 работе</w:t>
      </w:r>
      <w:r w:rsidR="00C227FB" w:rsidRPr="00E43945">
        <w:rPr>
          <w:b/>
          <w:sz w:val="32"/>
          <w:szCs w:val="32"/>
        </w:rPr>
        <w:t xml:space="preserve"> </w:t>
      </w:r>
      <w:r w:rsidRPr="00E43945">
        <w:rPr>
          <w:b/>
          <w:sz w:val="32"/>
          <w:szCs w:val="32"/>
        </w:rPr>
        <w:t>Контрольно-с</w:t>
      </w:r>
      <w:r w:rsidR="00C227FB" w:rsidRPr="00E43945">
        <w:rPr>
          <w:b/>
          <w:sz w:val="32"/>
          <w:szCs w:val="32"/>
        </w:rPr>
        <w:t>четной палаты МО ГО "Сыктывкар"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за 20</w:t>
      </w:r>
      <w:r w:rsidR="000A3C57">
        <w:rPr>
          <w:b/>
          <w:sz w:val="32"/>
          <w:szCs w:val="32"/>
        </w:rPr>
        <w:t>2</w:t>
      </w:r>
      <w:r w:rsidR="0028678E">
        <w:rPr>
          <w:b/>
          <w:sz w:val="32"/>
          <w:szCs w:val="32"/>
          <w:lang w:val="en-US"/>
        </w:rPr>
        <w:t>2</w:t>
      </w:r>
      <w:r w:rsidRPr="00E43945">
        <w:rPr>
          <w:b/>
          <w:sz w:val="32"/>
          <w:szCs w:val="32"/>
        </w:rPr>
        <w:t xml:space="preserve"> год</w:t>
      </w:r>
    </w:p>
    <w:p w:rsidR="00DF49FA" w:rsidRPr="00E43945" w:rsidRDefault="00DF49FA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Default="00C227FB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Pr="00E43945" w:rsidRDefault="006734A0" w:rsidP="00DF49FA">
      <w:pPr>
        <w:jc w:val="center"/>
        <w:rPr>
          <w:b/>
        </w:rPr>
      </w:pPr>
    </w:p>
    <w:p w:rsidR="004A721A" w:rsidRDefault="00371968" w:rsidP="00DF49FA">
      <w:pPr>
        <w:jc w:val="center"/>
        <w:rPr>
          <w:b/>
        </w:rPr>
      </w:pPr>
      <w:r>
        <w:rPr>
          <w:b/>
        </w:rPr>
        <w:t>Сыктывкар</w:t>
      </w:r>
    </w:p>
    <w:p w:rsidR="006734A0" w:rsidRDefault="00C227FB" w:rsidP="00DF49FA">
      <w:pPr>
        <w:jc w:val="center"/>
        <w:rPr>
          <w:b/>
        </w:rPr>
      </w:pPr>
      <w:r w:rsidRPr="00E43945">
        <w:rPr>
          <w:b/>
        </w:rPr>
        <w:t>20</w:t>
      </w:r>
      <w:r w:rsidR="00D534A0">
        <w:rPr>
          <w:b/>
        </w:rPr>
        <w:t>2</w:t>
      </w:r>
      <w:r w:rsidR="0028678E">
        <w:rPr>
          <w:b/>
          <w:lang w:val="en-US"/>
        </w:rPr>
        <w:t>3</w:t>
      </w:r>
      <w:r w:rsidRPr="00E43945">
        <w:rPr>
          <w:b/>
        </w:rPr>
        <w:t xml:space="preserve"> год</w:t>
      </w:r>
    </w:p>
    <w:p w:rsidR="006734A0" w:rsidRDefault="006734A0">
      <w:pPr>
        <w:rPr>
          <w:b/>
        </w:rPr>
      </w:pPr>
      <w:r>
        <w:rPr>
          <w:b/>
        </w:rPr>
        <w:br w:type="page"/>
      </w:r>
    </w:p>
    <w:tbl>
      <w:tblPr>
        <w:tblW w:w="509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60"/>
        <w:gridCol w:w="6449"/>
      </w:tblGrid>
      <w:tr w:rsidR="00825FFB" w:rsidRPr="00825FFB" w:rsidTr="003C7DCB">
        <w:trPr>
          <w:trHeight w:val="285"/>
          <w:tblHeader/>
        </w:trPr>
        <w:tc>
          <w:tcPr>
            <w:tcW w:w="726" w:type="dxa"/>
            <w:shd w:val="clear" w:color="auto" w:fill="auto"/>
          </w:tcPr>
          <w:p w:rsidR="00A1359E" w:rsidRPr="0053683B" w:rsidRDefault="00A1359E" w:rsidP="0077132F">
            <w:pPr>
              <w:spacing w:line="223" w:lineRule="auto"/>
              <w:ind w:left="-170" w:right="-170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lastRenderedPageBreak/>
              <w:t>Пункт плана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1359E" w:rsidRPr="0053683B" w:rsidRDefault="00A1359E" w:rsidP="0077132F">
            <w:pPr>
              <w:pStyle w:val="a5"/>
              <w:spacing w:line="223" w:lineRule="auto"/>
              <w:ind w:right="-113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Наименование планового</w:t>
            </w:r>
            <w:r w:rsidRPr="0053683B">
              <w:rPr>
                <w:spacing w:val="-10"/>
              </w:rPr>
              <w:br/>
              <w:t>мероприятия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A1359E" w:rsidRPr="0053683B" w:rsidRDefault="00A1359E" w:rsidP="0077132F">
            <w:pPr>
              <w:spacing w:line="223" w:lineRule="auto"/>
              <w:ind w:right="-57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Реализация планового мероприятия</w:t>
            </w:r>
          </w:p>
        </w:tc>
      </w:tr>
      <w:tr w:rsidR="00825FFB" w:rsidRPr="00825FFB" w:rsidTr="003C7DCB">
        <w:trPr>
          <w:trHeight w:val="319"/>
        </w:trPr>
        <w:tc>
          <w:tcPr>
            <w:tcW w:w="10036" w:type="dxa"/>
            <w:gridSpan w:val="3"/>
            <w:shd w:val="clear" w:color="auto" w:fill="F2F2F2" w:themeFill="background1" w:themeFillShade="F2"/>
            <w:vAlign w:val="center"/>
          </w:tcPr>
          <w:p w:rsidR="00A3724B" w:rsidRPr="0053683B" w:rsidRDefault="00A3724B" w:rsidP="0048504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53683B">
              <w:rPr>
                <w:b/>
                <w:spacing w:val="-10"/>
              </w:rPr>
              <w:t>1. Организационные мероприятия</w:t>
            </w:r>
          </w:p>
        </w:tc>
      </w:tr>
      <w:tr w:rsidR="0028678E" w:rsidRPr="0028678E" w:rsidTr="003C7DCB">
        <w:trPr>
          <w:trHeight w:val="1699"/>
        </w:trPr>
        <w:tc>
          <w:tcPr>
            <w:tcW w:w="726" w:type="dxa"/>
            <w:shd w:val="clear" w:color="auto" w:fill="auto"/>
            <w:vAlign w:val="center"/>
          </w:tcPr>
          <w:p w:rsidR="00AA5CD2" w:rsidRPr="0053683B" w:rsidRDefault="00AA5CD2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1.1.</w:t>
            </w:r>
          </w:p>
        </w:tc>
        <w:tc>
          <w:tcPr>
            <w:tcW w:w="2860" w:type="dxa"/>
            <w:vAlign w:val="center"/>
          </w:tcPr>
          <w:p w:rsidR="00AA5CD2" w:rsidRPr="0053683B" w:rsidRDefault="00AA5CD2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AA5CD2" w:rsidRPr="0053683B" w:rsidRDefault="00AA5CD2" w:rsidP="00485045">
            <w:pPr>
              <w:spacing w:line="228" w:lineRule="auto"/>
              <w:ind w:right="-57"/>
              <w:rPr>
                <w:spacing w:val="-10"/>
              </w:rPr>
            </w:pPr>
            <w:r w:rsidRPr="0053683B">
              <w:rPr>
                <w:spacing w:val="-10"/>
              </w:rPr>
              <w:t>В 20</w:t>
            </w:r>
            <w:r w:rsidR="00377046" w:rsidRPr="0053683B">
              <w:rPr>
                <w:spacing w:val="-10"/>
              </w:rPr>
              <w:t>2</w:t>
            </w:r>
            <w:r w:rsidR="00DC73A1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году повысил</w:t>
            </w:r>
            <w:r w:rsidR="00DC73A1" w:rsidRPr="0053683B">
              <w:rPr>
                <w:spacing w:val="-10"/>
              </w:rPr>
              <w:t>и</w:t>
            </w:r>
            <w:r w:rsidRPr="0053683B">
              <w:rPr>
                <w:spacing w:val="-10"/>
              </w:rPr>
              <w:t xml:space="preserve"> квалификацию </w:t>
            </w:r>
            <w:r w:rsidR="00DC73A1" w:rsidRPr="0053683B">
              <w:rPr>
                <w:spacing w:val="-10"/>
              </w:rPr>
              <w:t>три</w:t>
            </w:r>
            <w:r w:rsidRPr="0053683B">
              <w:rPr>
                <w:spacing w:val="-10"/>
              </w:rPr>
              <w:t xml:space="preserve"> сотрудник</w:t>
            </w:r>
            <w:r w:rsidR="00DC73A1"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 xml:space="preserve"> Контрол</w:t>
            </w:r>
            <w:r w:rsidRPr="0053683B">
              <w:rPr>
                <w:spacing w:val="-10"/>
              </w:rPr>
              <w:t>ь</w:t>
            </w:r>
            <w:r w:rsidRPr="0053683B">
              <w:rPr>
                <w:spacing w:val="-10"/>
              </w:rPr>
              <w:t>но-счетной палаты по программ</w:t>
            </w:r>
            <w:r w:rsidR="0096617C" w:rsidRPr="0053683B">
              <w:rPr>
                <w:spacing w:val="-10"/>
              </w:rPr>
              <w:t>ам</w:t>
            </w:r>
            <w:r w:rsidRPr="0053683B">
              <w:rPr>
                <w:spacing w:val="-10"/>
              </w:rPr>
              <w:t xml:space="preserve">: </w:t>
            </w:r>
            <w:r w:rsidR="0096617C" w:rsidRPr="0053683B">
              <w:rPr>
                <w:spacing w:val="-10"/>
              </w:rPr>
              <w:t>"Функции подразделений го</w:t>
            </w:r>
            <w:r w:rsidR="0096617C" w:rsidRPr="0053683B">
              <w:rPr>
                <w:spacing w:val="-10"/>
              </w:rPr>
              <w:t>с</w:t>
            </w:r>
            <w:r w:rsidR="0096617C" w:rsidRPr="0053683B">
              <w:rPr>
                <w:spacing w:val="-10"/>
              </w:rPr>
              <w:t>ударственных органов и органов местного самоуправления по профилактике коррупционных и иных правонарушений" и "С</w:t>
            </w:r>
            <w:r w:rsidR="0096617C" w:rsidRPr="0053683B">
              <w:rPr>
                <w:spacing w:val="-10"/>
              </w:rPr>
              <w:t>о</w:t>
            </w:r>
            <w:r w:rsidR="0096617C" w:rsidRPr="0053683B">
              <w:rPr>
                <w:spacing w:val="-10"/>
              </w:rPr>
              <w:t>временные тенденции совершенствования методологии и практ</w:t>
            </w:r>
            <w:r w:rsidR="0096617C" w:rsidRPr="0053683B">
              <w:rPr>
                <w:spacing w:val="-10"/>
              </w:rPr>
              <w:t>и</w:t>
            </w:r>
            <w:r w:rsidR="0096617C" w:rsidRPr="0053683B">
              <w:rPr>
                <w:spacing w:val="-10"/>
              </w:rPr>
              <w:t>ки внешнего муниципального финансового контроля"</w:t>
            </w:r>
            <w:r w:rsidRPr="0053683B">
              <w:rPr>
                <w:spacing w:val="-10"/>
              </w:rPr>
              <w:t>.</w:t>
            </w:r>
          </w:p>
        </w:tc>
      </w:tr>
      <w:tr w:rsidR="0028678E" w:rsidRPr="0028678E" w:rsidTr="003C7DCB">
        <w:trPr>
          <w:trHeight w:val="837"/>
        </w:trPr>
        <w:tc>
          <w:tcPr>
            <w:tcW w:w="726" w:type="dxa"/>
            <w:shd w:val="clear" w:color="auto" w:fill="auto"/>
            <w:vAlign w:val="center"/>
          </w:tcPr>
          <w:p w:rsidR="00AA5CD2" w:rsidRPr="0053683B" w:rsidRDefault="00AA5CD2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1.2.</w:t>
            </w:r>
          </w:p>
        </w:tc>
        <w:tc>
          <w:tcPr>
            <w:tcW w:w="2860" w:type="dxa"/>
            <w:vAlign w:val="center"/>
          </w:tcPr>
          <w:p w:rsidR="00AA5CD2" w:rsidRPr="0053683B" w:rsidRDefault="00AA5CD2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Подготовка и утверждение плана работы Контрольно-счетной палаты МО ГО "Сыктывкар" на 20</w:t>
            </w:r>
            <w:r w:rsidR="00A369C7" w:rsidRPr="0053683B">
              <w:rPr>
                <w:spacing w:val="-10"/>
              </w:rPr>
              <w:t>2</w:t>
            </w:r>
            <w:r w:rsidR="0028678E" w:rsidRPr="0053683B">
              <w:rPr>
                <w:spacing w:val="-10"/>
              </w:rPr>
              <w:t>3</w:t>
            </w:r>
            <w:r w:rsidRPr="0053683B">
              <w:rPr>
                <w:spacing w:val="-10"/>
              </w:rPr>
              <w:t xml:space="preserve"> год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AA5CD2" w:rsidRPr="0053683B" w:rsidRDefault="00AA5CD2" w:rsidP="00485045">
            <w:pPr>
              <w:spacing w:line="228" w:lineRule="auto"/>
              <w:ind w:right="-57"/>
              <w:rPr>
                <w:spacing w:val="-10"/>
              </w:rPr>
            </w:pPr>
            <w:r w:rsidRPr="0053683B">
              <w:rPr>
                <w:spacing w:val="-10"/>
              </w:rPr>
              <w:t xml:space="preserve">План </w:t>
            </w:r>
            <w:proofErr w:type="gramStart"/>
            <w:r w:rsidRPr="0053683B">
              <w:rPr>
                <w:spacing w:val="-10"/>
              </w:rPr>
              <w:t xml:space="preserve">утвержден </w:t>
            </w:r>
            <w:r w:rsidR="00377046" w:rsidRPr="0053683B">
              <w:rPr>
                <w:spacing w:val="-10"/>
              </w:rPr>
              <w:t>2</w:t>
            </w:r>
            <w:r w:rsidR="00AE6654" w:rsidRPr="0053683B">
              <w:rPr>
                <w:spacing w:val="-10"/>
              </w:rPr>
              <w:t>6</w:t>
            </w:r>
            <w:r w:rsidRPr="0053683B">
              <w:rPr>
                <w:spacing w:val="-10"/>
              </w:rPr>
              <w:t>.12.20</w:t>
            </w:r>
            <w:r w:rsidR="00377046" w:rsidRPr="0053683B">
              <w:rPr>
                <w:spacing w:val="-10"/>
              </w:rPr>
              <w:t>2</w:t>
            </w:r>
            <w:r w:rsidR="00AE6654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и размещен</w:t>
            </w:r>
            <w:proofErr w:type="gramEnd"/>
            <w:r w:rsidRPr="0053683B">
              <w:rPr>
                <w:spacing w:val="-10"/>
              </w:rPr>
              <w:t xml:space="preserve"> на сайте Совета МО ГО "Сыктывкар" в раз</w:t>
            </w:r>
            <w:r w:rsidR="00F70D7D" w:rsidRPr="0053683B">
              <w:rPr>
                <w:spacing w:val="-10"/>
              </w:rPr>
              <w:t>деле "Контрольно-счетная палата</w:t>
            </w:r>
            <w:r w:rsidRPr="0053683B">
              <w:rPr>
                <w:spacing w:val="-10"/>
              </w:rPr>
              <w:t>".</w:t>
            </w:r>
          </w:p>
        </w:tc>
      </w:tr>
      <w:tr w:rsidR="0028678E" w:rsidRPr="0028678E" w:rsidTr="003C7DCB">
        <w:trPr>
          <w:trHeight w:val="1894"/>
        </w:trPr>
        <w:tc>
          <w:tcPr>
            <w:tcW w:w="726" w:type="dxa"/>
            <w:shd w:val="clear" w:color="auto" w:fill="auto"/>
            <w:vAlign w:val="center"/>
          </w:tcPr>
          <w:p w:rsidR="00AA5CD2" w:rsidRPr="0053683B" w:rsidRDefault="00AA5CD2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1.3.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A5CD2" w:rsidRPr="0053683B" w:rsidRDefault="00AA5CD2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Подготовка и представл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ние в Совет МО ГО "Сы</w:t>
            </w:r>
            <w:r w:rsidRPr="0053683B">
              <w:rPr>
                <w:spacing w:val="-10"/>
              </w:rPr>
              <w:t>к</w:t>
            </w:r>
            <w:r w:rsidRPr="0053683B">
              <w:rPr>
                <w:spacing w:val="-10"/>
              </w:rPr>
              <w:t>тывкар" отчета о работе Контрольно-счетной пал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ты МО ГО "Сыктывкар" за 20</w:t>
            </w:r>
            <w:r w:rsidR="00B67B67" w:rsidRPr="0053683B">
              <w:rPr>
                <w:spacing w:val="-10"/>
              </w:rPr>
              <w:t>2</w:t>
            </w:r>
            <w:r w:rsidR="0028678E" w:rsidRPr="0053683B">
              <w:rPr>
                <w:spacing w:val="-10"/>
              </w:rPr>
              <w:t xml:space="preserve">1 </w:t>
            </w:r>
            <w:r w:rsidRPr="0053683B">
              <w:rPr>
                <w:spacing w:val="-10"/>
              </w:rPr>
              <w:t>год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AA5CD2" w:rsidRPr="0053683B" w:rsidRDefault="00AA5CD2" w:rsidP="00485045">
            <w:pPr>
              <w:spacing w:line="228" w:lineRule="auto"/>
              <w:ind w:right="-1"/>
              <w:rPr>
                <w:spacing w:val="-10"/>
              </w:rPr>
            </w:pPr>
            <w:r w:rsidRPr="0053683B">
              <w:rPr>
                <w:spacing w:val="-10"/>
              </w:rPr>
              <w:t>На совместном заседании постоянных комиссий Совета МО ГО "Сыктывкар" Отчет о работе Контрольно-счетной палаты за 20</w:t>
            </w:r>
            <w:r w:rsidR="009A6C4A" w:rsidRPr="0053683B">
              <w:rPr>
                <w:spacing w:val="-10"/>
              </w:rPr>
              <w:t>2</w:t>
            </w:r>
            <w:r w:rsidR="00121E94" w:rsidRPr="0053683B">
              <w:rPr>
                <w:spacing w:val="-10"/>
              </w:rPr>
              <w:t>1</w:t>
            </w:r>
            <w:r w:rsidRPr="0053683B">
              <w:rPr>
                <w:spacing w:val="-10"/>
              </w:rPr>
              <w:t xml:space="preserve"> год был </w:t>
            </w:r>
            <w:proofErr w:type="gramStart"/>
            <w:r w:rsidRPr="0053683B">
              <w:rPr>
                <w:spacing w:val="-10"/>
              </w:rPr>
              <w:t>рассмотрен и принят</w:t>
            </w:r>
            <w:proofErr w:type="gramEnd"/>
            <w:r w:rsidRPr="0053683B">
              <w:rPr>
                <w:spacing w:val="-10"/>
              </w:rPr>
              <w:t xml:space="preserve"> к сведению (выписка из протокола совместного заседания постоянных комиссий Совета МО ГО "Сыктывкар" от </w:t>
            </w:r>
            <w:r w:rsidR="00C502CE" w:rsidRPr="0053683B">
              <w:rPr>
                <w:spacing w:val="-10"/>
              </w:rPr>
              <w:t>1</w:t>
            </w:r>
            <w:r w:rsidR="00121E94" w:rsidRPr="0053683B">
              <w:rPr>
                <w:spacing w:val="-10"/>
              </w:rPr>
              <w:t>5</w:t>
            </w:r>
            <w:r w:rsidR="00C502CE" w:rsidRPr="0053683B">
              <w:rPr>
                <w:spacing w:val="-10"/>
              </w:rPr>
              <w:t>.0</w:t>
            </w:r>
            <w:r w:rsidR="00121E94" w:rsidRPr="0053683B">
              <w:rPr>
                <w:spacing w:val="-10"/>
              </w:rPr>
              <w:t>3</w:t>
            </w:r>
            <w:r w:rsidR="00C502CE" w:rsidRPr="0053683B">
              <w:rPr>
                <w:spacing w:val="-10"/>
              </w:rPr>
              <w:t>.20</w:t>
            </w:r>
            <w:r w:rsidR="009A3FDC" w:rsidRPr="0053683B">
              <w:rPr>
                <w:spacing w:val="-10"/>
              </w:rPr>
              <w:t>2</w:t>
            </w:r>
            <w:r w:rsidR="00121E94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>). Отчет опубликован на сайте Совета МО ГО "Сыктывкар" в разделе "Контрольно</w:t>
            </w:r>
            <w:r w:rsidR="002D0529" w:rsidRPr="0053683B">
              <w:rPr>
                <w:spacing w:val="-10"/>
              </w:rPr>
              <w:t>-счетная палата</w:t>
            </w:r>
            <w:r w:rsidRPr="0053683B">
              <w:rPr>
                <w:spacing w:val="-10"/>
              </w:rPr>
              <w:t>".</w:t>
            </w:r>
          </w:p>
        </w:tc>
      </w:tr>
      <w:tr w:rsidR="0028678E" w:rsidRPr="0028678E" w:rsidTr="003C7DCB">
        <w:trPr>
          <w:trHeight w:val="331"/>
        </w:trPr>
        <w:tc>
          <w:tcPr>
            <w:tcW w:w="10036" w:type="dxa"/>
            <w:gridSpan w:val="3"/>
            <w:shd w:val="clear" w:color="auto" w:fill="F2F2F2" w:themeFill="background1" w:themeFillShade="F2"/>
            <w:vAlign w:val="center"/>
          </w:tcPr>
          <w:p w:rsidR="00A3724B" w:rsidRPr="0053683B" w:rsidRDefault="00165E24" w:rsidP="0048504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53683B">
              <w:rPr>
                <w:b/>
                <w:spacing w:val="-10"/>
              </w:rPr>
              <w:t>2</w:t>
            </w:r>
            <w:r w:rsidR="00A3724B" w:rsidRPr="0053683B">
              <w:rPr>
                <w:b/>
                <w:spacing w:val="-10"/>
              </w:rPr>
              <w:t xml:space="preserve">. </w:t>
            </w:r>
            <w:r w:rsidRPr="0053683B">
              <w:rPr>
                <w:b/>
                <w:spacing w:val="-10"/>
              </w:rPr>
              <w:t>Экспертно-аналитическая деятельность</w:t>
            </w:r>
          </w:p>
        </w:tc>
      </w:tr>
      <w:tr w:rsidR="0028678E" w:rsidRPr="0028678E" w:rsidTr="003C7DCB">
        <w:trPr>
          <w:trHeight w:val="3540"/>
        </w:trPr>
        <w:tc>
          <w:tcPr>
            <w:tcW w:w="726" w:type="dxa"/>
            <w:shd w:val="clear" w:color="auto" w:fill="auto"/>
            <w:vAlign w:val="center"/>
          </w:tcPr>
          <w:p w:rsidR="00AA5CD2" w:rsidRPr="0053683B" w:rsidRDefault="00AA5CD2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A5CD2" w:rsidRPr="0053683B" w:rsidRDefault="00AA5CD2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Проверка полноты пре</w:t>
            </w:r>
            <w:r w:rsidRPr="0053683B">
              <w:rPr>
                <w:spacing w:val="-10"/>
              </w:rPr>
              <w:t>д</w:t>
            </w:r>
            <w:r w:rsidRPr="0053683B">
              <w:rPr>
                <w:spacing w:val="-10"/>
              </w:rPr>
              <w:t>ставления и составления годовой бюджетной отче</w:t>
            </w:r>
            <w:r w:rsidRPr="0053683B">
              <w:rPr>
                <w:spacing w:val="-10"/>
              </w:rPr>
              <w:t>т</w:t>
            </w:r>
            <w:r w:rsidRPr="0053683B">
              <w:rPr>
                <w:spacing w:val="-10"/>
              </w:rPr>
              <w:t>ности за 20</w:t>
            </w:r>
            <w:r w:rsidR="00B67B67" w:rsidRPr="0053683B">
              <w:rPr>
                <w:spacing w:val="-10"/>
              </w:rPr>
              <w:t>2</w:t>
            </w:r>
            <w:r w:rsidR="00C31988" w:rsidRPr="0053683B">
              <w:rPr>
                <w:spacing w:val="-10"/>
              </w:rPr>
              <w:t>1</w:t>
            </w:r>
            <w:r w:rsidRPr="0053683B">
              <w:rPr>
                <w:spacing w:val="-10"/>
              </w:rPr>
              <w:t xml:space="preserve"> год главных администраторов бюдже</w:t>
            </w:r>
            <w:r w:rsidRPr="0053683B">
              <w:rPr>
                <w:spacing w:val="-10"/>
              </w:rPr>
              <w:t>т</w:t>
            </w:r>
            <w:r w:rsidRPr="0053683B">
              <w:rPr>
                <w:spacing w:val="-10"/>
              </w:rPr>
              <w:t>ных средств на предмет с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ответствия нормативным требованиям бюджетного и бухгалтерского законод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тельства РФ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AA5CD2" w:rsidRPr="0053683B" w:rsidRDefault="00AA5CD2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В рамках внешней проверки годового отчета об исполнении бю</w:t>
            </w:r>
            <w:r w:rsidRPr="0053683B">
              <w:rPr>
                <w:spacing w:val="-10"/>
              </w:rPr>
              <w:t>д</w:t>
            </w:r>
            <w:r w:rsidRPr="0053683B">
              <w:rPr>
                <w:spacing w:val="-10"/>
              </w:rPr>
              <w:t>жета за 20</w:t>
            </w:r>
            <w:r w:rsidR="002E0D9E" w:rsidRPr="0053683B">
              <w:rPr>
                <w:spacing w:val="-10"/>
              </w:rPr>
              <w:t>2</w:t>
            </w:r>
            <w:r w:rsidR="00C31988" w:rsidRPr="0053683B">
              <w:rPr>
                <w:spacing w:val="-10"/>
              </w:rPr>
              <w:t>1</w:t>
            </w:r>
            <w:r w:rsidRPr="0053683B">
              <w:rPr>
                <w:spacing w:val="-10"/>
              </w:rPr>
              <w:t xml:space="preserve"> год осуществлены проверки </w:t>
            </w:r>
            <w:r w:rsidR="004A1740" w:rsidRPr="0053683B">
              <w:rPr>
                <w:spacing w:val="-10"/>
              </w:rPr>
              <w:t>1</w:t>
            </w:r>
            <w:r w:rsidR="00C31988" w:rsidRPr="0053683B">
              <w:rPr>
                <w:spacing w:val="-10"/>
              </w:rPr>
              <w:t>6</w:t>
            </w:r>
            <w:r w:rsidRPr="0053683B">
              <w:rPr>
                <w:spacing w:val="-10"/>
              </w:rPr>
              <w:t xml:space="preserve"> главных администр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торов бюджетных средств</w:t>
            </w:r>
            <w:r w:rsidR="005A2BD7" w:rsidRPr="0053683B">
              <w:rPr>
                <w:spacing w:val="-10"/>
              </w:rPr>
              <w:t>,</w:t>
            </w:r>
            <w:r w:rsidRPr="0053683B">
              <w:rPr>
                <w:spacing w:val="-10"/>
              </w:rPr>
              <w:t xml:space="preserve"> подготовлен</w:t>
            </w:r>
            <w:r w:rsidR="005A2BD7" w:rsidRPr="0053683B">
              <w:rPr>
                <w:spacing w:val="-10"/>
              </w:rPr>
              <w:t>ы</w:t>
            </w:r>
            <w:r w:rsidRPr="0053683B">
              <w:rPr>
                <w:spacing w:val="-10"/>
              </w:rPr>
              <w:t xml:space="preserve"> заключени</w:t>
            </w:r>
            <w:r w:rsidR="005A2BD7" w:rsidRPr="0053683B">
              <w:rPr>
                <w:spacing w:val="-10"/>
              </w:rPr>
              <w:t>я</w:t>
            </w:r>
            <w:r w:rsidRPr="0053683B">
              <w:rPr>
                <w:spacing w:val="-10"/>
              </w:rPr>
              <w:t>.</w:t>
            </w:r>
          </w:p>
          <w:p w:rsidR="004050B4" w:rsidRPr="0053683B" w:rsidRDefault="004050B4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Исполнение бюджета по расходам в разрезе главных администр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торов бюджетных средств составляет от 77 до 100 процентов бю</w:t>
            </w:r>
            <w:r w:rsidRPr="0053683B">
              <w:rPr>
                <w:spacing w:val="-10"/>
              </w:rPr>
              <w:t>д</w:t>
            </w:r>
            <w:r w:rsidRPr="0053683B">
              <w:rPr>
                <w:spacing w:val="-10"/>
              </w:rPr>
              <w:t xml:space="preserve">жетных назначений. </w:t>
            </w:r>
          </w:p>
          <w:p w:rsidR="00340F4C" w:rsidRPr="0053683B" w:rsidRDefault="00340F4C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 xml:space="preserve">По итогам </w:t>
            </w:r>
            <w:proofErr w:type="gramStart"/>
            <w:r w:rsidRPr="0053683B">
              <w:rPr>
                <w:spacing w:val="-10"/>
              </w:rPr>
              <w:t>проведения внешней проверки фактов нарушения де</w:t>
            </w:r>
            <w:r w:rsidRPr="0053683B">
              <w:rPr>
                <w:spacing w:val="-10"/>
              </w:rPr>
              <w:t>й</w:t>
            </w:r>
            <w:r w:rsidRPr="0053683B">
              <w:rPr>
                <w:spacing w:val="-10"/>
              </w:rPr>
              <w:t>ствующего бюджетного законодательства</w:t>
            </w:r>
            <w:proofErr w:type="gramEnd"/>
            <w:r w:rsidRPr="0053683B">
              <w:rPr>
                <w:spacing w:val="-10"/>
              </w:rPr>
              <w:t xml:space="preserve"> не установлено.</w:t>
            </w:r>
          </w:p>
          <w:p w:rsidR="00AA5CD2" w:rsidRPr="0053683B" w:rsidRDefault="004050B4" w:rsidP="001140DC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Установлен</w:t>
            </w:r>
            <w:r w:rsidR="001140DC">
              <w:rPr>
                <w:spacing w:val="-10"/>
              </w:rPr>
              <w:t>о: неэффективное расходование средств бюджета на сумму 760,2 тыс. рублей;</w:t>
            </w:r>
            <w:r w:rsidRPr="0053683B">
              <w:rPr>
                <w:spacing w:val="-10"/>
              </w:rPr>
              <w:t xml:space="preserve"> факт искажения показателей годовой бюджетной отчетности</w:t>
            </w:r>
            <w:r w:rsidR="001140DC">
              <w:rPr>
                <w:spacing w:val="-10"/>
              </w:rPr>
              <w:t xml:space="preserve"> на сумму 22 938,6 тыс. рублей</w:t>
            </w:r>
            <w:r w:rsidRPr="0053683B">
              <w:rPr>
                <w:spacing w:val="-10"/>
              </w:rPr>
              <w:t>, 1 сотрудник Управления ЖКХ привлечен к административной ответственн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сти.</w:t>
            </w:r>
          </w:p>
        </w:tc>
      </w:tr>
      <w:tr w:rsidR="0028678E" w:rsidRPr="0028678E" w:rsidTr="003C7DCB">
        <w:trPr>
          <w:trHeight w:val="3518"/>
        </w:trPr>
        <w:tc>
          <w:tcPr>
            <w:tcW w:w="726" w:type="dxa"/>
            <w:shd w:val="clear" w:color="auto" w:fill="auto"/>
            <w:vAlign w:val="center"/>
          </w:tcPr>
          <w:p w:rsidR="007F32EE" w:rsidRPr="0053683B" w:rsidRDefault="007F32EE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53683B" w:rsidRDefault="007F32EE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Внешняя проверка годового отчета об исполнении бюджета за 20</w:t>
            </w:r>
            <w:r w:rsidR="00B67B67" w:rsidRPr="0053683B">
              <w:rPr>
                <w:spacing w:val="-10"/>
              </w:rPr>
              <w:t>2</w:t>
            </w:r>
            <w:r w:rsidR="00C31988" w:rsidRPr="0053683B">
              <w:rPr>
                <w:spacing w:val="-10"/>
              </w:rPr>
              <w:t>1</w:t>
            </w:r>
            <w:r w:rsidRPr="0053683B">
              <w:rPr>
                <w:spacing w:val="-10"/>
              </w:rPr>
              <w:t xml:space="preserve"> год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7F32EE" w:rsidRPr="0053683B" w:rsidRDefault="007F32EE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>Проведен анализ исполнения доходной и расходной статей бю</w:t>
            </w:r>
            <w:r w:rsidRPr="0053683B">
              <w:rPr>
                <w:spacing w:val="-10"/>
              </w:rPr>
              <w:t>д</w:t>
            </w:r>
            <w:r w:rsidRPr="0053683B">
              <w:rPr>
                <w:spacing w:val="-10"/>
              </w:rPr>
              <w:t>жета по объему, структуре и целевому назначению. В заключении отражено:</w:t>
            </w:r>
          </w:p>
          <w:p w:rsidR="007F32EE" w:rsidRPr="0053683B" w:rsidRDefault="007F32EE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 xml:space="preserve">доходы </w:t>
            </w:r>
            <w:r w:rsidR="00F72AE2" w:rsidRPr="0053683B">
              <w:rPr>
                <w:spacing w:val="-10"/>
              </w:rPr>
              <w:t>10 541 979,6</w:t>
            </w:r>
            <w:r w:rsidRPr="0053683B">
              <w:rPr>
                <w:spacing w:val="-10"/>
              </w:rPr>
              <w:t xml:space="preserve"> тыс. рублей (</w:t>
            </w:r>
            <w:r w:rsidR="001F6393" w:rsidRPr="0053683B">
              <w:rPr>
                <w:spacing w:val="-10"/>
              </w:rPr>
              <w:t>100,</w:t>
            </w:r>
            <w:r w:rsidR="00F72AE2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процент</w:t>
            </w:r>
            <w:r w:rsidR="001F6393"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);</w:t>
            </w:r>
          </w:p>
          <w:p w:rsidR="007F32EE" w:rsidRPr="0053683B" w:rsidRDefault="007F32EE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 xml:space="preserve">расходы </w:t>
            </w:r>
            <w:r w:rsidR="00F72AE2" w:rsidRPr="0053683B">
              <w:rPr>
                <w:spacing w:val="-10"/>
              </w:rPr>
              <w:t>10 336 427,7</w:t>
            </w:r>
            <w:r w:rsidRPr="0053683B">
              <w:rPr>
                <w:spacing w:val="-10"/>
              </w:rPr>
              <w:t xml:space="preserve"> тыс. рублей (</w:t>
            </w:r>
            <w:r w:rsidR="001F6393" w:rsidRPr="0053683B">
              <w:rPr>
                <w:spacing w:val="-10"/>
              </w:rPr>
              <w:t>9</w:t>
            </w:r>
            <w:r w:rsidR="00F72AE2" w:rsidRPr="0053683B">
              <w:rPr>
                <w:spacing w:val="-10"/>
              </w:rPr>
              <w:t>6</w:t>
            </w:r>
            <w:r w:rsidR="001F6393" w:rsidRPr="0053683B">
              <w:rPr>
                <w:spacing w:val="-10"/>
              </w:rPr>
              <w:t>,5</w:t>
            </w:r>
            <w:r w:rsidRPr="0053683B">
              <w:rPr>
                <w:spacing w:val="-10"/>
              </w:rPr>
              <w:t xml:space="preserve"> процент</w:t>
            </w:r>
            <w:r w:rsidR="001F6393"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);</w:t>
            </w:r>
          </w:p>
          <w:p w:rsidR="007F32EE" w:rsidRPr="0053683B" w:rsidRDefault="00F72AE2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>про</w:t>
            </w:r>
            <w:r w:rsidR="007F32EE" w:rsidRPr="0053683B">
              <w:rPr>
                <w:spacing w:val="-10"/>
              </w:rPr>
              <w:t xml:space="preserve">фицит </w:t>
            </w:r>
            <w:r w:rsidRPr="0053683B">
              <w:rPr>
                <w:spacing w:val="-10"/>
              </w:rPr>
              <w:t>205 551,9</w:t>
            </w:r>
            <w:r w:rsidR="007F32EE" w:rsidRPr="0053683B">
              <w:rPr>
                <w:spacing w:val="-10"/>
              </w:rPr>
              <w:t xml:space="preserve"> тыс. рублей.</w:t>
            </w:r>
          </w:p>
          <w:p w:rsidR="007F32EE" w:rsidRPr="0053683B" w:rsidRDefault="007F32EE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 xml:space="preserve">Размер муниципального долга </w:t>
            </w:r>
            <w:proofErr w:type="gramStart"/>
            <w:r w:rsidR="00F72AE2" w:rsidRPr="0053683B">
              <w:rPr>
                <w:spacing w:val="-10"/>
              </w:rPr>
              <w:t>сократ</w:t>
            </w:r>
            <w:r w:rsidRPr="0053683B">
              <w:rPr>
                <w:spacing w:val="-10"/>
              </w:rPr>
              <w:t>ился и по состоянию на 01.01.20</w:t>
            </w:r>
            <w:r w:rsidR="004E0FD5" w:rsidRPr="0053683B">
              <w:rPr>
                <w:spacing w:val="-10"/>
              </w:rPr>
              <w:t>2</w:t>
            </w:r>
            <w:r w:rsidR="00F72AE2" w:rsidRPr="0053683B">
              <w:rPr>
                <w:spacing w:val="-10"/>
              </w:rPr>
              <w:t xml:space="preserve">2 </w:t>
            </w:r>
            <w:r w:rsidRPr="0053683B">
              <w:rPr>
                <w:spacing w:val="-10"/>
              </w:rPr>
              <w:t>составил</w:t>
            </w:r>
            <w:proofErr w:type="gramEnd"/>
            <w:r w:rsidRPr="0053683B">
              <w:rPr>
                <w:spacing w:val="-10"/>
              </w:rPr>
              <w:t xml:space="preserve"> </w:t>
            </w:r>
            <w:r w:rsidR="004E0FD5" w:rsidRPr="0053683B">
              <w:rPr>
                <w:spacing w:val="-10"/>
              </w:rPr>
              <w:t>9</w:t>
            </w:r>
            <w:r w:rsidR="00F72AE2" w:rsidRPr="0053683B">
              <w:rPr>
                <w:spacing w:val="-10"/>
              </w:rPr>
              <w:t>19</w:t>
            </w:r>
            <w:r w:rsidR="00E46366" w:rsidRPr="0053683B">
              <w:rPr>
                <w:spacing w:val="-10"/>
              </w:rPr>
              <w:t xml:space="preserve"> 000,0 тыс. рублей</w:t>
            </w:r>
            <w:r w:rsidRPr="0053683B">
              <w:rPr>
                <w:spacing w:val="-10"/>
              </w:rPr>
              <w:t>.</w:t>
            </w:r>
          </w:p>
          <w:p w:rsidR="0049135E" w:rsidRPr="0053683B" w:rsidRDefault="0049135E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Задолженность перед бюджетом по администрируемым доходам, отраженная в отчетности главных администраторов бюджетных средств, составля</w:t>
            </w:r>
            <w:r w:rsidR="00DF3A4A" w:rsidRPr="0053683B">
              <w:rPr>
                <w:spacing w:val="-10"/>
              </w:rPr>
              <w:t>ла</w:t>
            </w:r>
            <w:r w:rsidRPr="0053683B">
              <w:rPr>
                <w:spacing w:val="-10"/>
              </w:rPr>
              <w:t xml:space="preserve"> </w:t>
            </w:r>
            <w:r w:rsidR="00F72AE2" w:rsidRPr="0053683B">
              <w:rPr>
                <w:spacing w:val="-10"/>
              </w:rPr>
              <w:t>386 849,07</w:t>
            </w:r>
            <w:r w:rsidRPr="0053683B">
              <w:rPr>
                <w:spacing w:val="-10"/>
              </w:rPr>
              <w:t xml:space="preserve"> тыс. рублей.</w:t>
            </w:r>
          </w:p>
          <w:p w:rsidR="007F32EE" w:rsidRPr="0053683B" w:rsidRDefault="007F32EE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Представленный отчет не противоречит требованиям бюджетного законодательства.</w:t>
            </w:r>
          </w:p>
        </w:tc>
      </w:tr>
      <w:tr w:rsidR="0028678E" w:rsidRPr="0028678E" w:rsidTr="003C7DCB">
        <w:trPr>
          <w:trHeight w:val="1465"/>
        </w:trPr>
        <w:tc>
          <w:tcPr>
            <w:tcW w:w="726" w:type="dxa"/>
            <w:shd w:val="clear" w:color="auto" w:fill="auto"/>
            <w:vAlign w:val="center"/>
          </w:tcPr>
          <w:p w:rsidR="007F32EE" w:rsidRPr="0053683B" w:rsidRDefault="007F32EE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53683B" w:rsidRDefault="007F32EE" w:rsidP="00485045">
            <w:pPr>
              <w:spacing w:line="228" w:lineRule="auto"/>
              <w:ind w:right="-142"/>
              <w:rPr>
                <w:spacing w:val="-10"/>
              </w:rPr>
            </w:pPr>
            <w:r w:rsidRPr="0053683B">
              <w:rPr>
                <w:spacing w:val="-10"/>
              </w:rPr>
              <w:t xml:space="preserve">Экспертиза и подготовка </w:t>
            </w:r>
            <w:r w:rsidR="00DF3A4A" w:rsidRPr="0053683B">
              <w:rPr>
                <w:spacing w:val="-10"/>
              </w:rPr>
              <w:br/>
            </w:r>
            <w:r w:rsidRPr="0053683B">
              <w:rPr>
                <w:spacing w:val="-10"/>
              </w:rPr>
              <w:t xml:space="preserve">заключений на проекты </w:t>
            </w:r>
            <w:r w:rsidR="00DF3A4A" w:rsidRPr="0053683B">
              <w:rPr>
                <w:spacing w:val="-10"/>
              </w:rPr>
              <w:br/>
            </w:r>
            <w:r w:rsidRPr="0053683B">
              <w:rPr>
                <w:spacing w:val="-10"/>
              </w:rPr>
              <w:t>решений Совета МО ГО "Сыктывкар" "О внесении изменений в решение "О бюджете на 20</w:t>
            </w:r>
            <w:r w:rsidR="00661393" w:rsidRPr="0053683B">
              <w:rPr>
                <w:spacing w:val="-10"/>
              </w:rPr>
              <w:t>2</w:t>
            </w:r>
            <w:r w:rsidR="00C31988" w:rsidRPr="0053683B">
              <w:rPr>
                <w:spacing w:val="-10"/>
              </w:rPr>
              <w:t>2</w:t>
            </w:r>
            <w:r w:rsidR="00661393" w:rsidRPr="0053683B">
              <w:rPr>
                <w:spacing w:val="-10"/>
              </w:rPr>
              <w:t xml:space="preserve"> </w:t>
            </w:r>
            <w:r w:rsidRPr="0053683B">
              <w:rPr>
                <w:spacing w:val="-10"/>
              </w:rPr>
              <w:t>год и пл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новый период 20</w:t>
            </w:r>
            <w:r w:rsidR="001C5295" w:rsidRPr="0053683B">
              <w:rPr>
                <w:spacing w:val="-10"/>
              </w:rPr>
              <w:t>2</w:t>
            </w:r>
            <w:r w:rsidR="00C31988" w:rsidRPr="0053683B">
              <w:rPr>
                <w:spacing w:val="-10"/>
              </w:rPr>
              <w:t>3</w:t>
            </w:r>
            <w:r w:rsidRPr="0053683B">
              <w:rPr>
                <w:spacing w:val="-10"/>
              </w:rPr>
              <w:t xml:space="preserve"> и 202</w:t>
            </w:r>
            <w:r w:rsidR="00C31988" w:rsidRPr="0053683B">
              <w:rPr>
                <w:spacing w:val="-10"/>
              </w:rPr>
              <w:t>4</w:t>
            </w:r>
            <w:r w:rsidRPr="0053683B">
              <w:rPr>
                <w:spacing w:val="-10"/>
              </w:rPr>
              <w:t xml:space="preserve"> годов"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7F32EE" w:rsidRPr="0053683B" w:rsidRDefault="007F32EE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В 20</w:t>
            </w:r>
            <w:r w:rsidR="004E0FD5" w:rsidRPr="0053683B">
              <w:rPr>
                <w:spacing w:val="-10"/>
              </w:rPr>
              <w:t>2</w:t>
            </w:r>
            <w:r w:rsidR="00FF37B8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году Контрольно-счетной палатой подготовлено </w:t>
            </w:r>
            <w:r w:rsidR="00FF37B8" w:rsidRPr="0053683B">
              <w:rPr>
                <w:spacing w:val="-10"/>
              </w:rPr>
              <w:t>четыре</w:t>
            </w:r>
            <w:r w:rsidRPr="0053683B">
              <w:rPr>
                <w:spacing w:val="-10"/>
              </w:rPr>
              <w:t xml:space="preserve"> заключен</w:t>
            </w:r>
            <w:r w:rsidR="00CD5EC8" w:rsidRPr="0053683B">
              <w:rPr>
                <w:spacing w:val="-10"/>
              </w:rPr>
              <w:t>ия</w:t>
            </w:r>
            <w:r w:rsidRPr="0053683B">
              <w:rPr>
                <w:spacing w:val="-10"/>
              </w:rPr>
              <w:t xml:space="preserve"> на проекты внесения изменений в решение о бюджете МО ГО "Сыктывкар" на 20</w:t>
            </w:r>
            <w:r w:rsidR="004E0FD5" w:rsidRPr="0053683B">
              <w:rPr>
                <w:spacing w:val="-10"/>
              </w:rPr>
              <w:t>2</w:t>
            </w:r>
            <w:r w:rsidR="00FF37B8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год и на плановый период 20</w:t>
            </w:r>
            <w:r w:rsidR="00EA700B" w:rsidRPr="0053683B">
              <w:rPr>
                <w:spacing w:val="-10"/>
              </w:rPr>
              <w:t>2</w:t>
            </w:r>
            <w:r w:rsidR="00FF37B8" w:rsidRPr="0053683B">
              <w:rPr>
                <w:spacing w:val="-10"/>
              </w:rPr>
              <w:t>3</w:t>
            </w:r>
            <w:r w:rsidRPr="0053683B">
              <w:rPr>
                <w:spacing w:val="-10"/>
              </w:rPr>
              <w:t xml:space="preserve"> и 20</w:t>
            </w:r>
            <w:r w:rsidR="00CD5EC8" w:rsidRPr="0053683B">
              <w:rPr>
                <w:spacing w:val="-10"/>
              </w:rPr>
              <w:t>2</w:t>
            </w:r>
            <w:r w:rsidR="00FF37B8" w:rsidRPr="0053683B">
              <w:rPr>
                <w:spacing w:val="-10"/>
              </w:rPr>
              <w:t>4</w:t>
            </w:r>
            <w:r w:rsidRPr="0053683B">
              <w:rPr>
                <w:spacing w:val="-10"/>
              </w:rPr>
              <w:t xml:space="preserve"> годов на соответствие требованиям бюджетного законод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тельства.</w:t>
            </w:r>
          </w:p>
        </w:tc>
      </w:tr>
      <w:tr w:rsidR="0028678E" w:rsidRPr="0028678E" w:rsidTr="003C7DCB">
        <w:trPr>
          <w:trHeight w:val="1893"/>
        </w:trPr>
        <w:tc>
          <w:tcPr>
            <w:tcW w:w="726" w:type="dxa"/>
            <w:shd w:val="clear" w:color="auto" w:fill="auto"/>
            <w:vAlign w:val="center"/>
          </w:tcPr>
          <w:p w:rsidR="007F32EE" w:rsidRPr="0053683B" w:rsidRDefault="007F32EE" w:rsidP="0077132F">
            <w:pPr>
              <w:spacing w:line="223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lastRenderedPageBreak/>
              <w:t>2.4.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53683B" w:rsidRDefault="007F32EE" w:rsidP="0077132F">
            <w:pPr>
              <w:spacing w:line="223" w:lineRule="auto"/>
              <w:ind w:right="-142"/>
              <w:rPr>
                <w:spacing w:val="-10"/>
              </w:rPr>
            </w:pPr>
            <w:r w:rsidRPr="0053683B">
              <w:rPr>
                <w:spacing w:val="-10"/>
              </w:rPr>
              <w:t>Внешняя проверка отчета</w:t>
            </w:r>
            <w:r w:rsidR="00630AF5" w:rsidRPr="0053683B">
              <w:rPr>
                <w:spacing w:val="-10"/>
              </w:rPr>
              <w:br/>
            </w:r>
            <w:r w:rsidRPr="0053683B">
              <w:rPr>
                <w:spacing w:val="-10"/>
              </w:rPr>
              <w:t>об исполнении бюджета</w:t>
            </w:r>
            <w:r w:rsidR="00630AF5" w:rsidRPr="0053683B">
              <w:rPr>
                <w:spacing w:val="-10"/>
              </w:rPr>
              <w:br/>
            </w:r>
            <w:r w:rsidRPr="0053683B">
              <w:rPr>
                <w:spacing w:val="-10"/>
              </w:rPr>
              <w:t xml:space="preserve">МО ГО "Сыктывкар" за </w:t>
            </w:r>
            <w:r w:rsidR="00630AF5" w:rsidRPr="0053683B">
              <w:rPr>
                <w:spacing w:val="-10"/>
              </w:rPr>
              <w:br/>
            </w:r>
            <w:r w:rsidRPr="0053683B">
              <w:rPr>
                <w:spacing w:val="-10"/>
              </w:rPr>
              <w:t>1 квартал 20</w:t>
            </w:r>
            <w:r w:rsidR="00661393" w:rsidRPr="0053683B">
              <w:rPr>
                <w:spacing w:val="-10"/>
              </w:rPr>
              <w:t>2</w:t>
            </w:r>
            <w:r w:rsidR="00FF37B8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года  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7F32EE" w:rsidRPr="0053683B" w:rsidRDefault="007F32EE" w:rsidP="0077132F">
            <w:pPr>
              <w:spacing w:line="223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i/>
                <w:spacing w:val="-10"/>
              </w:rPr>
              <w:t>Доходная часть бюджета</w:t>
            </w:r>
            <w:r w:rsidRPr="0053683B">
              <w:rPr>
                <w:spacing w:val="-10"/>
              </w:rPr>
              <w:t xml:space="preserve"> городского округа </w:t>
            </w:r>
            <w:proofErr w:type="gramStart"/>
            <w:r w:rsidRPr="0053683B">
              <w:rPr>
                <w:spacing w:val="-10"/>
              </w:rPr>
              <w:t xml:space="preserve">исполнена на </w:t>
            </w:r>
            <w:r w:rsidR="0086155D" w:rsidRPr="0053683B">
              <w:rPr>
                <w:spacing w:val="-10"/>
              </w:rPr>
              <w:t>20</w:t>
            </w:r>
            <w:r w:rsidRPr="0053683B">
              <w:rPr>
                <w:spacing w:val="-10"/>
              </w:rPr>
              <w:t xml:space="preserve"> процент</w:t>
            </w:r>
            <w:r w:rsidR="00623E58" w:rsidRPr="0053683B">
              <w:rPr>
                <w:spacing w:val="-10"/>
              </w:rPr>
              <w:t>ов</w:t>
            </w:r>
            <w:r w:rsidRPr="0053683B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53683B">
              <w:rPr>
                <w:spacing w:val="-10"/>
              </w:rPr>
              <w:t xml:space="preserve"> </w:t>
            </w:r>
            <w:r w:rsidR="0086155D" w:rsidRPr="0053683B">
              <w:rPr>
                <w:spacing w:val="-10"/>
              </w:rPr>
              <w:t>2 044 637,5</w:t>
            </w:r>
            <w:r w:rsidR="00AD4732" w:rsidRPr="0053683B">
              <w:rPr>
                <w:spacing w:val="-10"/>
              </w:rPr>
              <w:t xml:space="preserve"> тыс. рублей.</w:t>
            </w:r>
          </w:p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i/>
                <w:spacing w:val="-10"/>
              </w:rPr>
              <w:t>Расходная часть бюджета</w:t>
            </w:r>
            <w:r w:rsidRPr="0053683B">
              <w:rPr>
                <w:spacing w:val="-10"/>
              </w:rPr>
              <w:t xml:space="preserve"> </w:t>
            </w:r>
            <w:proofErr w:type="gramStart"/>
            <w:r w:rsidRPr="0053683B">
              <w:rPr>
                <w:spacing w:val="-10"/>
              </w:rPr>
              <w:t xml:space="preserve">исполнена на </w:t>
            </w:r>
            <w:r w:rsidR="0086155D" w:rsidRPr="0053683B">
              <w:rPr>
                <w:spacing w:val="-10"/>
              </w:rPr>
              <w:t>21</w:t>
            </w:r>
            <w:r w:rsidRPr="0053683B">
              <w:rPr>
                <w:spacing w:val="-10"/>
              </w:rPr>
              <w:t xml:space="preserve"> процент годовых плановых назначений и составила</w:t>
            </w:r>
            <w:proofErr w:type="gramEnd"/>
            <w:r w:rsidRPr="0053683B">
              <w:rPr>
                <w:spacing w:val="-10"/>
              </w:rPr>
              <w:t xml:space="preserve"> </w:t>
            </w:r>
            <w:r w:rsidR="0086155D" w:rsidRPr="0053683B">
              <w:rPr>
                <w:spacing w:val="-10"/>
              </w:rPr>
              <w:t>2 203 343,0</w:t>
            </w:r>
            <w:r w:rsidRPr="0053683B">
              <w:rPr>
                <w:spacing w:val="-10"/>
              </w:rPr>
              <w:t xml:space="preserve"> тыс. рублей.</w:t>
            </w:r>
          </w:p>
          <w:p w:rsidR="007F32EE" w:rsidRPr="0053683B" w:rsidRDefault="0086155D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i/>
                <w:spacing w:val="-10"/>
              </w:rPr>
              <w:t>Де</w:t>
            </w:r>
            <w:r w:rsidR="001D2B59" w:rsidRPr="0053683B">
              <w:rPr>
                <w:i/>
                <w:spacing w:val="-10"/>
              </w:rPr>
              <w:t xml:space="preserve">фицит </w:t>
            </w:r>
            <w:r w:rsidR="007F32EE" w:rsidRPr="0053683B">
              <w:rPr>
                <w:spacing w:val="-10"/>
              </w:rPr>
              <w:t xml:space="preserve">бюджета составил </w:t>
            </w:r>
            <w:r w:rsidRPr="0053683B">
              <w:rPr>
                <w:spacing w:val="-10"/>
              </w:rPr>
              <w:t>158 705,5</w:t>
            </w:r>
            <w:r w:rsidR="00241CFB" w:rsidRPr="0053683B">
              <w:rPr>
                <w:spacing w:val="-10"/>
              </w:rPr>
              <w:t xml:space="preserve"> </w:t>
            </w:r>
            <w:r w:rsidR="007F32EE" w:rsidRPr="0053683B">
              <w:rPr>
                <w:spacing w:val="-10"/>
              </w:rPr>
              <w:t>тыс. рублей.</w:t>
            </w:r>
          </w:p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По состоянию на 01.04.20</w:t>
            </w:r>
            <w:r w:rsidR="00241CFB" w:rsidRPr="0053683B">
              <w:rPr>
                <w:spacing w:val="-10"/>
              </w:rPr>
              <w:t>2</w:t>
            </w:r>
            <w:r w:rsidR="0086155D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размер муниципального долга сост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 xml:space="preserve">вил </w:t>
            </w:r>
            <w:r w:rsidR="00F43AFE" w:rsidRPr="0053683B">
              <w:rPr>
                <w:spacing w:val="-10"/>
              </w:rPr>
              <w:t>5</w:t>
            </w:r>
            <w:r w:rsidR="0086155D" w:rsidRPr="0053683B">
              <w:rPr>
                <w:spacing w:val="-10"/>
              </w:rPr>
              <w:t>22 25</w:t>
            </w:r>
            <w:r w:rsidR="00623E58" w:rsidRPr="0053683B">
              <w:rPr>
                <w:spacing w:val="-10"/>
              </w:rPr>
              <w:t>0,0</w:t>
            </w:r>
            <w:r w:rsidRPr="0053683B">
              <w:rPr>
                <w:spacing w:val="-10"/>
              </w:rPr>
              <w:t xml:space="preserve"> тыс. рублей.</w:t>
            </w:r>
          </w:p>
        </w:tc>
      </w:tr>
      <w:tr w:rsidR="0028678E" w:rsidRPr="0028678E" w:rsidTr="003C7DCB">
        <w:trPr>
          <w:trHeight w:val="2162"/>
        </w:trPr>
        <w:tc>
          <w:tcPr>
            <w:tcW w:w="726" w:type="dxa"/>
            <w:shd w:val="clear" w:color="auto" w:fill="auto"/>
            <w:vAlign w:val="center"/>
          </w:tcPr>
          <w:p w:rsidR="007F32EE" w:rsidRPr="0053683B" w:rsidRDefault="007F32EE" w:rsidP="0077132F">
            <w:pPr>
              <w:spacing w:line="223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2.5.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53683B" w:rsidRDefault="00630AF5" w:rsidP="0077132F">
            <w:pPr>
              <w:spacing w:line="223" w:lineRule="auto"/>
              <w:ind w:right="-142"/>
              <w:rPr>
                <w:spacing w:val="-10"/>
              </w:rPr>
            </w:pPr>
            <w:r w:rsidRPr="0053683B">
              <w:rPr>
                <w:spacing w:val="-10"/>
              </w:rPr>
              <w:t>Внешняя проверка отчета</w:t>
            </w:r>
            <w:r w:rsidRPr="0053683B">
              <w:rPr>
                <w:spacing w:val="-10"/>
              </w:rPr>
              <w:br/>
              <w:t>об исполнении бюджета</w:t>
            </w:r>
            <w:r w:rsidRPr="0053683B">
              <w:rPr>
                <w:spacing w:val="-10"/>
              </w:rPr>
              <w:br/>
              <w:t xml:space="preserve">МО ГО "Сыктывкар" за </w:t>
            </w:r>
            <w:r w:rsidR="00F70D7D" w:rsidRPr="0053683B">
              <w:rPr>
                <w:spacing w:val="-10"/>
              </w:rPr>
              <w:br/>
            </w:r>
            <w:r w:rsidR="007F32EE" w:rsidRPr="0053683B">
              <w:rPr>
                <w:spacing w:val="-10"/>
              </w:rPr>
              <w:t>полугодие 20</w:t>
            </w:r>
            <w:r w:rsidR="00661393" w:rsidRPr="0053683B">
              <w:rPr>
                <w:spacing w:val="-10"/>
              </w:rPr>
              <w:t>2</w:t>
            </w:r>
            <w:r w:rsidR="00FF37B8" w:rsidRPr="0053683B">
              <w:rPr>
                <w:spacing w:val="-10"/>
              </w:rPr>
              <w:t>2</w:t>
            </w:r>
            <w:r w:rsidR="007F32EE" w:rsidRPr="0053683B">
              <w:rPr>
                <w:spacing w:val="-10"/>
              </w:rPr>
              <w:t xml:space="preserve"> года 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7F32EE" w:rsidRPr="0053683B" w:rsidRDefault="007F32EE" w:rsidP="0077132F">
            <w:pPr>
              <w:spacing w:line="223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i/>
                <w:spacing w:val="-10"/>
              </w:rPr>
              <w:t>Доходная часть бюджета</w:t>
            </w:r>
            <w:r w:rsidRPr="0053683B">
              <w:rPr>
                <w:spacing w:val="-10"/>
              </w:rPr>
              <w:t xml:space="preserve"> городского округа </w:t>
            </w:r>
            <w:proofErr w:type="gramStart"/>
            <w:r w:rsidRPr="0053683B">
              <w:rPr>
                <w:spacing w:val="-10"/>
              </w:rPr>
              <w:t xml:space="preserve">исполнена на </w:t>
            </w:r>
            <w:r w:rsidR="00CD5EC8" w:rsidRPr="0053683B">
              <w:rPr>
                <w:spacing w:val="-10"/>
              </w:rPr>
              <w:t>4</w:t>
            </w:r>
            <w:r w:rsidR="00726157" w:rsidRPr="0053683B">
              <w:rPr>
                <w:spacing w:val="-10"/>
              </w:rPr>
              <w:t>9</w:t>
            </w:r>
            <w:r w:rsidRPr="0053683B">
              <w:rPr>
                <w:spacing w:val="-10"/>
              </w:rPr>
              <w:t xml:space="preserve"> процент</w:t>
            </w:r>
            <w:r w:rsidR="000B00CD" w:rsidRPr="0053683B">
              <w:rPr>
                <w:spacing w:val="-10"/>
              </w:rPr>
              <w:t>ов</w:t>
            </w:r>
            <w:r w:rsidRPr="0053683B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53683B">
              <w:rPr>
                <w:spacing w:val="-10"/>
              </w:rPr>
              <w:t xml:space="preserve"> </w:t>
            </w:r>
            <w:r w:rsidR="00726157" w:rsidRPr="0053683B">
              <w:rPr>
                <w:spacing w:val="-10"/>
              </w:rPr>
              <w:t>5 140 120,7</w:t>
            </w:r>
            <w:r w:rsidR="000B00CD" w:rsidRPr="0053683B">
              <w:rPr>
                <w:spacing w:val="-10"/>
              </w:rPr>
              <w:t xml:space="preserve"> </w:t>
            </w:r>
            <w:r w:rsidR="00AD4732" w:rsidRPr="0053683B">
              <w:rPr>
                <w:spacing w:val="-10"/>
              </w:rPr>
              <w:t>тыс. рублей.</w:t>
            </w:r>
          </w:p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i/>
                <w:spacing w:val="-10"/>
              </w:rPr>
              <w:t>Расходная часть бюджета</w:t>
            </w:r>
            <w:r w:rsidRPr="0053683B">
              <w:rPr>
                <w:spacing w:val="-10"/>
              </w:rPr>
              <w:t xml:space="preserve"> </w:t>
            </w:r>
            <w:proofErr w:type="gramStart"/>
            <w:r w:rsidRPr="0053683B">
              <w:rPr>
                <w:spacing w:val="-10"/>
              </w:rPr>
              <w:t xml:space="preserve">исполнена на </w:t>
            </w:r>
            <w:r w:rsidR="00726157" w:rsidRPr="0053683B">
              <w:rPr>
                <w:spacing w:val="-10"/>
              </w:rPr>
              <w:t>50</w:t>
            </w:r>
            <w:r w:rsidRPr="0053683B">
              <w:rPr>
                <w:spacing w:val="-10"/>
              </w:rPr>
              <w:t xml:space="preserve"> процентов годовых плановых назначений и составила</w:t>
            </w:r>
            <w:proofErr w:type="gramEnd"/>
            <w:r w:rsidRPr="0053683B">
              <w:rPr>
                <w:spacing w:val="-10"/>
              </w:rPr>
              <w:t xml:space="preserve"> </w:t>
            </w:r>
            <w:r w:rsidR="00726157" w:rsidRPr="0053683B">
              <w:rPr>
                <w:spacing w:val="-10"/>
              </w:rPr>
              <w:t>5 496 936,3</w:t>
            </w:r>
            <w:r w:rsidRPr="0053683B">
              <w:rPr>
                <w:spacing w:val="-10"/>
              </w:rPr>
              <w:t xml:space="preserve"> тыс. рублей.</w:t>
            </w:r>
          </w:p>
          <w:p w:rsidR="007F32EE" w:rsidRPr="0053683B" w:rsidRDefault="00A902C3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i/>
                <w:spacing w:val="-10"/>
              </w:rPr>
              <w:t>Де</w:t>
            </w:r>
            <w:r w:rsidR="007F32EE" w:rsidRPr="0053683B">
              <w:rPr>
                <w:i/>
                <w:spacing w:val="-10"/>
              </w:rPr>
              <w:t>фицит</w:t>
            </w:r>
            <w:r w:rsidR="007F32EE" w:rsidRPr="0053683B">
              <w:rPr>
                <w:spacing w:val="-10"/>
              </w:rPr>
              <w:t xml:space="preserve"> бюджета составил </w:t>
            </w:r>
            <w:r w:rsidR="00726157" w:rsidRPr="0053683B">
              <w:rPr>
                <w:spacing w:val="-10"/>
              </w:rPr>
              <w:t>356 815,6</w:t>
            </w:r>
            <w:r w:rsidR="007F32EE" w:rsidRPr="0053683B">
              <w:rPr>
                <w:spacing w:val="-10"/>
              </w:rPr>
              <w:t xml:space="preserve"> тыс. рублей.</w:t>
            </w:r>
          </w:p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По состоянию на 01.07.20</w:t>
            </w:r>
            <w:r w:rsidR="00A902C3" w:rsidRPr="0053683B">
              <w:rPr>
                <w:spacing w:val="-10"/>
              </w:rPr>
              <w:t>2</w:t>
            </w:r>
            <w:r w:rsidR="00726157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размер муниципального долга сост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 xml:space="preserve">вил </w:t>
            </w:r>
            <w:r w:rsidR="00726157" w:rsidRPr="0053683B">
              <w:rPr>
                <w:spacing w:val="-10"/>
              </w:rPr>
              <w:t>341 5</w:t>
            </w:r>
            <w:r w:rsidR="00636A2E" w:rsidRPr="0053683B">
              <w:rPr>
                <w:spacing w:val="-10"/>
              </w:rPr>
              <w:t>00,0</w:t>
            </w:r>
            <w:r w:rsidRPr="0053683B">
              <w:rPr>
                <w:spacing w:val="-10"/>
              </w:rPr>
              <w:t xml:space="preserve"> тыс. рублей.</w:t>
            </w:r>
          </w:p>
          <w:p w:rsidR="00A00057" w:rsidRPr="0053683B" w:rsidRDefault="00A00057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Задолженность перед бюджетом по администрируемым доходам, отраженная в  отчетности главных администраторов бюджетных средств, составля</w:t>
            </w:r>
            <w:r w:rsidR="00DF3A4A" w:rsidRPr="0053683B">
              <w:rPr>
                <w:spacing w:val="-10"/>
              </w:rPr>
              <w:t>ла</w:t>
            </w:r>
            <w:r w:rsidRPr="0053683B">
              <w:rPr>
                <w:spacing w:val="-10"/>
              </w:rPr>
              <w:t xml:space="preserve"> 3</w:t>
            </w:r>
            <w:r w:rsidR="00726157" w:rsidRPr="0053683B">
              <w:rPr>
                <w:spacing w:val="-10"/>
              </w:rPr>
              <w:t>86 859,19</w:t>
            </w:r>
            <w:r w:rsidRPr="0053683B">
              <w:rPr>
                <w:spacing w:val="-10"/>
              </w:rPr>
              <w:t xml:space="preserve"> тыс. рублей.</w:t>
            </w:r>
          </w:p>
        </w:tc>
      </w:tr>
      <w:tr w:rsidR="0028678E" w:rsidRPr="0028678E" w:rsidTr="003C7DCB">
        <w:trPr>
          <w:trHeight w:val="2388"/>
        </w:trPr>
        <w:tc>
          <w:tcPr>
            <w:tcW w:w="726" w:type="dxa"/>
            <w:shd w:val="clear" w:color="auto" w:fill="auto"/>
            <w:vAlign w:val="center"/>
          </w:tcPr>
          <w:p w:rsidR="007F32EE" w:rsidRPr="0053683B" w:rsidRDefault="007F32EE" w:rsidP="0077132F">
            <w:pPr>
              <w:spacing w:line="223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2.6.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53683B" w:rsidRDefault="00F70D7D" w:rsidP="0077132F">
            <w:pPr>
              <w:spacing w:line="223" w:lineRule="auto"/>
              <w:ind w:right="-142"/>
              <w:rPr>
                <w:spacing w:val="-10"/>
              </w:rPr>
            </w:pPr>
            <w:r w:rsidRPr="0053683B">
              <w:rPr>
                <w:spacing w:val="-10"/>
              </w:rPr>
              <w:t>Внешняя проверка отчета</w:t>
            </w:r>
            <w:r w:rsidRPr="0053683B">
              <w:rPr>
                <w:spacing w:val="-10"/>
              </w:rPr>
              <w:br/>
              <w:t>об исполнении бюджета</w:t>
            </w:r>
            <w:r w:rsidRPr="0053683B">
              <w:rPr>
                <w:spacing w:val="-10"/>
              </w:rPr>
              <w:br/>
              <w:t>МО ГО "Сыктывкар" за</w:t>
            </w:r>
            <w:r w:rsidRPr="0053683B">
              <w:rPr>
                <w:spacing w:val="-10"/>
              </w:rPr>
              <w:br/>
            </w:r>
            <w:r w:rsidR="007F32EE" w:rsidRPr="0053683B">
              <w:rPr>
                <w:spacing w:val="-10"/>
              </w:rPr>
              <w:t>9 месяцев 20</w:t>
            </w:r>
            <w:r w:rsidR="00661393" w:rsidRPr="0053683B">
              <w:rPr>
                <w:spacing w:val="-10"/>
              </w:rPr>
              <w:t>2</w:t>
            </w:r>
            <w:r w:rsidR="00FF37B8" w:rsidRPr="0053683B">
              <w:rPr>
                <w:spacing w:val="-10"/>
              </w:rPr>
              <w:t>2</w:t>
            </w:r>
            <w:r w:rsidR="007F32EE" w:rsidRPr="0053683B">
              <w:rPr>
                <w:spacing w:val="-10"/>
              </w:rPr>
              <w:t xml:space="preserve"> года 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7F32EE" w:rsidRPr="0053683B" w:rsidRDefault="007F32EE" w:rsidP="0077132F">
            <w:pPr>
              <w:spacing w:line="223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i/>
                <w:spacing w:val="-10"/>
              </w:rPr>
              <w:t>Доходная часть бюджета</w:t>
            </w:r>
            <w:r w:rsidRPr="0053683B">
              <w:rPr>
                <w:spacing w:val="-10"/>
              </w:rPr>
              <w:t xml:space="preserve"> городского округа </w:t>
            </w:r>
            <w:proofErr w:type="gramStart"/>
            <w:r w:rsidRPr="0053683B">
              <w:rPr>
                <w:spacing w:val="-10"/>
              </w:rPr>
              <w:t xml:space="preserve">исполнена на </w:t>
            </w:r>
            <w:r w:rsidR="00726157" w:rsidRPr="0053683B">
              <w:rPr>
                <w:spacing w:val="-10"/>
              </w:rPr>
              <w:t>68</w:t>
            </w:r>
            <w:r w:rsidRPr="0053683B">
              <w:rPr>
                <w:spacing w:val="-10"/>
              </w:rPr>
              <w:t xml:space="preserve"> процен</w:t>
            </w:r>
            <w:r w:rsidR="00DE6E5D" w:rsidRPr="0053683B">
              <w:rPr>
                <w:spacing w:val="-10"/>
              </w:rPr>
              <w:t>т</w:t>
            </w:r>
            <w:r w:rsidR="00726157" w:rsidRPr="0053683B">
              <w:rPr>
                <w:spacing w:val="-10"/>
              </w:rPr>
              <w:t>ов</w:t>
            </w:r>
            <w:r w:rsidRPr="0053683B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53683B">
              <w:rPr>
                <w:spacing w:val="-10"/>
              </w:rPr>
              <w:t xml:space="preserve"> </w:t>
            </w:r>
            <w:r w:rsidR="006C2B91" w:rsidRPr="0053683B">
              <w:rPr>
                <w:spacing w:val="-10"/>
              </w:rPr>
              <w:t xml:space="preserve">7 </w:t>
            </w:r>
            <w:r w:rsidR="00726157" w:rsidRPr="0053683B">
              <w:rPr>
                <w:spacing w:val="-10"/>
              </w:rPr>
              <w:t>607 895,2</w:t>
            </w:r>
            <w:r w:rsidR="00AD4732" w:rsidRPr="0053683B">
              <w:rPr>
                <w:spacing w:val="-10"/>
              </w:rPr>
              <w:t xml:space="preserve"> тыс. рублей.</w:t>
            </w:r>
          </w:p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i/>
                <w:spacing w:val="-10"/>
              </w:rPr>
              <w:t>Расходная часть бюджета</w:t>
            </w:r>
            <w:r w:rsidRPr="0053683B">
              <w:rPr>
                <w:spacing w:val="-10"/>
              </w:rPr>
              <w:t xml:space="preserve"> </w:t>
            </w:r>
            <w:proofErr w:type="gramStart"/>
            <w:r w:rsidRPr="0053683B">
              <w:rPr>
                <w:spacing w:val="-10"/>
              </w:rPr>
              <w:t xml:space="preserve">исполнена на </w:t>
            </w:r>
            <w:r w:rsidR="00726157" w:rsidRPr="0053683B">
              <w:rPr>
                <w:spacing w:val="-10"/>
              </w:rPr>
              <w:t>68</w:t>
            </w:r>
            <w:r w:rsidRPr="0053683B">
              <w:rPr>
                <w:spacing w:val="-10"/>
              </w:rPr>
              <w:t xml:space="preserve"> процентов годовых плановых назначений и составила</w:t>
            </w:r>
            <w:proofErr w:type="gramEnd"/>
            <w:r w:rsidRPr="0053683B">
              <w:rPr>
                <w:spacing w:val="-10"/>
              </w:rPr>
              <w:t xml:space="preserve"> </w:t>
            </w:r>
            <w:r w:rsidR="00A902C3" w:rsidRPr="0053683B">
              <w:rPr>
                <w:spacing w:val="-10"/>
              </w:rPr>
              <w:t>7</w:t>
            </w:r>
            <w:r w:rsidRPr="0053683B">
              <w:rPr>
                <w:spacing w:val="-10"/>
              </w:rPr>
              <w:t> </w:t>
            </w:r>
            <w:r w:rsidR="00726157" w:rsidRPr="0053683B">
              <w:rPr>
                <w:spacing w:val="-10"/>
              </w:rPr>
              <w:t>986 497,3</w:t>
            </w:r>
            <w:r w:rsidRPr="0053683B">
              <w:rPr>
                <w:spacing w:val="-10"/>
              </w:rPr>
              <w:t xml:space="preserve"> тыс. рублей.</w:t>
            </w:r>
          </w:p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i/>
                <w:spacing w:val="-10"/>
              </w:rPr>
              <w:t>Дефицит</w:t>
            </w:r>
            <w:r w:rsidRPr="0053683B">
              <w:rPr>
                <w:spacing w:val="-10"/>
              </w:rPr>
              <w:t xml:space="preserve"> бюджета составил </w:t>
            </w:r>
            <w:r w:rsidR="00726157" w:rsidRPr="0053683B">
              <w:rPr>
                <w:spacing w:val="-10"/>
              </w:rPr>
              <w:t>378 602,1</w:t>
            </w:r>
            <w:r w:rsidR="00DE6E5D" w:rsidRPr="0053683B">
              <w:rPr>
                <w:spacing w:val="-10"/>
              </w:rPr>
              <w:t xml:space="preserve"> </w:t>
            </w:r>
            <w:r w:rsidRPr="0053683B">
              <w:rPr>
                <w:spacing w:val="-10"/>
              </w:rPr>
              <w:t>тыс. рублей.</w:t>
            </w:r>
          </w:p>
          <w:p w:rsidR="007F32EE" w:rsidRPr="0053683B" w:rsidRDefault="00DE6E5D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По состоянию на 01.10.20</w:t>
            </w:r>
            <w:r w:rsidR="00A902C3" w:rsidRPr="0053683B">
              <w:rPr>
                <w:spacing w:val="-10"/>
              </w:rPr>
              <w:t>2</w:t>
            </w:r>
            <w:r w:rsidR="00726157" w:rsidRPr="0053683B">
              <w:rPr>
                <w:spacing w:val="-10"/>
              </w:rPr>
              <w:t>2</w:t>
            </w:r>
            <w:r w:rsidR="007F32EE" w:rsidRPr="0053683B">
              <w:rPr>
                <w:spacing w:val="-10"/>
              </w:rPr>
              <w:t xml:space="preserve"> размер муниципального долга сост</w:t>
            </w:r>
            <w:r w:rsidR="007F32EE" w:rsidRPr="0053683B">
              <w:rPr>
                <w:spacing w:val="-10"/>
              </w:rPr>
              <w:t>а</w:t>
            </w:r>
            <w:r w:rsidR="007F32EE" w:rsidRPr="0053683B">
              <w:rPr>
                <w:spacing w:val="-10"/>
              </w:rPr>
              <w:t xml:space="preserve">вил </w:t>
            </w:r>
            <w:r w:rsidR="00726157" w:rsidRPr="0053683B">
              <w:rPr>
                <w:spacing w:val="-10"/>
              </w:rPr>
              <w:t>710 750</w:t>
            </w:r>
            <w:r w:rsidRPr="0053683B">
              <w:rPr>
                <w:spacing w:val="-10"/>
              </w:rPr>
              <w:t>,0</w:t>
            </w:r>
            <w:r w:rsidR="007F32EE" w:rsidRPr="0053683B">
              <w:rPr>
                <w:spacing w:val="-10"/>
              </w:rPr>
              <w:t xml:space="preserve"> тыс. рублей.</w:t>
            </w:r>
          </w:p>
          <w:p w:rsidR="00A00057" w:rsidRPr="0053683B" w:rsidRDefault="00A00057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Задолженность перед бюджетом по администрируемым доходам, отраженная в отчетности главных администраторов бюджетных средств, составля</w:t>
            </w:r>
            <w:r w:rsidR="00DF3A4A" w:rsidRPr="0053683B">
              <w:rPr>
                <w:spacing w:val="-10"/>
              </w:rPr>
              <w:t>ла</w:t>
            </w:r>
            <w:r w:rsidRPr="0053683B">
              <w:rPr>
                <w:spacing w:val="-10"/>
              </w:rPr>
              <w:t xml:space="preserve"> </w:t>
            </w:r>
            <w:r w:rsidR="00944E7A" w:rsidRPr="0053683B">
              <w:rPr>
                <w:spacing w:val="-10"/>
              </w:rPr>
              <w:t>386 989,65</w:t>
            </w:r>
            <w:r w:rsidRPr="0053683B">
              <w:rPr>
                <w:spacing w:val="-10"/>
              </w:rPr>
              <w:t xml:space="preserve"> тыс. рублей.</w:t>
            </w:r>
          </w:p>
        </w:tc>
      </w:tr>
      <w:tr w:rsidR="0028678E" w:rsidRPr="0028678E" w:rsidTr="003C7DCB">
        <w:trPr>
          <w:trHeight w:val="2528"/>
        </w:trPr>
        <w:tc>
          <w:tcPr>
            <w:tcW w:w="726" w:type="dxa"/>
            <w:shd w:val="clear" w:color="auto" w:fill="auto"/>
            <w:vAlign w:val="center"/>
          </w:tcPr>
          <w:p w:rsidR="007F32EE" w:rsidRPr="0053683B" w:rsidRDefault="007F32EE" w:rsidP="0077132F">
            <w:pPr>
              <w:spacing w:line="223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2.7.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53683B" w:rsidRDefault="007F32EE" w:rsidP="0077132F">
            <w:pPr>
              <w:spacing w:line="223" w:lineRule="auto"/>
              <w:ind w:right="-108"/>
              <w:rPr>
                <w:spacing w:val="-10"/>
              </w:rPr>
            </w:pPr>
            <w:r w:rsidRPr="0053683B">
              <w:rPr>
                <w:spacing w:val="-10"/>
              </w:rPr>
              <w:t>Экспертиза и подготовка з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ключения на проект решения Совета МО ГО "Сыктывкар" "О бюджете МО ГО "Сы</w:t>
            </w:r>
            <w:r w:rsidRPr="0053683B">
              <w:rPr>
                <w:spacing w:val="-10"/>
              </w:rPr>
              <w:t>к</w:t>
            </w:r>
            <w:r w:rsidRPr="0053683B">
              <w:rPr>
                <w:spacing w:val="-10"/>
              </w:rPr>
              <w:t>тывкар" на 20</w:t>
            </w:r>
            <w:r w:rsidR="001C5295" w:rsidRPr="0053683B">
              <w:rPr>
                <w:spacing w:val="-10"/>
              </w:rPr>
              <w:t>2</w:t>
            </w:r>
            <w:r w:rsidR="00FF37B8" w:rsidRPr="0053683B">
              <w:rPr>
                <w:spacing w:val="-10"/>
              </w:rPr>
              <w:t>3</w:t>
            </w:r>
            <w:r w:rsidRPr="0053683B">
              <w:rPr>
                <w:spacing w:val="-10"/>
              </w:rPr>
              <w:t xml:space="preserve"> год и план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вый период 202</w:t>
            </w:r>
            <w:r w:rsidR="00FF37B8" w:rsidRPr="0053683B">
              <w:rPr>
                <w:spacing w:val="-10"/>
              </w:rPr>
              <w:t>4</w:t>
            </w:r>
            <w:r w:rsidRPr="0053683B">
              <w:rPr>
                <w:spacing w:val="-10"/>
              </w:rPr>
              <w:t xml:space="preserve"> и 202</w:t>
            </w:r>
            <w:r w:rsidR="00FF37B8" w:rsidRPr="0053683B">
              <w:rPr>
                <w:spacing w:val="-10"/>
              </w:rPr>
              <w:t>5</w:t>
            </w:r>
            <w:r w:rsidRPr="0053683B">
              <w:rPr>
                <w:spacing w:val="-10"/>
              </w:rPr>
              <w:t xml:space="preserve"> г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дов"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Основные параметры проекта бюджета на 20</w:t>
            </w:r>
            <w:r w:rsidR="00D173F6" w:rsidRPr="0053683B">
              <w:rPr>
                <w:spacing w:val="-10"/>
              </w:rPr>
              <w:t>2</w:t>
            </w:r>
            <w:r w:rsidR="00944E7A" w:rsidRPr="0053683B">
              <w:rPr>
                <w:spacing w:val="-10"/>
              </w:rPr>
              <w:t>3</w:t>
            </w:r>
            <w:r w:rsidRPr="0053683B">
              <w:rPr>
                <w:spacing w:val="-10"/>
              </w:rPr>
              <w:t xml:space="preserve"> год:</w:t>
            </w:r>
          </w:p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 xml:space="preserve">Доходы – </w:t>
            </w:r>
            <w:r w:rsidR="00944E7A" w:rsidRPr="0053683B">
              <w:rPr>
                <w:spacing w:val="-10"/>
              </w:rPr>
              <w:t>11 352 465,8</w:t>
            </w:r>
            <w:r w:rsidRPr="0053683B">
              <w:rPr>
                <w:spacing w:val="-10"/>
              </w:rPr>
              <w:t xml:space="preserve"> тыс. рублей</w:t>
            </w:r>
            <w:r w:rsidR="00337E98" w:rsidRPr="0053683B">
              <w:rPr>
                <w:spacing w:val="-10"/>
              </w:rPr>
              <w:t>;</w:t>
            </w:r>
          </w:p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 xml:space="preserve">Расходы – </w:t>
            </w:r>
            <w:r w:rsidR="00F67435" w:rsidRPr="0053683B">
              <w:rPr>
                <w:spacing w:val="-10"/>
              </w:rPr>
              <w:t>1</w:t>
            </w:r>
            <w:r w:rsidR="00944E7A" w:rsidRPr="0053683B">
              <w:rPr>
                <w:spacing w:val="-10"/>
              </w:rPr>
              <w:t>1 730 386,6</w:t>
            </w:r>
            <w:r w:rsidRPr="0053683B">
              <w:rPr>
                <w:spacing w:val="-10"/>
              </w:rPr>
              <w:t xml:space="preserve"> тыс. рублей</w:t>
            </w:r>
            <w:r w:rsidR="00337E98" w:rsidRPr="0053683B">
              <w:rPr>
                <w:spacing w:val="-10"/>
              </w:rPr>
              <w:t>;</w:t>
            </w:r>
          </w:p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 xml:space="preserve">Дефицит бюджета – </w:t>
            </w:r>
            <w:r w:rsidR="006C2B91" w:rsidRPr="0053683B">
              <w:rPr>
                <w:spacing w:val="-10"/>
              </w:rPr>
              <w:t>3</w:t>
            </w:r>
            <w:r w:rsidR="00944E7A" w:rsidRPr="0053683B">
              <w:rPr>
                <w:spacing w:val="-10"/>
              </w:rPr>
              <w:t>78 920,8</w:t>
            </w:r>
            <w:r w:rsidRPr="0053683B">
              <w:rPr>
                <w:spacing w:val="-10"/>
              </w:rPr>
              <w:t xml:space="preserve"> тыс. рублей, что не превышает пр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дельного значения, установленного Бюджетным кодексом Росси</w:t>
            </w:r>
            <w:r w:rsidRPr="0053683B">
              <w:rPr>
                <w:spacing w:val="-10"/>
              </w:rPr>
              <w:t>й</w:t>
            </w:r>
            <w:r w:rsidRPr="0053683B">
              <w:rPr>
                <w:spacing w:val="-10"/>
              </w:rPr>
              <w:t>ской Федерации.</w:t>
            </w:r>
            <w:r w:rsidRPr="0053683B">
              <w:rPr>
                <w:spacing w:val="-10"/>
              </w:rPr>
              <w:br/>
              <w:t>Расходная часть местного бюджета на 20</w:t>
            </w:r>
            <w:r w:rsidR="00D173F6" w:rsidRPr="0053683B">
              <w:rPr>
                <w:spacing w:val="-10"/>
              </w:rPr>
              <w:t>2</w:t>
            </w:r>
            <w:r w:rsidR="00944E7A" w:rsidRPr="0053683B">
              <w:rPr>
                <w:spacing w:val="-10"/>
              </w:rPr>
              <w:t>3</w:t>
            </w:r>
            <w:r w:rsidR="00DE6E5D" w:rsidRPr="0053683B">
              <w:rPr>
                <w:spacing w:val="-10"/>
              </w:rPr>
              <w:t xml:space="preserve"> год и плановый период 202</w:t>
            </w:r>
            <w:r w:rsidR="00944E7A" w:rsidRPr="0053683B">
              <w:rPr>
                <w:spacing w:val="-10"/>
              </w:rPr>
              <w:t>4</w:t>
            </w:r>
            <w:r w:rsidRPr="0053683B">
              <w:rPr>
                <w:spacing w:val="-10"/>
              </w:rPr>
              <w:t xml:space="preserve"> и 202</w:t>
            </w:r>
            <w:r w:rsidR="00944E7A" w:rsidRPr="0053683B">
              <w:rPr>
                <w:spacing w:val="-10"/>
              </w:rPr>
              <w:t>5</w:t>
            </w:r>
            <w:r w:rsidRPr="0053683B">
              <w:rPr>
                <w:spacing w:val="-10"/>
              </w:rPr>
              <w:t xml:space="preserve"> годов сформирована в программной структуре расх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 xml:space="preserve">дов на основе </w:t>
            </w:r>
            <w:r w:rsidR="006C2B91" w:rsidRPr="0053683B">
              <w:rPr>
                <w:spacing w:val="-10"/>
              </w:rPr>
              <w:t>три</w:t>
            </w:r>
            <w:r w:rsidR="00D173F6" w:rsidRPr="0053683B">
              <w:rPr>
                <w:spacing w:val="-10"/>
              </w:rPr>
              <w:t>надцати</w:t>
            </w:r>
            <w:r w:rsidRPr="0053683B">
              <w:rPr>
                <w:spacing w:val="-10"/>
              </w:rPr>
              <w:t xml:space="preserve"> муниципальных программ и непр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граммных мероприятий.</w:t>
            </w:r>
          </w:p>
          <w:p w:rsidR="007F32EE" w:rsidRPr="0053683B" w:rsidRDefault="007F32E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Нарушений требований действующего бюджетного законодател</w:t>
            </w:r>
            <w:r w:rsidRPr="0053683B">
              <w:rPr>
                <w:spacing w:val="-10"/>
              </w:rPr>
              <w:t>ь</w:t>
            </w:r>
            <w:r w:rsidRPr="0053683B">
              <w:rPr>
                <w:spacing w:val="-10"/>
              </w:rPr>
              <w:t>ства не установлено.</w:t>
            </w:r>
          </w:p>
        </w:tc>
      </w:tr>
      <w:tr w:rsidR="0028678E" w:rsidRPr="0028678E" w:rsidTr="003C7DCB">
        <w:trPr>
          <w:trHeight w:val="164"/>
        </w:trPr>
        <w:tc>
          <w:tcPr>
            <w:tcW w:w="726" w:type="dxa"/>
            <w:shd w:val="clear" w:color="auto" w:fill="auto"/>
            <w:vAlign w:val="center"/>
          </w:tcPr>
          <w:p w:rsidR="00C05B7C" w:rsidRPr="0053683B" w:rsidRDefault="00C05B7C" w:rsidP="0077132F">
            <w:pPr>
              <w:spacing w:line="223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2.8.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05B7C" w:rsidRPr="0053683B" w:rsidRDefault="00C05B7C" w:rsidP="0077132F">
            <w:pPr>
              <w:spacing w:line="223" w:lineRule="auto"/>
              <w:ind w:right="-108"/>
              <w:rPr>
                <w:spacing w:val="-10"/>
              </w:rPr>
            </w:pPr>
            <w:r w:rsidRPr="0053683B">
              <w:rPr>
                <w:spacing w:val="-8"/>
              </w:rPr>
              <w:t>Экспертиза муниципальных программ МО ГО "Сыкты</w:t>
            </w:r>
            <w:r w:rsidRPr="0053683B">
              <w:rPr>
                <w:spacing w:val="-8"/>
              </w:rPr>
              <w:t>в</w:t>
            </w:r>
            <w:r w:rsidRPr="0053683B">
              <w:rPr>
                <w:spacing w:val="-8"/>
              </w:rPr>
              <w:t>кар" (выборочно)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C05B7C" w:rsidRPr="0053683B" w:rsidRDefault="0058073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В 202</w:t>
            </w:r>
            <w:r w:rsidR="006D0116" w:rsidRPr="0053683B">
              <w:rPr>
                <w:spacing w:val="-10"/>
              </w:rPr>
              <w:t xml:space="preserve">2 </w:t>
            </w:r>
            <w:r w:rsidRPr="0053683B">
              <w:rPr>
                <w:spacing w:val="-10"/>
              </w:rPr>
              <w:t>году проведена экспертиза муниципальн</w:t>
            </w:r>
            <w:r w:rsidR="00F61813" w:rsidRPr="0053683B">
              <w:rPr>
                <w:spacing w:val="-10"/>
              </w:rPr>
              <w:t>ой</w:t>
            </w:r>
            <w:r w:rsidRPr="0053683B">
              <w:rPr>
                <w:spacing w:val="-10"/>
              </w:rPr>
              <w:t xml:space="preserve"> программ</w:t>
            </w:r>
            <w:r w:rsidR="00F61813" w:rsidRPr="0053683B">
              <w:rPr>
                <w:spacing w:val="-10"/>
              </w:rPr>
              <w:t>ы</w:t>
            </w:r>
            <w:r w:rsidRPr="0053683B">
              <w:rPr>
                <w:spacing w:val="-10"/>
              </w:rPr>
              <w:t xml:space="preserve"> "</w:t>
            </w:r>
            <w:r w:rsidR="006D0116" w:rsidRPr="0053683B">
              <w:rPr>
                <w:spacing w:val="-10"/>
              </w:rPr>
              <w:t>Открытый муниципалитет"</w:t>
            </w:r>
            <w:r w:rsidRPr="0053683B">
              <w:rPr>
                <w:spacing w:val="-10"/>
              </w:rPr>
              <w:t>.</w:t>
            </w:r>
            <w:r w:rsidR="0060119E" w:rsidRPr="0053683B">
              <w:rPr>
                <w:spacing w:val="-10"/>
              </w:rPr>
              <w:t xml:space="preserve"> </w:t>
            </w:r>
            <w:proofErr w:type="gramStart"/>
            <w:r w:rsidR="0060119E" w:rsidRPr="0053683B">
              <w:rPr>
                <w:spacing w:val="-10"/>
              </w:rPr>
              <w:t>Установлено:</w:t>
            </w:r>
            <w:r w:rsidR="006646BA" w:rsidRPr="0053683B">
              <w:rPr>
                <w:spacing w:val="-10"/>
              </w:rPr>
              <w:t xml:space="preserve"> </w:t>
            </w:r>
            <w:r w:rsidR="003660E0" w:rsidRPr="0053683B">
              <w:rPr>
                <w:spacing w:val="-10"/>
              </w:rPr>
              <w:t>отсутствие методики расчета</w:t>
            </w:r>
            <w:r w:rsidR="006646BA" w:rsidRPr="0053683B">
              <w:rPr>
                <w:spacing w:val="-10"/>
              </w:rPr>
              <w:t xml:space="preserve"> целевых показателей</w:t>
            </w:r>
            <w:r w:rsidR="003660E0" w:rsidRPr="0053683B">
              <w:rPr>
                <w:spacing w:val="-10"/>
              </w:rPr>
              <w:t xml:space="preserve"> программы</w:t>
            </w:r>
            <w:r w:rsidR="007A4F22" w:rsidRPr="0053683B">
              <w:rPr>
                <w:spacing w:val="-10"/>
              </w:rPr>
              <w:t>;</w:t>
            </w:r>
            <w:r w:rsidR="006646BA" w:rsidRPr="0053683B">
              <w:rPr>
                <w:spacing w:val="-10"/>
              </w:rPr>
              <w:t xml:space="preserve"> </w:t>
            </w:r>
            <w:r w:rsidR="003601A2" w:rsidRPr="0053683B">
              <w:rPr>
                <w:spacing w:val="-10"/>
              </w:rPr>
              <w:t>отражение значений ц</w:t>
            </w:r>
            <w:r w:rsidR="003601A2" w:rsidRPr="0053683B">
              <w:rPr>
                <w:spacing w:val="-10"/>
              </w:rPr>
              <w:t>е</w:t>
            </w:r>
            <w:r w:rsidR="003601A2" w:rsidRPr="0053683B">
              <w:rPr>
                <w:spacing w:val="-10"/>
              </w:rPr>
              <w:t>левых показателей, не соответствующих методическим рекоме</w:t>
            </w:r>
            <w:r w:rsidR="003601A2" w:rsidRPr="0053683B">
              <w:rPr>
                <w:spacing w:val="-10"/>
              </w:rPr>
              <w:t>н</w:t>
            </w:r>
            <w:r w:rsidR="003601A2" w:rsidRPr="0053683B">
              <w:rPr>
                <w:spacing w:val="-10"/>
              </w:rPr>
              <w:t xml:space="preserve">дациям по разработке и реализации муниципальных программ, несоответствие значений показателей программы аналогичным значениям Стратегии социально-экономического развития МО ГО "Сыктывкар", </w:t>
            </w:r>
            <w:r w:rsidR="000D148B" w:rsidRPr="0053683B">
              <w:rPr>
                <w:spacing w:val="-10"/>
              </w:rPr>
              <w:t>ошибки при проведении оценки эффективности ре</w:t>
            </w:r>
            <w:r w:rsidR="000D148B" w:rsidRPr="0053683B">
              <w:rPr>
                <w:spacing w:val="-10"/>
              </w:rPr>
              <w:t>а</w:t>
            </w:r>
            <w:r w:rsidR="000D148B" w:rsidRPr="0053683B">
              <w:rPr>
                <w:spacing w:val="-10"/>
              </w:rPr>
              <w:t>лизации программы за 202</w:t>
            </w:r>
            <w:r w:rsidR="006D0116" w:rsidRPr="0053683B">
              <w:rPr>
                <w:spacing w:val="-10"/>
              </w:rPr>
              <w:t xml:space="preserve">1 </w:t>
            </w:r>
            <w:r w:rsidR="000D148B" w:rsidRPr="0053683B">
              <w:rPr>
                <w:spacing w:val="-10"/>
              </w:rPr>
              <w:t xml:space="preserve">год, в том числе повлиявшие на вывод об уровне эффективности </w:t>
            </w:r>
            <w:r w:rsidR="008F36E6">
              <w:rPr>
                <w:spacing w:val="-10"/>
              </w:rPr>
              <w:t xml:space="preserve">ее </w:t>
            </w:r>
            <w:r w:rsidR="000D148B" w:rsidRPr="0053683B">
              <w:rPr>
                <w:spacing w:val="-10"/>
              </w:rPr>
              <w:t>реализации;</w:t>
            </w:r>
            <w:proofErr w:type="gramEnd"/>
            <w:r w:rsidR="000D148B" w:rsidRPr="0053683B">
              <w:rPr>
                <w:spacing w:val="-10"/>
              </w:rPr>
              <w:t xml:space="preserve"> </w:t>
            </w:r>
            <w:r w:rsidR="003660E0" w:rsidRPr="0053683B">
              <w:rPr>
                <w:spacing w:val="-10"/>
              </w:rPr>
              <w:t xml:space="preserve">замечания, требующие корректировки </w:t>
            </w:r>
            <w:r w:rsidR="007E5BED" w:rsidRPr="0053683B">
              <w:rPr>
                <w:spacing w:val="-10"/>
              </w:rPr>
              <w:t xml:space="preserve">ожидаемых результатов и </w:t>
            </w:r>
            <w:r w:rsidR="003660E0" w:rsidRPr="0053683B">
              <w:rPr>
                <w:spacing w:val="-10"/>
              </w:rPr>
              <w:t>показателей программы</w:t>
            </w:r>
            <w:r w:rsidR="00D97E60" w:rsidRPr="0053683B">
              <w:rPr>
                <w:spacing w:val="-10"/>
              </w:rPr>
              <w:t>.</w:t>
            </w:r>
          </w:p>
          <w:p w:rsidR="0060119E" w:rsidRPr="0053683B" w:rsidRDefault="0060119E" w:rsidP="0077132F">
            <w:pPr>
              <w:spacing w:line="223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 xml:space="preserve">Выводы и предложения </w:t>
            </w:r>
            <w:r w:rsidR="000D148B" w:rsidRPr="0053683B">
              <w:rPr>
                <w:spacing w:val="-10"/>
              </w:rPr>
              <w:t xml:space="preserve">по итогам экспертизы </w:t>
            </w:r>
            <w:r w:rsidRPr="0053683B">
              <w:rPr>
                <w:spacing w:val="-10"/>
              </w:rPr>
              <w:t>отражены в закл</w:t>
            </w:r>
            <w:r w:rsidRPr="0053683B">
              <w:rPr>
                <w:spacing w:val="-10"/>
              </w:rPr>
              <w:t>ю</w:t>
            </w:r>
            <w:r w:rsidRPr="0053683B">
              <w:rPr>
                <w:spacing w:val="-10"/>
              </w:rPr>
              <w:t>чени</w:t>
            </w:r>
            <w:r w:rsidR="000D148B" w:rsidRPr="0053683B">
              <w:rPr>
                <w:spacing w:val="-10"/>
              </w:rPr>
              <w:t>и</w:t>
            </w:r>
            <w:r w:rsidRPr="0053683B">
              <w:rPr>
                <w:spacing w:val="-10"/>
              </w:rPr>
              <w:t xml:space="preserve"> и направлены в адрес главы МО ГО "Сыктывкар</w:t>
            </w:r>
            <w:proofErr w:type="gramStart"/>
            <w:r w:rsidRPr="0053683B">
              <w:rPr>
                <w:spacing w:val="-10"/>
              </w:rPr>
              <w:t>"-</w:t>
            </w:r>
            <w:proofErr w:type="gramEnd"/>
            <w:r w:rsidRPr="0053683B">
              <w:rPr>
                <w:spacing w:val="-10"/>
              </w:rPr>
              <w:t>руководителя администрации, а также председателя Совета МО ГО "Сыктывкар".</w:t>
            </w:r>
          </w:p>
        </w:tc>
      </w:tr>
      <w:tr w:rsidR="0028678E" w:rsidRPr="0028678E" w:rsidTr="003C7DCB">
        <w:trPr>
          <w:trHeight w:val="2021"/>
        </w:trPr>
        <w:tc>
          <w:tcPr>
            <w:tcW w:w="726" w:type="dxa"/>
            <w:shd w:val="clear" w:color="auto" w:fill="auto"/>
            <w:vAlign w:val="center"/>
          </w:tcPr>
          <w:p w:rsidR="007F32EE" w:rsidRPr="0053683B" w:rsidRDefault="007F32EE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lastRenderedPageBreak/>
              <w:t>2.</w:t>
            </w:r>
            <w:r w:rsidR="00C05B7C" w:rsidRPr="0053683B">
              <w:rPr>
                <w:spacing w:val="-10"/>
              </w:rPr>
              <w:t>9</w:t>
            </w:r>
            <w:r w:rsidRPr="0053683B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19346D" w:rsidRPr="0053683B" w:rsidRDefault="007F32EE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19346D" w:rsidRPr="0053683B" w:rsidRDefault="007F32EE" w:rsidP="00485045">
            <w:pPr>
              <w:spacing w:line="228" w:lineRule="auto"/>
              <w:ind w:right="-85"/>
              <w:jc w:val="both"/>
            </w:pPr>
            <w:r w:rsidRPr="0053683B">
              <w:rPr>
                <w:spacing w:val="-10"/>
              </w:rPr>
              <w:t>Проведена экспертиза</w:t>
            </w:r>
            <w:r w:rsidRPr="0053683B">
              <w:rPr>
                <w:i/>
                <w:spacing w:val="-10"/>
              </w:rPr>
              <w:t xml:space="preserve"> </w:t>
            </w:r>
            <w:r w:rsidR="00956E6E" w:rsidRPr="0053683B">
              <w:rPr>
                <w:spacing w:val="-10"/>
              </w:rPr>
              <w:t>1</w:t>
            </w:r>
            <w:r w:rsidR="00A82A31" w:rsidRPr="0053683B">
              <w:rPr>
                <w:spacing w:val="-10"/>
              </w:rPr>
              <w:t>6</w:t>
            </w:r>
            <w:r w:rsidR="002E5485" w:rsidRPr="0053683B">
              <w:rPr>
                <w:spacing w:val="-10"/>
              </w:rPr>
              <w:t xml:space="preserve"> </w:t>
            </w:r>
            <w:r w:rsidRPr="0053683B">
              <w:rPr>
                <w:spacing w:val="-10"/>
              </w:rPr>
              <w:t>нормативных правовых актов органов мес</w:t>
            </w:r>
            <w:r w:rsidR="00AD4732" w:rsidRPr="0053683B">
              <w:rPr>
                <w:spacing w:val="-10"/>
              </w:rPr>
              <w:t>тного самоуправления (без учета</w:t>
            </w:r>
            <w:r w:rsidRPr="0053683B">
              <w:rPr>
                <w:spacing w:val="-10"/>
              </w:rPr>
              <w:t xml:space="preserve"> нормативных правовых актов, касающихся утверждения и исполнения бюджета). П</w:t>
            </w:r>
            <w:r w:rsidR="00052109" w:rsidRPr="0053683B">
              <w:rPr>
                <w:spacing w:val="-10"/>
              </w:rPr>
              <w:t>о результатам экспертизы</w:t>
            </w:r>
            <w:r w:rsidR="00076918" w:rsidRPr="0053683B">
              <w:rPr>
                <w:spacing w:val="-10"/>
              </w:rPr>
              <w:t>:</w:t>
            </w:r>
            <w:r w:rsidR="00052109" w:rsidRPr="0053683B">
              <w:rPr>
                <w:spacing w:val="-10"/>
              </w:rPr>
              <w:t xml:space="preserve"> </w:t>
            </w:r>
            <w:r w:rsidR="00956E6E" w:rsidRPr="0053683B">
              <w:rPr>
                <w:spacing w:val="-10"/>
              </w:rPr>
              <w:t>2</w:t>
            </w:r>
            <w:r w:rsidR="00052109" w:rsidRPr="0053683B">
              <w:rPr>
                <w:spacing w:val="-10"/>
              </w:rPr>
              <w:t xml:space="preserve"> проект</w:t>
            </w:r>
            <w:r w:rsidR="00956E6E" w:rsidRPr="0053683B">
              <w:rPr>
                <w:spacing w:val="-10"/>
              </w:rPr>
              <w:t>а</w:t>
            </w:r>
            <w:r w:rsidR="00052109" w:rsidRPr="0053683B">
              <w:rPr>
                <w:spacing w:val="-10"/>
              </w:rPr>
              <w:t xml:space="preserve"> был</w:t>
            </w:r>
            <w:r w:rsidR="00956E6E" w:rsidRPr="0053683B">
              <w:rPr>
                <w:spacing w:val="-10"/>
              </w:rPr>
              <w:t>и</w:t>
            </w:r>
            <w:r w:rsidR="00052109" w:rsidRPr="0053683B">
              <w:rPr>
                <w:spacing w:val="-10"/>
              </w:rPr>
              <w:t xml:space="preserve"> снят</w:t>
            </w:r>
            <w:r w:rsidR="00956E6E" w:rsidRPr="0053683B">
              <w:rPr>
                <w:spacing w:val="-10"/>
              </w:rPr>
              <w:t>ы</w:t>
            </w:r>
            <w:r w:rsidR="00052109" w:rsidRPr="0053683B">
              <w:rPr>
                <w:spacing w:val="-10"/>
              </w:rPr>
              <w:t xml:space="preserve"> с повестки </w:t>
            </w:r>
            <w:r w:rsidR="000D148B" w:rsidRPr="0053683B">
              <w:rPr>
                <w:spacing w:val="-10"/>
              </w:rPr>
              <w:t>заседания</w:t>
            </w:r>
            <w:r w:rsidR="00052109" w:rsidRPr="0053683B">
              <w:rPr>
                <w:spacing w:val="-10"/>
              </w:rPr>
              <w:t xml:space="preserve"> постоя</w:t>
            </w:r>
            <w:r w:rsidR="00052109" w:rsidRPr="0053683B">
              <w:rPr>
                <w:spacing w:val="-10"/>
              </w:rPr>
              <w:t>н</w:t>
            </w:r>
            <w:r w:rsidR="00052109" w:rsidRPr="0053683B">
              <w:rPr>
                <w:spacing w:val="-10"/>
              </w:rPr>
              <w:t>ных ко</w:t>
            </w:r>
            <w:r w:rsidR="00956E6E" w:rsidRPr="0053683B">
              <w:rPr>
                <w:spacing w:val="-10"/>
              </w:rPr>
              <w:t>миссий Совета МО ГО "Сыктывкар"</w:t>
            </w:r>
            <w:r w:rsidR="00005724" w:rsidRPr="0053683B">
              <w:rPr>
                <w:spacing w:val="-10"/>
              </w:rPr>
              <w:t>,</w:t>
            </w:r>
            <w:r w:rsidR="00052109" w:rsidRPr="0053683B">
              <w:rPr>
                <w:spacing w:val="-10"/>
              </w:rPr>
              <w:t xml:space="preserve"> </w:t>
            </w:r>
            <w:r w:rsidR="00005724" w:rsidRPr="0053683B">
              <w:rPr>
                <w:spacing w:val="-10"/>
              </w:rPr>
              <w:t xml:space="preserve">подготовлено </w:t>
            </w:r>
            <w:r w:rsidR="00663A54" w:rsidRPr="0053683B">
              <w:rPr>
                <w:spacing w:val="-10"/>
              </w:rPr>
              <w:t>8</w:t>
            </w:r>
            <w:r w:rsidR="00005724" w:rsidRPr="0053683B">
              <w:rPr>
                <w:spacing w:val="-10"/>
              </w:rPr>
              <w:t xml:space="preserve"> пре</w:t>
            </w:r>
            <w:r w:rsidR="00005724" w:rsidRPr="0053683B">
              <w:rPr>
                <w:spacing w:val="-10"/>
              </w:rPr>
              <w:t>д</w:t>
            </w:r>
            <w:r w:rsidR="00005724" w:rsidRPr="0053683B">
              <w:rPr>
                <w:spacing w:val="-10"/>
              </w:rPr>
              <w:t xml:space="preserve">ложений, </w:t>
            </w:r>
            <w:r w:rsidR="00663A54" w:rsidRPr="0053683B">
              <w:rPr>
                <w:spacing w:val="-10"/>
              </w:rPr>
              <w:t>3</w:t>
            </w:r>
            <w:r w:rsidR="00005724" w:rsidRPr="0053683B">
              <w:rPr>
                <w:spacing w:val="-10"/>
              </w:rPr>
              <w:t xml:space="preserve"> из которых учтены при утверждении нормативных правовых актов (внесении изменений).</w:t>
            </w:r>
          </w:p>
        </w:tc>
      </w:tr>
      <w:tr w:rsidR="0028678E" w:rsidRPr="0028678E" w:rsidTr="003C7DCB">
        <w:trPr>
          <w:trHeight w:val="986"/>
        </w:trPr>
        <w:tc>
          <w:tcPr>
            <w:tcW w:w="726" w:type="dxa"/>
            <w:shd w:val="clear" w:color="auto" w:fill="auto"/>
            <w:vAlign w:val="center"/>
          </w:tcPr>
          <w:p w:rsidR="00661393" w:rsidRPr="0053683B" w:rsidRDefault="00661393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2.10.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661393" w:rsidRPr="0053683B" w:rsidRDefault="00661393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Антикоррупционная эк</w:t>
            </w:r>
            <w:r w:rsidRPr="0053683B">
              <w:rPr>
                <w:spacing w:val="-10"/>
              </w:rPr>
              <w:t>с</w:t>
            </w:r>
            <w:r w:rsidRPr="0053683B">
              <w:rPr>
                <w:spacing w:val="-10"/>
              </w:rPr>
              <w:t>пертиза нормативных пр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вовых актов органов мес</w:t>
            </w:r>
            <w:r w:rsidRPr="0053683B">
              <w:rPr>
                <w:spacing w:val="-10"/>
              </w:rPr>
              <w:t>т</w:t>
            </w:r>
            <w:r w:rsidRPr="0053683B">
              <w:rPr>
                <w:spacing w:val="-10"/>
              </w:rPr>
              <w:t>ного самоуправления (пр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ектов) (выборочно)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661393" w:rsidRPr="0053683B" w:rsidRDefault="00661393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>Работа проводилась в рамках экспертизы проектов нормативных правовых актов.</w:t>
            </w:r>
          </w:p>
          <w:p w:rsidR="00941C21" w:rsidRPr="0053683B" w:rsidRDefault="00661393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>В 20</w:t>
            </w:r>
            <w:r w:rsidR="00C1063E" w:rsidRPr="0053683B">
              <w:rPr>
                <w:spacing w:val="-10"/>
              </w:rPr>
              <w:t>2</w:t>
            </w:r>
            <w:r w:rsidR="00941C21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году </w:t>
            </w:r>
            <w:proofErr w:type="spellStart"/>
            <w:r w:rsidRPr="0053683B">
              <w:rPr>
                <w:spacing w:val="-10"/>
              </w:rPr>
              <w:t>коррупциогенны</w:t>
            </w:r>
            <w:r w:rsidR="00941C21" w:rsidRPr="0053683B">
              <w:rPr>
                <w:spacing w:val="-10"/>
              </w:rPr>
              <w:t>е</w:t>
            </w:r>
            <w:proofErr w:type="spellEnd"/>
            <w:r w:rsidRPr="0053683B">
              <w:rPr>
                <w:spacing w:val="-10"/>
              </w:rPr>
              <w:t xml:space="preserve"> фактор</w:t>
            </w:r>
            <w:r w:rsidR="00941C21" w:rsidRPr="0053683B">
              <w:rPr>
                <w:spacing w:val="-10"/>
              </w:rPr>
              <w:t>ы не установлены.</w:t>
            </w:r>
            <w:r w:rsidRPr="0053683B">
              <w:rPr>
                <w:spacing w:val="-10"/>
              </w:rPr>
              <w:t xml:space="preserve"> </w:t>
            </w:r>
          </w:p>
          <w:p w:rsidR="00956E6E" w:rsidRPr="0053683B" w:rsidRDefault="00956E6E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</w:p>
        </w:tc>
      </w:tr>
      <w:tr w:rsidR="0028678E" w:rsidRPr="0028678E" w:rsidTr="003C7DCB">
        <w:trPr>
          <w:trHeight w:val="2260"/>
        </w:trPr>
        <w:tc>
          <w:tcPr>
            <w:tcW w:w="726" w:type="dxa"/>
            <w:shd w:val="clear" w:color="auto" w:fill="auto"/>
            <w:vAlign w:val="center"/>
          </w:tcPr>
          <w:p w:rsidR="007F32EE" w:rsidRPr="0053683B" w:rsidRDefault="007F32EE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</w:t>
            </w:r>
            <w:r w:rsidR="00C05B7C" w:rsidRPr="0053683B">
              <w:rPr>
                <w:spacing w:val="-10"/>
              </w:rPr>
              <w:t>1</w:t>
            </w:r>
            <w:r w:rsidR="00661393" w:rsidRPr="0053683B">
              <w:rPr>
                <w:spacing w:val="-10"/>
              </w:rPr>
              <w:t>1</w:t>
            </w:r>
            <w:r w:rsidRPr="0053683B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53683B" w:rsidRDefault="00AE1A9E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Аудит в сфере закупок (в</w:t>
            </w:r>
            <w:r w:rsidRPr="0053683B">
              <w:rPr>
                <w:spacing w:val="-10"/>
              </w:rPr>
              <w:t>ы</w:t>
            </w:r>
            <w:r w:rsidRPr="0053683B">
              <w:rPr>
                <w:spacing w:val="-10"/>
              </w:rPr>
              <w:t>борочно)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687CB7" w:rsidRPr="0053683B" w:rsidRDefault="0064677D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В 20</w:t>
            </w:r>
            <w:r w:rsidR="00870396" w:rsidRPr="0053683B">
              <w:rPr>
                <w:spacing w:val="-10"/>
              </w:rPr>
              <w:t>2</w:t>
            </w:r>
            <w:r w:rsidR="00822809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году Палатой </w:t>
            </w:r>
            <w:proofErr w:type="gramStart"/>
            <w:r w:rsidRPr="0053683B">
              <w:rPr>
                <w:spacing w:val="-10"/>
              </w:rPr>
              <w:t>проведен</w:t>
            </w:r>
            <w:r w:rsidR="007A4F22" w:rsidRPr="0053683B">
              <w:rPr>
                <w:spacing w:val="-10"/>
              </w:rPr>
              <w:t>ы</w:t>
            </w:r>
            <w:proofErr w:type="gramEnd"/>
            <w:r w:rsidRPr="0053683B">
              <w:rPr>
                <w:spacing w:val="-10"/>
              </w:rPr>
              <w:t xml:space="preserve"> </w:t>
            </w:r>
            <w:r w:rsidR="00822809" w:rsidRPr="0053683B">
              <w:rPr>
                <w:spacing w:val="-10"/>
              </w:rPr>
              <w:t>3</w:t>
            </w:r>
            <w:r w:rsidR="007A4F22" w:rsidRPr="0053683B">
              <w:rPr>
                <w:spacing w:val="-10"/>
              </w:rPr>
              <w:t xml:space="preserve"> </w:t>
            </w:r>
            <w:r w:rsidRPr="0053683B">
              <w:rPr>
                <w:spacing w:val="-10"/>
              </w:rPr>
              <w:t>аудит</w:t>
            </w:r>
            <w:r w:rsidR="007A4F22"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 xml:space="preserve"> в сфере закупок</w:t>
            </w:r>
            <w:r w:rsidR="00BC04F0" w:rsidRPr="0053683B">
              <w:rPr>
                <w:spacing w:val="-10"/>
              </w:rPr>
              <w:t xml:space="preserve">. </w:t>
            </w:r>
          </w:p>
          <w:p w:rsidR="00085033" w:rsidRPr="0053683B" w:rsidRDefault="0064677D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Установлен</w:t>
            </w:r>
            <w:r w:rsidR="00687CB7" w:rsidRPr="0053683B">
              <w:rPr>
                <w:spacing w:val="-10"/>
              </w:rPr>
              <w:t xml:space="preserve">о: </w:t>
            </w:r>
            <w:r w:rsidR="00FD1D06" w:rsidRPr="0053683B">
              <w:rPr>
                <w:spacing w:val="-10"/>
              </w:rPr>
              <w:t>факты нарушения</w:t>
            </w:r>
            <w:r w:rsidR="00FD1D06" w:rsidRPr="0053683B">
              <w:rPr>
                <w:rFonts w:ascii="Times" w:eastAsia="Arial Unicode MS" w:hAnsi="Times" w:cs="Arial Unicode MS"/>
                <w:sz w:val="28"/>
                <w:bdr w:val="nil"/>
              </w:rPr>
              <w:t xml:space="preserve"> </w:t>
            </w:r>
            <w:r w:rsidR="00FD1D06" w:rsidRPr="0053683B">
              <w:rPr>
                <w:spacing w:val="-10"/>
              </w:rPr>
              <w:t>Федерального закона № 44-ФЗ</w:t>
            </w:r>
            <w:r w:rsidR="00FD1D06" w:rsidRPr="0053683B">
              <w:rPr>
                <w:rFonts w:ascii="Times" w:eastAsia="Arial Unicode MS" w:hAnsi="Times" w:cs="Arial Unicode MS"/>
                <w:sz w:val="28"/>
                <w:bdr w:val="nil"/>
              </w:rPr>
              <w:t xml:space="preserve"> </w:t>
            </w:r>
            <w:r w:rsidR="00FD1D06" w:rsidRPr="0053683B">
              <w:rPr>
                <w:spacing w:val="-10"/>
              </w:rPr>
              <w:t>в части: использования коммерческих предложений не сопостав</w:t>
            </w:r>
            <w:r w:rsidR="00FD1D06" w:rsidRPr="0053683B">
              <w:rPr>
                <w:spacing w:val="-10"/>
              </w:rPr>
              <w:t>и</w:t>
            </w:r>
            <w:r w:rsidR="00FD1D06" w:rsidRPr="0053683B">
              <w:rPr>
                <w:spacing w:val="-10"/>
              </w:rPr>
              <w:t xml:space="preserve">мых с условиями планируемой закупки, </w:t>
            </w:r>
            <w:proofErr w:type="gramStart"/>
            <w:r w:rsidR="00FD1D06" w:rsidRPr="0053683B">
              <w:rPr>
                <w:bCs/>
                <w:spacing w:val="-10"/>
              </w:rPr>
              <w:t>не размещения</w:t>
            </w:r>
            <w:proofErr w:type="gramEnd"/>
            <w:r w:rsidR="00FD1D06" w:rsidRPr="0053683B">
              <w:rPr>
                <w:bCs/>
                <w:spacing w:val="-10"/>
              </w:rPr>
              <w:t xml:space="preserve"> или н</w:t>
            </w:r>
            <w:r w:rsidR="00FD1D06" w:rsidRPr="0053683B">
              <w:rPr>
                <w:bCs/>
                <w:spacing w:val="-10"/>
              </w:rPr>
              <w:t>е</w:t>
            </w:r>
            <w:r w:rsidR="00FD1D06" w:rsidRPr="0053683B">
              <w:rPr>
                <w:bCs/>
                <w:spacing w:val="-10"/>
              </w:rPr>
              <w:t xml:space="preserve">своевременного размещения информации в ЕИС; </w:t>
            </w:r>
            <w:r w:rsidR="00993E73" w:rsidRPr="0053683B">
              <w:rPr>
                <w:spacing w:val="-10"/>
              </w:rPr>
              <w:t>факты систем</w:t>
            </w:r>
            <w:r w:rsidR="00993E73" w:rsidRPr="0053683B">
              <w:rPr>
                <w:spacing w:val="-10"/>
              </w:rPr>
              <w:t>а</w:t>
            </w:r>
            <w:r w:rsidR="00993E73" w:rsidRPr="0053683B">
              <w:rPr>
                <w:spacing w:val="-10"/>
              </w:rPr>
              <w:t>тического завышения НМЦК при подготовке аукционной док</w:t>
            </w:r>
            <w:r w:rsidR="00993E73" w:rsidRPr="0053683B">
              <w:rPr>
                <w:spacing w:val="-10"/>
              </w:rPr>
              <w:t>у</w:t>
            </w:r>
            <w:r w:rsidR="00993E73" w:rsidRPr="0053683B">
              <w:rPr>
                <w:spacing w:val="-10"/>
              </w:rPr>
              <w:t>ментации</w:t>
            </w:r>
            <w:r w:rsidR="00FD1D06" w:rsidRPr="0053683B">
              <w:rPr>
                <w:spacing w:val="-10"/>
              </w:rPr>
              <w:t>; факты не соблюдения методических рекомендаций Минэкономразвития России в сфере закупочной деятельности</w:t>
            </w:r>
            <w:r w:rsidR="004C0FB9" w:rsidRPr="0053683B">
              <w:rPr>
                <w:spacing w:val="-10"/>
              </w:rPr>
              <w:t xml:space="preserve">; </w:t>
            </w:r>
            <w:r w:rsidR="004C0FB9" w:rsidRPr="0053683B">
              <w:rPr>
                <w:bCs/>
                <w:spacing w:val="-10"/>
              </w:rPr>
              <w:t>факты отсутствия или проведения не в полном объеме претенз</w:t>
            </w:r>
            <w:r w:rsidR="004C0FB9" w:rsidRPr="0053683B">
              <w:rPr>
                <w:bCs/>
                <w:spacing w:val="-10"/>
              </w:rPr>
              <w:t>и</w:t>
            </w:r>
            <w:r w:rsidR="004C0FB9" w:rsidRPr="0053683B">
              <w:rPr>
                <w:bCs/>
                <w:spacing w:val="-10"/>
              </w:rPr>
              <w:t>онной работы в отношении подрядчиков в связи неисполнением условий контрактов</w:t>
            </w:r>
            <w:r w:rsidR="001140DC">
              <w:rPr>
                <w:bCs/>
                <w:spacing w:val="-10"/>
              </w:rPr>
              <w:t>, неэффективное расходование средств бюдж</w:t>
            </w:r>
            <w:r w:rsidR="001140DC">
              <w:rPr>
                <w:bCs/>
                <w:spacing w:val="-10"/>
              </w:rPr>
              <w:t>е</w:t>
            </w:r>
            <w:r w:rsidR="005279A9">
              <w:rPr>
                <w:bCs/>
                <w:spacing w:val="-10"/>
              </w:rPr>
              <w:t>та</w:t>
            </w:r>
            <w:r w:rsidR="00C96A97" w:rsidRPr="0053683B">
              <w:rPr>
                <w:spacing w:val="-10"/>
              </w:rPr>
              <w:t>.</w:t>
            </w:r>
          </w:p>
          <w:p w:rsidR="007F32EE" w:rsidRPr="0053683B" w:rsidRDefault="0064677D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 xml:space="preserve">Информация по итогам аудита отражена в </w:t>
            </w:r>
            <w:r w:rsidR="008A70D9" w:rsidRPr="0053683B">
              <w:rPr>
                <w:spacing w:val="-10"/>
              </w:rPr>
              <w:t>соответствующ</w:t>
            </w:r>
            <w:r w:rsidR="007A4F22" w:rsidRPr="0053683B">
              <w:rPr>
                <w:spacing w:val="-10"/>
              </w:rPr>
              <w:t>их</w:t>
            </w:r>
            <w:r w:rsidR="008A70D9" w:rsidRPr="0053683B">
              <w:rPr>
                <w:spacing w:val="-10"/>
              </w:rPr>
              <w:t xml:space="preserve"> </w:t>
            </w:r>
            <w:r w:rsidRPr="0053683B">
              <w:rPr>
                <w:spacing w:val="-10"/>
              </w:rPr>
              <w:t>з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ключени</w:t>
            </w:r>
            <w:r w:rsidR="007A4F22" w:rsidRPr="0053683B">
              <w:rPr>
                <w:spacing w:val="-10"/>
              </w:rPr>
              <w:t>ях</w:t>
            </w:r>
            <w:r w:rsidRPr="0053683B">
              <w:rPr>
                <w:spacing w:val="-10"/>
              </w:rPr>
              <w:t>, а также в единой информационной системе в сфере закупок.</w:t>
            </w:r>
          </w:p>
        </w:tc>
      </w:tr>
      <w:tr w:rsidR="00915E14" w:rsidRPr="0028678E" w:rsidTr="003C7DCB">
        <w:trPr>
          <w:trHeight w:val="1697"/>
        </w:trPr>
        <w:tc>
          <w:tcPr>
            <w:tcW w:w="726" w:type="dxa"/>
            <w:shd w:val="clear" w:color="auto" w:fill="auto"/>
            <w:vAlign w:val="center"/>
          </w:tcPr>
          <w:p w:rsidR="00915E14" w:rsidRPr="0053683B" w:rsidRDefault="00915E14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2.12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915E14" w:rsidRPr="0053683B" w:rsidRDefault="00915E14" w:rsidP="00485045">
            <w:pPr>
              <w:spacing w:line="228" w:lineRule="auto"/>
              <w:ind w:right="-142"/>
              <w:rPr>
                <w:spacing w:val="-10"/>
              </w:rPr>
            </w:pPr>
            <w:r w:rsidRPr="0053683B">
              <w:rPr>
                <w:spacing w:val="-10"/>
              </w:rPr>
              <w:t>Анализ собственных средств бюджета МО ГО "Сыкты</w:t>
            </w:r>
            <w:r w:rsidRPr="0053683B">
              <w:rPr>
                <w:spacing w:val="-10"/>
              </w:rPr>
              <w:t>в</w:t>
            </w:r>
            <w:r w:rsidRPr="0053683B">
              <w:rPr>
                <w:spacing w:val="-10"/>
              </w:rPr>
              <w:t>кар", направляемых на реал</w:t>
            </w:r>
            <w:r w:rsidRPr="0053683B">
              <w:rPr>
                <w:spacing w:val="-10"/>
              </w:rPr>
              <w:t>и</w:t>
            </w:r>
            <w:r w:rsidRPr="0053683B">
              <w:rPr>
                <w:spacing w:val="-10"/>
              </w:rPr>
              <w:t>зацию проектов капитальн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го характера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C63268" w:rsidRDefault="00292A6A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 xml:space="preserve">По результатам анализа </w:t>
            </w:r>
            <w:bookmarkStart w:id="0" w:name="_GoBack"/>
            <w:bookmarkEnd w:id="0"/>
            <w:r w:rsidRPr="0053683B">
              <w:rPr>
                <w:spacing w:val="-10"/>
              </w:rPr>
              <w:t>установлено: в 2021</w:t>
            </w:r>
            <w:r w:rsidR="00E7071C" w:rsidRPr="0053683B">
              <w:rPr>
                <w:spacing w:val="-10"/>
              </w:rPr>
              <w:t>-</w:t>
            </w:r>
            <w:r w:rsidRPr="0053683B">
              <w:rPr>
                <w:spacing w:val="-10"/>
              </w:rPr>
              <w:t>2023 год</w:t>
            </w:r>
            <w:r w:rsidR="00E7071C" w:rsidRPr="0053683B">
              <w:rPr>
                <w:spacing w:val="-10"/>
              </w:rPr>
              <w:t>ах</w:t>
            </w:r>
            <w:r w:rsidRPr="0053683B">
              <w:rPr>
                <w:spacing w:val="-10"/>
              </w:rPr>
              <w:t xml:space="preserve"> объем со</w:t>
            </w:r>
            <w:r w:rsidRPr="0053683B">
              <w:rPr>
                <w:spacing w:val="-10"/>
              </w:rPr>
              <w:t>б</w:t>
            </w:r>
            <w:r w:rsidRPr="0053683B">
              <w:rPr>
                <w:spacing w:val="-10"/>
              </w:rPr>
              <w:t xml:space="preserve">ственных средств бюджета МО ГО "Сыктывкар", направляемых на реализацию проектов капитального характера составляет </w:t>
            </w:r>
            <w:r w:rsidR="00E7071C" w:rsidRPr="0053683B">
              <w:rPr>
                <w:spacing w:val="-10"/>
              </w:rPr>
              <w:t xml:space="preserve">по годам </w:t>
            </w:r>
            <w:r w:rsidRPr="0053683B">
              <w:rPr>
                <w:spacing w:val="-10"/>
              </w:rPr>
              <w:t>10,9</w:t>
            </w:r>
            <w:r w:rsidR="00C63268">
              <w:rPr>
                <w:spacing w:val="-10"/>
              </w:rPr>
              <w:t xml:space="preserve"> %,</w:t>
            </w:r>
            <w:r w:rsidRPr="0053683B">
              <w:rPr>
                <w:spacing w:val="-10"/>
              </w:rPr>
              <w:t xml:space="preserve"> 14,7</w:t>
            </w:r>
            <w:r w:rsidR="00C63268">
              <w:rPr>
                <w:spacing w:val="-10"/>
              </w:rPr>
              <w:t xml:space="preserve"> % и 8,2 % </w:t>
            </w:r>
            <w:r w:rsidRPr="0053683B">
              <w:rPr>
                <w:spacing w:val="-10"/>
              </w:rPr>
              <w:t>соответственно, что соотносится со средн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 xml:space="preserve">российским показателем капитальных расходов – 12 </w:t>
            </w:r>
            <w:r w:rsidR="00C63268">
              <w:rPr>
                <w:spacing w:val="-10"/>
              </w:rPr>
              <w:t>%.</w:t>
            </w:r>
            <w:r w:rsidR="00663A54" w:rsidRPr="0053683B">
              <w:rPr>
                <w:spacing w:val="-10"/>
              </w:rPr>
              <w:t xml:space="preserve"> </w:t>
            </w:r>
          </w:p>
          <w:p w:rsidR="00E7071C" w:rsidRPr="0053683B" w:rsidRDefault="00C63268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>
              <w:rPr>
                <w:spacing w:val="-10"/>
              </w:rPr>
              <w:t>Ч</w:t>
            </w:r>
            <w:r w:rsidR="00E7071C" w:rsidRPr="0053683B">
              <w:rPr>
                <w:spacing w:val="-10"/>
              </w:rPr>
              <w:t>асть указанных расходов приход</w:t>
            </w:r>
            <w:r w:rsidR="00663A54" w:rsidRPr="0053683B">
              <w:rPr>
                <w:spacing w:val="-10"/>
              </w:rPr>
              <w:t>и</w:t>
            </w:r>
            <w:r w:rsidR="00E7071C" w:rsidRPr="0053683B">
              <w:rPr>
                <w:spacing w:val="-10"/>
              </w:rPr>
              <w:t>тся на разработку проектно-сметной документации, включая расходы на государственную эк</w:t>
            </w:r>
            <w:r w:rsidR="00E7071C" w:rsidRPr="0053683B">
              <w:rPr>
                <w:spacing w:val="-10"/>
              </w:rPr>
              <w:t>с</w:t>
            </w:r>
            <w:r w:rsidR="00E7071C" w:rsidRPr="0053683B">
              <w:rPr>
                <w:spacing w:val="-10"/>
              </w:rPr>
              <w:t xml:space="preserve">пертизу проектов и их корректировку. </w:t>
            </w:r>
          </w:p>
          <w:p w:rsidR="00915E14" w:rsidRPr="0053683B" w:rsidRDefault="00E7071C" w:rsidP="00485045">
            <w:pPr>
              <w:spacing w:line="228" w:lineRule="auto"/>
              <w:ind w:right="-85"/>
              <w:jc w:val="both"/>
              <w:rPr>
                <w:rFonts w:eastAsia="Times-Roman"/>
                <w:spacing w:val="-8"/>
              </w:rPr>
            </w:pPr>
            <w:r w:rsidRPr="0053683B">
              <w:rPr>
                <w:spacing w:val="-10"/>
              </w:rPr>
              <w:t>Основной проблемой реализации инвестиционных проектов, явл</w:t>
            </w:r>
            <w:r w:rsidRPr="0053683B">
              <w:rPr>
                <w:spacing w:val="-10"/>
              </w:rPr>
              <w:t>я</w:t>
            </w:r>
            <w:r w:rsidRPr="0053683B">
              <w:rPr>
                <w:spacing w:val="-10"/>
              </w:rPr>
              <w:t>ется неиспользование разработанной проектно-сметной докуме</w:t>
            </w:r>
            <w:r w:rsidRPr="0053683B">
              <w:rPr>
                <w:spacing w:val="-10"/>
              </w:rPr>
              <w:t>н</w:t>
            </w:r>
            <w:r w:rsidRPr="0053683B">
              <w:rPr>
                <w:spacing w:val="-10"/>
              </w:rPr>
              <w:t>тации, в том числе в связи с невозможностью получения полож</w:t>
            </w:r>
            <w:r w:rsidRPr="0053683B">
              <w:rPr>
                <w:spacing w:val="-10"/>
              </w:rPr>
              <w:t>и</w:t>
            </w:r>
            <w:r w:rsidRPr="0053683B">
              <w:rPr>
                <w:spacing w:val="-10"/>
              </w:rPr>
              <w:t xml:space="preserve">тельного заключения государственной экспертизы, что </w:t>
            </w:r>
            <w:r w:rsidRPr="0053683B">
              <w:rPr>
                <w:rFonts w:eastAsia="Times-Roman"/>
                <w:spacing w:val="-8"/>
              </w:rPr>
              <w:t>приводит к затягиванию сроков реализации проектов и</w:t>
            </w:r>
            <w:r w:rsidR="00826915" w:rsidRPr="0053683B">
              <w:rPr>
                <w:rFonts w:eastAsia="Times-Roman"/>
                <w:spacing w:val="-8"/>
              </w:rPr>
              <w:t>ли</w:t>
            </w:r>
            <w:r w:rsidRPr="0053683B">
              <w:rPr>
                <w:rFonts w:eastAsia="Times-Roman"/>
                <w:spacing w:val="-8"/>
              </w:rPr>
              <w:t xml:space="preserve"> неэффективному расходованию бюджетных средств.</w:t>
            </w:r>
          </w:p>
          <w:p w:rsidR="00E7071C" w:rsidRPr="0053683B" w:rsidRDefault="00E7071C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>Выводы по итогам анализа отражены в заключении и направлены в адрес главы МО ГО "Сыктывкар</w:t>
            </w:r>
            <w:proofErr w:type="gramStart"/>
            <w:r w:rsidRPr="0053683B">
              <w:rPr>
                <w:spacing w:val="-10"/>
              </w:rPr>
              <w:t>"-</w:t>
            </w:r>
            <w:proofErr w:type="gramEnd"/>
            <w:r w:rsidRPr="0053683B">
              <w:rPr>
                <w:spacing w:val="-10"/>
              </w:rPr>
              <w:t>руководителя администрации, а также председателя Совета МО ГО "Сыктывкар".</w:t>
            </w:r>
          </w:p>
        </w:tc>
      </w:tr>
      <w:tr w:rsidR="00915E14" w:rsidRPr="0028678E" w:rsidTr="003C7DCB">
        <w:trPr>
          <w:trHeight w:val="2260"/>
        </w:trPr>
        <w:tc>
          <w:tcPr>
            <w:tcW w:w="726" w:type="dxa"/>
            <w:shd w:val="clear" w:color="auto" w:fill="auto"/>
            <w:vAlign w:val="center"/>
          </w:tcPr>
          <w:p w:rsidR="00915E14" w:rsidRPr="0053683B" w:rsidRDefault="00915E14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2.13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915E14" w:rsidRPr="0053683B" w:rsidRDefault="00915E14" w:rsidP="00485045">
            <w:pPr>
              <w:spacing w:line="228" w:lineRule="auto"/>
              <w:ind w:right="-142"/>
              <w:rPr>
                <w:spacing w:val="-10"/>
              </w:rPr>
            </w:pPr>
            <w:r w:rsidRPr="0053683B">
              <w:rPr>
                <w:spacing w:val="-10"/>
              </w:rPr>
              <w:t>Анализ экономической цел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сообразности передачи в бе</w:t>
            </w:r>
            <w:r w:rsidRPr="0053683B">
              <w:rPr>
                <w:spacing w:val="-10"/>
              </w:rPr>
              <w:t>з</w:t>
            </w:r>
            <w:r w:rsidRPr="0053683B">
              <w:rPr>
                <w:spacing w:val="-10"/>
              </w:rPr>
              <w:t xml:space="preserve">возмездное пользование СМУП </w:t>
            </w:r>
            <w:proofErr w:type="spellStart"/>
            <w:r w:rsidRPr="0053683B">
              <w:rPr>
                <w:spacing w:val="-10"/>
              </w:rPr>
              <w:t>ПиТ</w:t>
            </w:r>
            <w:proofErr w:type="spellEnd"/>
            <w:r w:rsidRPr="0053683B">
              <w:rPr>
                <w:spacing w:val="-10"/>
              </w:rPr>
              <w:t xml:space="preserve"> "Восторг" п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мещений пищеблоков общ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образовательных учрежд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ний без возмещения (части</w:t>
            </w:r>
            <w:r w:rsidRPr="0053683B">
              <w:rPr>
                <w:spacing w:val="-10"/>
              </w:rPr>
              <w:t>ч</w:t>
            </w:r>
            <w:r w:rsidRPr="0053683B">
              <w:rPr>
                <w:spacing w:val="-10"/>
              </w:rPr>
              <w:t>ного возмещения) стоимости потребления коммунальных услуг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E433C0" w:rsidRPr="0053683B" w:rsidRDefault="00471533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proofErr w:type="gramStart"/>
            <w:r w:rsidRPr="0053683B">
              <w:rPr>
                <w:spacing w:val="-10"/>
              </w:rPr>
              <w:t>По результата</w:t>
            </w:r>
            <w:r w:rsidR="00E433C0" w:rsidRPr="0053683B">
              <w:rPr>
                <w:spacing w:val="-10"/>
              </w:rPr>
              <w:t>м</w:t>
            </w:r>
            <w:r w:rsidRPr="0053683B">
              <w:rPr>
                <w:spacing w:val="-10"/>
              </w:rPr>
              <w:t xml:space="preserve"> анализа установлено:</w:t>
            </w:r>
            <w:r w:rsidR="00775A73" w:rsidRPr="0053683B">
              <w:rPr>
                <w:spacing w:val="-10"/>
              </w:rPr>
              <w:t xml:space="preserve"> заключение общеобразов</w:t>
            </w:r>
            <w:r w:rsidR="00775A73" w:rsidRPr="0053683B">
              <w:rPr>
                <w:spacing w:val="-10"/>
              </w:rPr>
              <w:t>а</w:t>
            </w:r>
            <w:r w:rsidR="00775A73" w:rsidRPr="0053683B">
              <w:rPr>
                <w:spacing w:val="-10"/>
              </w:rPr>
              <w:t>тельными учреждениями договоров безвозмездного пользования помещениями и оборудованием столовой без возмещения комм</w:t>
            </w:r>
            <w:r w:rsidR="00775A73" w:rsidRPr="0053683B">
              <w:rPr>
                <w:spacing w:val="-10"/>
              </w:rPr>
              <w:t>у</w:t>
            </w:r>
            <w:r w:rsidR="00775A73" w:rsidRPr="0053683B">
              <w:rPr>
                <w:spacing w:val="-10"/>
              </w:rPr>
              <w:t xml:space="preserve">нальных расходов с СМУП </w:t>
            </w:r>
            <w:proofErr w:type="spellStart"/>
            <w:r w:rsidR="00775A73" w:rsidRPr="0053683B">
              <w:rPr>
                <w:spacing w:val="-10"/>
              </w:rPr>
              <w:t>ПиТ</w:t>
            </w:r>
            <w:proofErr w:type="spellEnd"/>
            <w:r w:rsidR="00775A73" w:rsidRPr="0053683B">
              <w:rPr>
                <w:spacing w:val="-10"/>
              </w:rPr>
              <w:t xml:space="preserve"> "Восторг" не противоречит треб</w:t>
            </w:r>
            <w:r w:rsidR="00775A73" w:rsidRPr="0053683B">
              <w:rPr>
                <w:spacing w:val="-10"/>
              </w:rPr>
              <w:t>о</w:t>
            </w:r>
            <w:r w:rsidR="00775A73" w:rsidRPr="0053683B">
              <w:rPr>
                <w:spacing w:val="-10"/>
              </w:rPr>
              <w:t>ваниям действующего законодательства; имущество общеобраз</w:t>
            </w:r>
            <w:r w:rsidR="00775A73" w:rsidRPr="0053683B">
              <w:rPr>
                <w:spacing w:val="-10"/>
              </w:rPr>
              <w:t>о</w:t>
            </w:r>
            <w:r w:rsidR="00775A73" w:rsidRPr="0053683B">
              <w:rPr>
                <w:spacing w:val="-10"/>
              </w:rPr>
              <w:t xml:space="preserve">вательных учреждений используется СМУП </w:t>
            </w:r>
            <w:proofErr w:type="spellStart"/>
            <w:r w:rsidR="00775A73" w:rsidRPr="0053683B">
              <w:rPr>
                <w:spacing w:val="-10"/>
              </w:rPr>
              <w:t>ПиТ</w:t>
            </w:r>
            <w:proofErr w:type="spellEnd"/>
            <w:r w:rsidR="00775A73" w:rsidRPr="0053683B">
              <w:rPr>
                <w:spacing w:val="-10"/>
              </w:rPr>
              <w:t xml:space="preserve"> "Восторг" и</w:t>
            </w:r>
            <w:r w:rsidR="00775A73" w:rsidRPr="0053683B">
              <w:rPr>
                <w:spacing w:val="-10"/>
              </w:rPr>
              <w:t>с</w:t>
            </w:r>
            <w:r w:rsidR="00775A73" w:rsidRPr="0053683B">
              <w:rPr>
                <w:spacing w:val="-10"/>
              </w:rPr>
              <w:t>ключительно для оказания услуг по организации питания при наличии установленных критериев, требований и ограничений, что не подтверждает факт наличия между сторонами арендных отн</w:t>
            </w:r>
            <w:r w:rsidR="00775A73" w:rsidRPr="0053683B">
              <w:rPr>
                <w:spacing w:val="-10"/>
              </w:rPr>
              <w:t>о</w:t>
            </w:r>
            <w:r w:rsidR="00775A73" w:rsidRPr="0053683B">
              <w:rPr>
                <w:spacing w:val="-10"/>
              </w:rPr>
              <w:t>шений;</w:t>
            </w:r>
            <w:proofErr w:type="gramEnd"/>
            <w:r w:rsidR="00E433C0" w:rsidRPr="0053683B">
              <w:rPr>
                <w:spacing w:val="-10"/>
              </w:rPr>
              <w:t xml:space="preserve"> большая доля обучающихся получает питание за счет бюджетных средств и, соответственно, большая часть производ</w:t>
            </w:r>
            <w:r w:rsidR="00E433C0" w:rsidRPr="0053683B">
              <w:rPr>
                <w:spacing w:val="-10"/>
              </w:rPr>
              <w:t>и</w:t>
            </w:r>
            <w:r w:rsidR="00E433C0" w:rsidRPr="0053683B">
              <w:rPr>
                <w:spacing w:val="-10"/>
              </w:rPr>
              <w:lastRenderedPageBreak/>
              <w:t xml:space="preserve">мой СМУП </w:t>
            </w:r>
            <w:proofErr w:type="spellStart"/>
            <w:r w:rsidR="00E433C0" w:rsidRPr="0053683B">
              <w:rPr>
                <w:spacing w:val="-10"/>
              </w:rPr>
              <w:t>ПиТ</w:t>
            </w:r>
            <w:proofErr w:type="spellEnd"/>
            <w:r w:rsidR="00E433C0" w:rsidRPr="0053683B">
              <w:rPr>
                <w:spacing w:val="-10"/>
              </w:rPr>
              <w:t xml:space="preserve"> "Восторг" продукции приходится на организацию их питания; применение единого подхода к определению сумм ч</w:t>
            </w:r>
            <w:r w:rsidR="00E433C0" w:rsidRPr="0053683B">
              <w:rPr>
                <w:spacing w:val="-10"/>
              </w:rPr>
              <w:t>а</w:t>
            </w:r>
            <w:r w:rsidR="00E433C0" w:rsidRPr="0053683B">
              <w:rPr>
                <w:spacing w:val="-10"/>
              </w:rPr>
              <w:t>стичного возмещения коммунальных услуг, приходящихся на услуги по организации питания за счет средств родителей (зако</w:t>
            </w:r>
            <w:r w:rsidR="00E433C0" w:rsidRPr="0053683B">
              <w:rPr>
                <w:spacing w:val="-10"/>
              </w:rPr>
              <w:t>н</w:t>
            </w:r>
            <w:r w:rsidR="00E433C0" w:rsidRPr="0053683B">
              <w:rPr>
                <w:spacing w:val="-10"/>
              </w:rPr>
              <w:t xml:space="preserve">ных представителей), не представляется возможным; </w:t>
            </w:r>
            <w:proofErr w:type="gramStart"/>
            <w:r w:rsidR="00E433C0" w:rsidRPr="0053683B">
              <w:rPr>
                <w:spacing w:val="-10"/>
              </w:rPr>
              <w:t>полное во</w:t>
            </w:r>
            <w:r w:rsidR="00E433C0" w:rsidRPr="0053683B">
              <w:rPr>
                <w:spacing w:val="-10"/>
              </w:rPr>
              <w:t>з</w:t>
            </w:r>
            <w:r w:rsidR="00E433C0" w:rsidRPr="0053683B">
              <w:rPr>
                <w:spacing w:val="-10"/>
              </w:rPr>
              <w:t>мещение коммунальных расходов повлечет за собой включение дополнительных затрат в структуру стоимости питания и может повлечь увеличение стоимости услуг по организации питания как для бюджетов всех уровней, так и для родителей (законных пре</w:t>
            </w:r>
            <w:r w:rsidR="00E433C0" w:rsidRPr="0053683B">
              <w:rPr>
                <w:spacing w:val="-10"/>
              </w:rPr>
              <w:t>д</w:t>
            </w:r>
            <w:r w:rsidR="00E433C0" w:rsidRPr="0053683B">
              <w:rPr>
                <w:spacing w:val="-10"/>
              </w:rPr>
              <w:t>ставителей), или ухудшение рациона питания и ассортимента пр</w:t>
            </w:r>
            <w:r w:rsidR="00E433C0" w:rsidRPr="0053683B">
              <w:rPr>
                <w:spacing w:val="-10"/>
              </w:rPr>
              <w:t>о</w:t>
            </w:r>
            <w:r w:rsidR="00E433C0" w:rsidRPr="0053683B">
              <w:rPr>
                <w:spacing w:val="-10"/>
              </w:rPr>
              <w:t>дукции и как следствие сокращение востребованности организ</w:t>
            </w:r>
            <w:r w:rsidR="00E433C0" w:rsidRPr="0053683B">
              <w:rPr>
                <w:spacing w:val="-10"/>
              </w:rPr>
              <w:t>о</w:t>
            </w:r>
            <w:r w:rsidR="00E433C0" w:rsidRPr="0053683B">
              <w:rPr>
                <w:spacing w:val="-10"/>
              </w:rPr>
              <w:t>ванного питания в общеобразовательных организациях за счет средств родителей (законных представителей), что не соответств</w:t>
            </w:r>
            <w:r w:rsidR="00E433C0" w:rsidRPr="0053683B">
              <w:rPr>
                <w:spacing w:val="-10"/>
              </w:rPr>
              <w:t>у</w:t>
            </w:r>
            <w:r w:rsidR="00E433C0" w:rsidRPr="0053683B">
              <w:rPr>
                <w:spacing w:val="-10"/>
              </w:rPr>
              <w:t>ет</w:t>
            </w:r>
            <w:proofErr w:type="gramEnd"/>
            <w:r w:rsidR="00E433C0" w:rsidRPr="0053683B">
              <w:rPr>
                <w:spacing w:val="-10"/>
              </w:rPr>
              <w:t xml:space="preserve"> задачам национального проекта "Демография".</w:t>
            </w:r>
          </w:p>
          <w:p w:rsidR="00915E14" w:rsidRPr="0053683B" w:rsidRDefault="00775A73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>Выводы по итогам анализа отражены в заключении и направлены в адрес главы МО ГО "Сыктывкар</w:t>
            </w:r>
            <w:proofErr w:type="gramStart"/>
            <w:r w:rsidRPr="0053683B">
              <w:rPr>
                <w:spacing w:val="-10"/>
              </w:rPr>
              <w:t>"-</w:t>
            </w:r>
            <w:proofErr w:type="gramEnd"/>
            <w:r w:rsidRPr="0053683B">
              <w:rPr>
                <w:spacing w:val="-10"/>
              </w:rPr>
              <w:t>руководителя администрации, а также председателя Совета МО ГО "Сыктывкар".</w:t>
            </w:r>
          </w:p>
        </w:tc>
      </w:tr>
      <w:tr w:rsidR="0028678E" w:rsidRPr="0028678E" w:rsidTr="003C7DCB">
        <w:trPr>
          <w:trHeight w:val="2666"/>
        </w:trPr>
        <w:tc>
          <w:tcPr>
            <w:tcW w:w="726" w:type="dxa"/>
            <w:shd w:val="clear" w:color="auto" w:fill="auto"/>
            <w:vAlign w:val="center"/>
          </w:tcPr>
          <w:p w:rsidR="007F32EE" w:rsidRPr="0053683B" w:rsidRDefault="007F32EE" w:rsidP="00485045">
            <w:pPr>
              <w:spacing w:line="228" w:lineRule="auto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lastRenderedPageBreak/>
              <w:t>2.1</w:t>
            </w:r>
            <w:r w:rsidR="00915E14" w:rsidRPr="0053683B">
              <w:rPr>
                <w:spacing w:val="-10"/>
              </w:rPr>
              <w:t>4</w:t>
            </w:r>
            <w:r w:rsidRPr="0053683B">
              <w:rPr>
                <w:spacing w:val="-10"/>
              </w:rPr>
              <w:t>.</w:t>
            </w:r>
          </w:p>
        </w:tc>
        <w:tc>
          <w:tcPr>
            <w:tcW w:w="2860" w:type="dxa"/>
            <w:vAlign w:val="center"/>
          </w:tcPr>
          <w:p w:rsidR="007F32EE" w:rsidRPr="0053683B" w:rsidRDefault="00661393" w:rsidP="00485045">
            <w:pPr>
              <w:spacing w:line="228" w:lineRule="auto"/>
              <w:ind w:right="-142"/>
              <w:rPr>
                <w:spacing w:val="-10"/>
              </w:rPr>
            </w:pPr>
            <w:r w:rsidRPr="00683876">
              <w:rPr>
                <w:spacing w:val="-10"/>
                <w:kern w:val="2"/>
              </w:rPr>
              <w:t>Проверки по поручениям главы МО ГО "Сыктывкар</w:t>
            </w:r>
            <w:proofErr w:type="gramStart"/>
            <w:r w:rsidRPr="00683876">
              <w:rPr>
                <w:spacing w:val="-10"/>
                <w:kern w:val="2"/>
              </w:rPr>
              <w:t>"-</w:t>
            </w:r>
            <w:proofErr w:type="gramEnd"/>
            <w:r w:rsidRPr="00683876">
              <w:rPr>
                <w:spacing w:val="-10"/>
                <w:kern w:val="2"/>
              </w:rPr>
              <w:t>руководителя администр</w:t>
            </w:r>
            <w:r w:rsidRPr="00683876">
              <w:rPr>
                <w:spacing w:val="-10"/>
                <w:kern w:val="2"/>
              </w:rPr>
              <w:t>а</w:t>
            </w:r>
            <w:r w:rsidRPr="00683876">
              <w:rPr>
                <w:spacing w:val="-10"/>
                <w:kern w:val="2"/>
              </w:rPr>
              <w:t>ции, председателя, постоя</w:t>
            </w:r>
            <w:r w:rsidRPr="00683876">
              <w:rPr>
                <w:spacing w:val="-10"/>
                <w:kern w:val="2"/>
              </w:rPr>
              <w:t>н</w:t>
            </w:r>
            <w:r w:rsidRPr="00683876">
              <w:rPr>
                <w:spacing w:val="-10"/>
                <w:kern w:val="2"/>
              </w:rPr>
              <w:t>ных комиссий и депутатов Совета города по вопросам, входящим в компетенцию Контрольно-счетной палаты МО ГО "Сыктывкар"</w:t>
            </w:r>
          </w:p>
        </w:tc>
        <w:tc>
          <w:tcPr>
            <w:tcW w:w="6450" w:type="dxa"/>
            <w:shd w:val="clear" w:color="auto" w:fill="auto"/>
          </w:tcPr>
          <w:p w:rsidR="003C7DCB" w:rsidRDefault="003C7DCB" w:rsidP="00485045">
            <w:pPr>
              <w:spacing w:line="228" w:lineRule="auto"/>
              <w:ind w:right="-85"/>
              <w:rPr>
                <w:spacing w:val="-10"/>
              </w:rPr>
            </w:pPr>
          </w:p>
          <w:p w:rsidR="00661393" w:rsidRPr="0053683B" w:rsidRDefault="00661393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Все поступившие в адрес Контрольно-счетной палаты предлож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ния были учтены при разработке плана работы.</w:t>
            </w:r>
          </w:p>
          <w:p w:rsidR="00661393" w:rsidRPr="0053683B" w:rsidRDefault="00661393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Ежеквартально в рамках внешней проверки исполнения бюджета осуществлялся анализ использования средств бюджета на испо</w:t>
            </w:r>
            <w:r w:rsidRPr="0053683B">
              <w:rPr>
                <w:spacing w:val="-10"/>
              </w:rPr>
              <w:t>л</w:t>
            </w:r>
            <w:r w:rsidRPr="0053683B">
              <w:rPr>
                <w:spacing w:val="-10"/>
              </w:rPr>
              <w:t xml:space="preserve">нение судебных актов, а также анализ реализации </w:t>
            </w:r>
            <w:r w:rsidR="007F7040" w:rsidRPr="0053683B">
              <w:rPr>
                <w:spacing w:val="-10"/>
              </w:rPr>
              <w:t xml:space="preserve">национальных и </w:t>
            </w:r>
            <w:r w:rsidRPr="0053683B">
              <w:rPr>
                <w:spacing w:val="-10"/>
              </w:rPr>
              <w:t xml:space="preserve">инвестиционных проектов. </w:t>
            </w:r>
          </w:p>
          <w:p w:rsidR="007F32EE" w:rsidRPr="0053683B" w:rsidRDefault="00661393" w:rsidP="00485045">
            <w:pPr>
              <w:spacing w:line="228" w:lineRule="auto"/>
              <w:ind w:right="-85"/>
              <w:rPr>
                <w:spacing w:val="-10"/>
              </w:rPr>
            </w:pPr>
            <w:r w:rsidRPr="0053683B">
              <w:rPr>
                <w:spacing w:val="-10"/>
              </w:rPr>
              <w:t>Результаты отражены в соответствующих заключениях и отчетах.</w:t>
            </w:r>
          </w:p>
        </w:tc>
      </w:tr>
      <w:tr w:rsidR="0028678E" w:rsidRPr="0028678E" w:rsidTr="003C7DCB">
        <w:trPr>
          <w:trHeight w:val="419"/>
        </w:trPr>
        <w:tc>
          <w:tcPr>
            <w:tcW w:w="10036" w:type="dxa"/>
            <w:gridSpan w:val="3"/>
            <w:shd w:val="clear" w:color="auto" w:fill="F2F2F2" w:themeFill="background1" w:themeFillShade="F2"/>
            <w:vAlign w:val="center"/>
          </w:tcPr>
          <w:p w:rsidR="004B260D" w:rsidRPr="0028678E" w:rsidRDefault="004B260D" w:rsidP="00485045">
            <w:pPr>
              <w:spacing w:line="228" w:lineRule="auto"/>
              <w:ind w:right="-57"/>
              <w:jc w:val="center"/>
              <w:rPr>
                <w:color w:val="0070C0"/>
                <w:spacing w:val="-10"/>
              </w:rPr>
            </w:pPr>
            <w:r w:rsidRPr="00CA64A9">
              <w:rPr>
                <w:b/>
                <w:spacing w:val="-10"/>
              </w:rPr>
              <w:t>3. Контрольные мероприятия</w:t>
            </w:r>
          </w:p>
        </w:tc>
      </w:tr>
      <w:tr w:rsidR="0028678E" w:rsidRPr="0028678E" w:rsidTr="00532054">
        <w:trPr>
          <w:trHeight w:val="7074"/>
        </w:trPr>
        <w:tc>
          <w:tcPr>
            <w:tcW w:w="726" w:type="dxa"/>
            <w:shd w:val="clear" w:color="auto" w:fill="auto"/>
            <w:vAlign w:val="center"/>
          </w:tcPr>
          <w:p w:rsidR="008600DE" w:rsidRPr="0028678E" w:rsidRDefault="008600DE" w:rsidP="00485045">
            <w:pPr>
              <w:spacing w:line="228" w:lineRule="auto"/>
              <w:ind w:left="-108" w:right="-108"/>
              <w:jc w:val="center"/>
              <w:rPr>
                <w:color w:val="0070C0"/>
                <w:spacing w:val="-10"/>
              </w:rPr>
            </w:pPr>
            <w:r w:rsidRPr="00915E14">
              <w:rPr>
                <w:spacing w:val="-10"/>
              </w:rPr>
              <w:t>3.1.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600DE" w:rsidRPr="0028678E" w:rsidRDefault="00915E14" w:rsidP="00532054">
            <w:pPr>
              <w:spacing w:line="228" w:lineRule="auto"/>
              <w:ind w:right="-142"/>
              <w:rPr>
                <w:color w:val="0070C0"/>
                <w:spacing w:val="-10"/>
              </w:rPr>
            </w:pPr>
            <w:r w:rsidRPr="00573118">
              <w:rPr>
                <w:spacing w:val="-10"/>
                <w:kern w:val="2"/>
              </w:rPr>
              <w:t>Проверка эффективности и целевого использования средств субсидий, выделе</w:t>
            </w:r>
            <w:r w:rsidRPr="00573118">
              <w:rPr>
                <w:spacing w:val="-10"/>
                <w:kern w:val="2"/>
              </w:rPr>
              <w:t>н</w:t>
            </w:r>
            <w:r w:rsidRPr="00573118">
              <w:rPr>
                <w:spacing w:val="-10"/>
                <w:kern w:val="2"/>
              </w:rPr>
              <w:t>ных МКП "Жилкомсервис" из бюджета МО ГО "Сы</w:t>
            </w:r>
            <w:r w:rsidRPr="00573118">
              <w:rPr>
                <w:spacing w:val="-10"/>
                <w:kern w:val="2"/>
              </w:rPr>
              <w:t>к</w:t>
            </w:r>
            <w:r w:rsidRPr="00573118">
              <w:rPr>
                <w:spacing w:val="-10"/>
                <w:kern w:val="2"/>
              </w:rPr>
              <w:t>тывкар"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6E2F72" w:rsidRPr="00FA0FBC" w:rsidRDefault="00897655" w:rsidP="00485045">
            <w:pPr>
              <w:spacing w:line="228" w:lineRule="auto"/>
              <w:ind w:right="-85"/>
              <w:rPr>
                <w:spacing w:val="-10"/>
              </w:rPr>
            </w:pPr>
            <w:r w:rsidRPr="00FA0FBC">
              <w:rPr>
                <w:spacing w:val="-10"/>
              </w:rPr>
              <w:t xml:space="preserve">Проверка проведена в </w:t>
            </w:r>
            <w:r w:rsidR="00FA0FBC" w:rsidRPr="005C2728">
              <w:rPr>
                <w:spacing w:val="-10"/>
              </w:rPr>
              <w:t>МКП "Жилкомсервис"</w:t>
            </w:r>
            <w:r w:rsidRPr="00FA0FBC">
              <w:rPr>
                <w:spacing w:val="-10"/>
              </w:rPr>
              <w:t xml:space="preserve">. </w:t>
            </w:r>
          </w:p>
          <w:p w:rsidR="005C2728" w:rsidRPr="005C2728" w:rsidRDefault="003A24FE" w:rsidP="00485045">
            <w:pPr>
              <w:spacing w:line="228" w:lineRule="auto"/>
              <w:ind w:right="-85"/>
              <w:rPr>
                <w:spacing w:val="-10"/>
              </w:rPr>
            </w:pPr>
            <w:r w:rsidRPr="008E1188">
              <w:rPr>
                <w:spacing w:val="-10"/>
              </w:rPr>
              <w:t>Установлено:</w:t>
            </w:r>
            <w:r w:rsidR="009142D2" w:rsidRPr="008E1188">
              <w:rPr>
                <w:spacing w:val="-10"/>
              </w:rPr>
              <w:t xml:space="preserve"> </w:t>
            </w:r>
            <w:r w:rsidR="00BC60E4" w:rsidRPr="008E1188">
              <w:rPr>
                <w:spacing w:val="-10"/>
              </w:rPr>
              <w:t>факты перечисления и использования средств субс</w:t>
            </w:r>
            <w:r w:rsidR="00BC60E4" w:rsidRPr="008E1188">
              <w:rPr>
                <w:spacing w:val="-10"/>
              </w:rPr>
              <w:t>и</w:t>
            </w:r>
            <w:r w:rsidR="00BC60E4" w:rsidRPr="008E1188">
              <w:rPr>
                <w:spacing w:val="-10"/>
              </w:rPr>
              <w:t>дии в нарушение требований утвержденных порядков и усло</w:t>
            </w:r>
            <w:r w:rsidR="005C2728">
              <w:rPr>
                <w:spacing w:val="-10"/>
              </w:rPr>
              <w:t xml:space="preserve">вий </w:t>
            </w:r>
            <w:r w:rsidR="00BC60E4" w:rsidRPr="008E1188">
              <w:rPr>
                <w:spacing w:val="-10"/>
              </w:rPr>
              <w:t>соглашений;</w:t>
            </w:r>
            <w:r w:rsidR="00307448" w:rsidRPr="005C2728">
              <w:rPr>
                <w:spacing w:val="-10"/>
              </w:rPr>
              <w:t xml:space="preserve"> </w:t>
            </w:r>
            <w:r w:rsidR="00307448" w:rsidRPr="00307448">
              <w:rPr>
                <w:spacing w:val="-10"/>
              </w:rPr>
              <w:t>неприняти</w:t>
            </w:r>
            <w:r w:rsidR="00307448">
              <w:rPr>
                <w:spacing w:val="-10"/>
              </w:rPr>
              <w:t>е</w:t>
            </w:r>
            <w:r w:rsidR="00307448" w:rsidRPr="00307448">
              <w:rPr>
                <w:spacing w:val="-10"/>
              </w:rPr>
              <w:t xml:space="preserve"> мер по корректировке заключенн</w:t>
            </w:r>
            <w:r w:rsidR="00307448">
              <w:rPr>
                <w:spacing w:val="-10"/>
              </w:rPr>
              <w:t>ых</w:t>
            </w:r>
            <w:r w:rsidR="00307448" w:rsidRPr="00307448">
              <w:rPr>
                <w:spacing w:val="-10"/>
              </w:rPr>
              <w:t xml:space="preserve"> с</w:t>
            </w:r>
            <w:r w:rsidR="00307448" w:rsidRPr="00307448">
              <w:rPr>
                <w:spacing w:val="-10"/>
              </w:rPr>
              <w:t>о</w:t>
            </w:r>
            <w:r w:rsidR="00307448" w:rsidRPr="00307448">
              <w:rPr>
                <w:spacing w:val="-10"/>
              </w:rPr>
              <w:t>глашени</w:t>
            </w:r>
            <w:r w:rsidR="00307448">
              <w:rPr>
                <w:spacing w:val="-10"/>
              </w:rPr>
              <w:t>й</w:t>
            </w:r>
            <w:r w:rsidR="00307448" w:rsidRPr="00307448">
              <w:rPr>
                <w:spacing w:val="-10"/>
              </w:rPr>
              <w:t xml:space="preserve"> в части показателей, которые необходимо достигнуть в течение года</w:t>
            </w:r>
            <w:r w:rsidR="00307448">
              <w:rPr>
                <w:spacing w:val="-10"/>
              </w:rPr>
              <w:t xml:space="preserve">; </w:t>
            </w:r>
            <w:r w:rsidR="00950E3A">
              <w:rPr>
                <w:spacing w:val="-10"/>
              </w:rPr>
              <w:t xml:space="preserve">несоответствие </w:t>
            </w:r>
            <w:r w:rsidR="00950E3A" w:rsidRPr="008E1188">
              <w:rPr>
                <w:spacing w:val="-10"/>
              </w:rPr>
              <w:t>механизм</w:t>
            </w:r>
            <w:r w:rsidR="00950E3A">
              <w:rPr>
                <w:spacing w:val="-10"/>
              </w:rPr>
              <w:t>а</w:t>
            </w:r>
            <w:r w:rsidR="00950E3A" w:rsidRPr="008E1188">
              <w:rPr>
                <w:spacing w:val="-10"/>
              </w:rPr>
              <w:t xml:space="preserve"> финансирования пасс</w:t>
            </w:r>
            <w:r w:rsidR="00950E3A" w:rsidRPr="008E1188">
              <w:rPr>
                <w:spacing w:val="-10"/>
              </w:rPr>
              <w:t>а</w:t>
            </w:r>
            <w:r w:rsidR="00950E3A" w:rsidRPr="008E1188">
              <w:rPr>
                <w:spacing w:val="-10"/>
              </w:rPr>
              <w:t>жирских речных перевозок</w:t>
            </w:r>
            <w:r w:rsidR="00950E3A" w:rsidRPr="005C2728">
              <w:rPr>
                <w:spacing w:val="-10"/>
              </w:rPr>
              <w:t xml:space="preserve"> </w:t>
            </w:r>
            <w:r w:rsidR="00950E3A" w:rsidRPr="008E1188">
              <w:rPr>
                <w:spacing w:val="-10"/>
              </w:rPr>
              <w:t>механизму финансирования, устано</w:t>
            </w:r>
            <w:r w:rsidR="00950E3A" w:rsidRPr="008E1188">
              <w:rPr>
                <w:spacing w:val="-10"/>
              </w:rPr>
              <w:t>в</w:t>
            </w:r>
            <w:r w:rsidR="00950E3A" w:rsidRPr="008E1188">
              <w:rPr>
                <w:spacing w:val="-10"/>
              </w:rPr>
              <w:t>ленному решением Совета</w:t>
            </w:r>
            <w:r w:rsidR="00950E3A">
              <w:rPr>
                <w:spacing w:val="-10"/>
              </w:rPr>
              <w:t>;</w:t>
            </w:r>
            <w:r w:rsidR="00950E3A" w:rsidRPr="005C2728">
              <w:rPr>
                <w:spacing w:val="-10"/>
              </w:rPr>
              <w:t xml:space="preserve"> </w:t>
            </w:r>
            <w:r w:rsidR="00E26BCF" w:rsidRPr="005C2728">
              <w:rPr>
                <w:spacing w:val="-10"/>
              </w:rPr>
              <w:t>отсутствие ограничений по примен</w:t>
            </w:r>
            <w:r w:rsidR="00E26BCF" w:rsidRPr="005C2728">
              <w:rPr>
                <w:spacing w:val="-10"/>
              </w:rPr>
              <w:t>е</w:t>
            </w:r>
            <w:r w:rsidR="00E26BCF" w:rsidRPr="005C2728">
              <w:rPr>
                <w:spacing w:val="-10"/>
              </w:rPr>
              <w:t xml:space="preserve">нию проездных билетов на речные перевозки, </w:t>
            </w:r>
            <w:r w:rsidR="00307448" w:rsidRPr="005C2728">
              <w:rPr>
                <w:spacing w:val="-10"/>
              </w:rPr>
              <w:t>отсутствие единого подхода к определению льготной провозной платы</w:t>
            </w:r>
            <w:r w:rsidR="00E26BCF" w:rsidRPr="005C2728">
              <w:rPr>
                <w:spacing w:val="-10"/>
              </w:rPr>
              <w:t xml:space="preserve"> по грузовым речным перевозкам</w:t>
            </w:r>
            <w:r w:rsidR="00950E3A" w:rsidRPr="005C2728">
              <w:rPr>
                <w:spacing w:val="-10"/>
              </w:rPr>
              <w:t>;</w:t>
            </w:r>
            <w:r w:rsidR="005C2728" w:rsidRPr="005C2728">
              <w:rPr>
                <w:spacing w:val="-10"/>
              </w:rPr>
              <w:t xml:space="preserve"> факты нарушения Федерального закона № 44-ФЗ в части: формирования плана-графика, использования комме</w:t>
            </w:r>
            <w:r w:rsidR="005C2728" w:rsidRPr="005C2728">
              <w:rPr>
                <w:spacing w:val="-10"/>
              </w:rPr>
              <w:t>р</w:t>
            </w:r>
            <w:r w:rsidR="005C2728" w:rsidRPr="005C2728">
              <w:rPr>
                <w:spacing w:val="-10"/>
              </w:rPr>
              <w:t xml:space="preserve">ческих предложений не сопоставимых с условиями планируемой закупки; </w:t>
            </w:r>
            <w:r w:rsidR="005C2728">
              <w:rPr>
                <w:spacing w:val="-10"/>
              </w:rPr>
              <w:t xml:space="preserve">не применение </w:t>
            </w:r>
            <w:r w:rsidR="005C2728" w:rsidRPr="005C2728">
              <w:rPr>
                <w:spacing w:val="-10"/>
              </w:rPr>
              <w:t>методических рекомендаций Минэкон</w:t>
            </w:r>
            <w:r w:rsidR="005C2728" w:rsidRPr="005C2728">
              <w:rPr>
                <w:spacing w:val="-10"/>
              </w:rPr>
              <w:t>о</w:t>
            </w:r>
            <w:r w:rsidR="005C2728" w:rsidRPr="005C2728">
              <w:rPr>
                <w:spacing w:val="-10"/>
              </w:rPr>
              <w:t>мразвития России в сфере закупочной деятельности, проведение претензионной работы в отношении недобросовестного поставщ</w:t>
            </w:r>
            <w:r w:rsidR="005C2728" w:rsidRPr="005C2728">
              <w:rPr>
                <w:spacing w:val="-10"/>
              </w:rPr>
              <w:t>и</w:t>
            </w:r>
            <w:r w:rsidR="005C2728" w:rsidRPr="005C2728">
              <w:rPr>
                <w:spacing w:val="-10"/>
              </w:rPr>
              <w:t>ка не в полном объеме.</w:t>
            </w:r>
          </w:p>
          <w:p w:rsidR="00E26BCF" w:rsidRPr="005C2728" w:rsidRDefault="00E26BCF" w:rsidP="00485045">
            <w:pPr>
              <w:spacing w:line="228" w:lineRule="auto"/>
              <w:ind w:right="-85"/>
              <w:rPr>
                <w:spacing w:val="-10"/>
              </w:rPr>
            </w:pPr>
            <w:r w:rsidRPr="005C2728">
              <w:rPr>
                <w:spacing w:val="-10"/>
              </w:rPr>
              <w:t>Сумма субсидии подлежащей возврату в бюджет по итогам пр</w:t>
            </w:r>
            <w:r w:rsidRPr="005C2728">
              <w:rPr>
                <w:spacing w:val="-10"/>
              </w:rPr>
              <w:t>о</w:t>
            </w:r>
            <w:r w:rsidRPr="005C2728">
              <w:rPr>
                <w:spacing w:val="-10"/>
              </w:rPr>
              <w:t>верки составила 20 938,6 тыс. рублей.</w:t>
            </w:r>
          </w:p>
          <w:p w:rsidR="0019346D" w:rsidRPr="00543483" w:rsidRDefault="0019346D" w:rsidP="00485045">
            <w:pPr>
              <w:spacing w:line="228" w:lineRule="auto"/>
              <w:ind w:right="-85"/>
              <w:rPr>
                <w:spacing w:val="-10"/>
              </w:rPr>
            </w:pPr>
            <w:r w:rsidRPr="00543483">
              <w:rPr>
                <w:spacing w:val="-10"/>
              </w:rPr>
              <w:t xml:space="preserve">По итогам проверки </w:t>
            </w:r>
            <w:r w:rsidR="000D148B" w:rsidRPr="00543483">
              <w:rPr>
                <w:spacing w:val="-10"/>
              </w:rPr>
              <w:t xml:space="preserve">материалы направлены в </w:t>
            </w:r>
            <w:r w:rsidR="00BD097D" w:rsidRPr="00543483">
              <w:rPr>
                <w:spacing w:val="-10"/>
              </w:rPr>
              <w:t>Управление Фед</w:t>
            </w:r>
            <w:r w:rsidR="00BD097D" w:rsidRPr="00543483">
              <w:rPr>
                <w:spacing w:val="-10"/>
              </w:rPr>
              <w:t>е</w:t>
            </w:r>
            <w:r w:rsidR="00BD097D" w:rsidRPr="00543483">
              <w:rPr>
                <w:spacing w:val="-10"/>
              </w:rPr>
              <w:t>ральной антимонопольной службы по Республике Коми</w:t>
            </w:r>
            <w:r w:rsidR="00543483" w:rsidRPr="00543483">
              <w:rPr>
                <w:spacing w:val="-10"/>
              </w:rPr>
              <w:t xml:space="preserve"> и Прок</w:t>
            </w:r>
            <w:r w:rsidR="00543483" w:rsidRPr="00543483">
              <w:rPr>
                <w:spacing w:val="-10"/>
              </w:rPr>
              <w:t>у</w:t>
            </w:r>
            <w:r w:rsidR="00543483" w:rsidRPr="00543483">
              <w:rPr>
                <w:spacing w:val="-10"/>
              </w:rPr>
              <w:t>ратуру г. Сыктывкара</w:t>
            </w:r>
            <w:r w:rsidRPr="00543483">
              <w:rPr>
                <w:spacing w:val="-10"/>
              </w:rPr>
              <w:t>.</w:t>
            </w:r>
          </w:p>
          <w:p w:rsidR="008600DE" w:rsidRPr="0028678E" w:rsidRDefault="003A24FE" w:rsidP="00485045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543483">
              <w:rPr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543483">
              <w:rPr>
                <w:spacing w:val="-10"/>
              </w:rPr>
              <w:t>отражены в отчете и направлены</w:t>
            </w:r>
            <w:proofErr w:type="gramEnd"/>
            <w:r w:rsidRPr="00543483">
              <w:rPr>
                <w:spacing w:val="-10"/>
              </w:rPr>
              <w:t xml:space="preserve"> в адрес главы МО ГО "Сыктывкар"</w:t>
            </w:r>
            <w:r w:rsidR="005377ED" w:rsidRPr="00543483">
              <w:rPr>
                <w:spacing w:val="-10"/>
              </w:rPr>
              <w:t xml:space="preserve"> </w:t>
            </w:r>
            <w:r w:rsidRPr="00543483">
              <w:rPr>
                <w:spacing w:val="-10"/>
              </w:rPr>
              <w:t>-</w:t>
            </w:r>
            <w:r w:rsidR="005377ED" w:rsidRPr="00543483">
              <w:rPr>
                <w:spacing w:val="-10"/>
              </w:rPr>
              <w:t xml:space="preserve"> </w:t>
            </w:r>
            <w:r w:rsidRPr="00543483">
              <w:rPr>
                <w:spacing w:val="-10"/>
              </w:rPr>
              <w:t>руководителя администрации, а также председателя Совета МО ГО "Сыкты</w:t>
            </w:r>
            <w:r w:rsidRPr="00543483">
              <w:rPr>
                <w:spacing w:val="-10"/>
              </w:rPr>
              <w:t>в</w:t>
            </w:r>
            <w:r w:rsidRPr="00543483">
              <w:rPr>
                <w:spacing w:val="-10"/>
              </w:rPr>
              <w:t>кар".</w:t>
            </w:r>
            <w:r w:rsidR="00824F40" w:rsidRPr="00543483">
              <w:rPr>
                <w:spacing w:val="-10"/>
              </w:rPr>
              <w:t xml:space="preserve"> </w:t>
            </w:r>
          </w:p>
        </w:tc>
      </w:tr>
      <w:tr w:rsidR="0028678E" w:rsidRPr="0028678E" w:rsidTr="00C63268">
        <w:trPr>
          <w:trHeight w:val="6996"/>
        </w:trPr>
        <w:tc>
          <w:tcPr>
            <w:tcW w:w="726" w:type="dxa"/>
            <w:shd w:val="clear" w:color="auto" w:fill="auto"/>
            <w:vAlign w:val="center"/>
          </w:tcPr>
          <w:p w:rsidR="008600DE" w:rsidRPr="0028678E" w:rsidRDefault="008600DE" w:rsidP="00485045">
            <w:pPr>
              <w:spacing w:line="228" w:lineRule="auto"/>
              <w:ind w:left="-108" w:right="-108"/>
              <w:jc w:val="center"/>
              <w:rPr>
                <w:color w:val="0070C0"/>
                <w:spacing w:val="-10"/>
              </w:rPr>
            </w:pPr>
            <w:r w:rsidRPr="00915E14">
              <w:rPr>
                <w:spacing w:val="-10"/>
              </w:rPr>
              <w:lastRenderedPageBreak/>
              <w:t>3.</w:t>
            </w:r>
            <w:r w:rsidR="00FE03F2" w:rsidRPr="00915E14">
              <w:rPr>
                <w:spacing w:val="-10"/>
              </w:rPr>
              <w:t>2</w:t>
            </w:r>
            <w:r w:rsidRPr="00915E14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600DE" w:rsidRPr="0028678E" w:rsidRDefault="00915E14" w:rsidP="00532054">
            <w:pPr>
              <w:spacing w:line="228" w:lineRule="auto"/>
              <w:ind w:right="-142"/>
              <w:rPr>
                <w:color w:val="0070C0"/>
              </w:rPr>
            </w:pPr>
            <w:r w:rsidRPr="00573118">
              <w:rPr>
                <w:spacing w:val="-10"/>
                <w:kern w:val="2"/>
              </w:rPr>
              <w:t>Проверка эффективности и целевого использования бюджетных средств, выд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>ленных на реализацию по</w:t>
            </w:r>
            <w:r w:rsidRPr="00573118">
              <w:rPr>
                <w:spacing w:val="-10"/>
                <w:kern w:val="2"/>
              </w:rPr>
              <w:t>д</w:t>
            </w:r>
            <w:r w:rsidRPr="00573118">
              <w:rPr>
                <w:spacing w:val="-10"/>
                <w:kern w:val="2"/>
              </w:rPr>
              <w:t>программы</w:t>
            </w:r>
            <w:r w:rsidRPr="00573118">
              <w:t xml:space="preserve"> </w:t>
            </w:r>
            <w:r w:rsidRPr="00573118">
              <w:rPr>
                <w:spacing w:val="-10"/>
                <w:kern w:val="2"/>
              </w:rPr>
              <w:t>"Повышение безопасности дорожного движения на территории МО ГО "Сыктывкар" муниц</w:t>
            </w:r>
            <w:r w:rsidRPr="00573118">
              <w:rPr>
                <w:spacing w:val="-10"/>
                <w:kern w:val="2"/>
              </w:rPr>
              <w:t>и</w:t>
            </w:r>
            <w:r w:rsidRPr="00573118">
              <w:rPr>
                <w:spacing w:val="-10"/>
                <w:kern w:val="2"/>
              </w:rPr>
              <w:t>пальной программы "Горо</w:t>
            </w:r>
            <w:r w:rsidRPr="00573118">
              <w:rPr>
                <w:spacing w:val="-10"/>
                <w:kern w:val="2"/>
              </w:rPr>
              <w:t>д</w:t>
            </w:r>
            <w:r w:rsidRPr="00573118">
              <w:rPr>
                <w:spacing w:val="-10"/>
                <w:kern w:val="2"/>
              </w:rPr>
              <w:t>ское хозяйство"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6E2F72" w:rsidRPr="003F2325" w:rsidRDefault="00561DC7" w:rsidP="007A1DC5">
            <w:pPr>
              <w:spacing w:line="226" w:lineRule="auto"/>
              <w:ind w:left="-57"/>
              <w:jc w:val="both"/>
              <w:rPr>
                <w:spacing w:val="-10"/>
              </w:rPr>
            </w:pPr>
            <w:r w:rsidRPr="003F2325">
              <w:rPr>
                <w:spacing w:val="-10"/>
              </w:rPr>
              <w:t xml:space="preserve">Проверка проведена в </w:t>
            </w:r>
            <w:r w:rsidR="003F2325" w:rsidRPr="003F2325">
              <w:rPr>
                <w:spacing w:val="-10"/>
              </w:rPr>
              <w:t>тре</w:t>
            </w:r>
            <w:r w:rsidRPr="003F2325">
              <w:rPr>
                <w:spacing w:val="-10"/>
              </w:rPr>
              <w:t xml:space="preserve">х объектах: </w:t>
            </w:r>
            <w:r w:rsidR="003F2325" w:rsidRPr="003F2325">
              <w:rPr>
                <w:spacing w:val="-10"/>
              </w:rPr>
              <w:t>Управление дорожной и</w:t>
            </w:r>
            <w:r w:rsidR="003F2325" w:rsidRPr="003F2325">
              <w:rPr>
                <w:spacing w:val="-10"/>
              </w:rPr>
              <w:t>н</w:t>
            </w:r>
            <w:r w:rsidR="003F2325" w:rsidRPr="003F2325">
              <w:rPr>
                <w:spacing w:val="-10"/>
              </w:rPr>
              <w:t>фраструктуры, транспорта и связи, МКП "Дорожное хозяйство", ЭМУП "</w:t>
            </w:r>
            <w:proofErr w:type="spellStart"/>
            <w:r w:rsidR="003F2325" w:rsidRPr="003F2325">
              <w:rPr>
                <w:spacing w:val="-10"/>
              </w:rPr>
              <w:t>Жилкомхоз</w:t>
            </w:r>
            <w:proofErr w:type="spellEnd"/>
            <w:r w:rsidR="003F2325" w:rsidRPr="003F2325">
              <w:rPr>
                <w:spacing w:val="-10"/>
              </w:rPr>
              <w:t>"</w:t>
            </w:r>
            <w:r w:rsidR="00700BA8" w:rsidRPr="003F2325">
              <w:rPr>
                <w:spacing w:val="-10"/>
              </w:rPr>
              <w:t>.</w:t>
            </w:r>
          </w:p>
          <w:p w:rsidR="00574135" w:rsidRPr="00B56898" w:rsidRDefault="00561DC7" w:rsidP="007A1DC5">
            <w:pPr>
              <w:spacing w:line="226" w:lineRule="auto"/>
              <w:ind w:left="-57"/>
              <w:jc w:val="both"/>
              <w:rPr>
                <w:bCs/>
                <w:spacing w:val="-10"/>
              </w:rPr>
            </w:pPr>
            <w:r w:rsidRPr="00574135">
              <w:rPr>
                <w:spacing w:val="-10"/>
              </w:rPr>
              <w:t>Установлено:</w:t>
            </w:r>
            <w:r w:rsidR="005E5074" w:rsidRPr="00574135">
              <w:rPr>
                <w:spacing w:val="-10"/>
              </w:rPr>
              <w:t xml:space="preserve"> </w:t>
            </w:r>
            <w:r w:rsidR="000A14C5">
              <w:rPr>
                <w:spacing w:val="-10"/>
              </w:rPr>
              <w:t xml:space="preserve">отсутствие информации о реализации мероприятий подпрограммы </w:t>
            </w:r>
            <w:r w:rsidR="006951E5">
              <w:rPr>
                <w:spacing w:val="-10"/>
              </w:rPr>
              <w:t>в сводном годовом докладе о реализации муниц</w:t>
            </w:r>
            <w:r w:rsidR="006951E5">
              <w:rPr>
                <w:spacing w:val="-10"/>
              </w:rPr>
              <w:t>и</w:t>
            </w:r>
            <w:r w:rsidR="006951E5">
              <w:rPr>
                <w:spacing w:val="-10"/>
              </w:rPr>
              <w:t xml:space="preserve">пальных программ; </w:t>
            </w:r>
            <w:r w:rsidR="00AE1617" w:rsidRPr="00574135">
              <w:rPr>
                <w:spacing w:val="-10"/>
              </w:rPr>
              <w:t>отсутствие или формальный характер показ</w:t>
            </w:r>
            <w:r w:rsidR="00AE1617" w:rsidRPr="00574135">
              <w:rPr>
                <w:spacing w:val="-10"/>
              </w:rPr>
              <w:t>а</w:t>
            </w:r>
            <w:r w:rsidR="00AE1617" w:rsidRPr="00574135">
              <w:rPr>
                <w:spacing w:val="-10"/>
              </w:rPr>
              <w:t xml:space="preserve">телей результативности в заключенных соглашениях; </w:t>
            </w:r>
            <w:r w:rsidR="00574135" w:rsidRPr="00574135">
              <w:rPr>
                <w:spacing w:val="-10"/>
              </w:rPr>
              <w:t>перечисл</w:t>
            </w:r>
            <w:r w:rsidR="00574135" w:rsidRPr="00574135">
              <w:rPr>
                <w:spacing w:val="-10"/>
              </w:rPr>
              <w:t>е</w:t>
            </w:r>
            <w:r w:rsidR="00574135" w:rsidRPr="00574135">
              <w:rPr>
                <w:spacing w:val="-10"/>
              </w:rPr>
              <w:t>ни</w:t>
            </w:r>
            <w:r w:rsidR="00574135">
              <w:rPr>
                <w:spacing w:val="-10"/>
              </w:rPr>
              <w:t>е</w:t>
            </w:r>
            <w:r w:rsidR="00574135" w:rsidRPr="00574135">
              <w:rPr>
                <w:spacing w:val="-10"/>
              </w:rPr>
              <w:t xml:space="preserve"> средств субсидии в нарушение требований утвержденн</w:t>
            </w:r>
            <w:r w:rsidR="00574135">
              <w:rPr>
                <w:spacing w:val="-10"/>
              </w:rPr>
              <w:t>ого</w:t>
            </w:r>
            <w:r w:rsidR="00574135" w:rsidRPr="00574135">
              <w:rPr>
                <w:spacing w:val="-10"/>
              </w:rPr>
              <w:t xml:space="preserve"> порядк</w:t>
            </w:r>
            <w:r w:rsidR="00574135">
              <w:rPr>
                <w:spacing w:val="-10"/>
              </w:rPr>
              <w:t xml:space="preserve">а; </w:t>
            </w:r>
            <w:r w:rsidR="00792013">
              <w:rPr>
                <w:spacing w:val="-10"/>
              </w:rPr>
              <w:t xml:space="preserve">отсутствие обособленного учета операций, связанных с субсидируемой деятельностью; </w:t>
            </w:r>
            <w:r w:rsidR="00E71196">
              <w:rPr>
                <w:spacing w:val="-10"/>
              </w:rPr>
              <w:t>учет основных средств по зав</w:t>
            </w:r>
            <w:r w:rsidR="00E71196">
              <w:rPr>
                <w:spacing w:val="-10"/>
              </w:rPr>
              <w:t>ы</w:t>
            </w:r>
            <w:r w:rsidR="00E71196">
              <w:rPr>
                <w:spacing w:val="-10"/>
              </w:rPr>
              <w:t>шенной балансовой стоимости; в</w:t>
            </w:r>
            <w:r w:rsidR="00792013">
              <w:rPr>
                <w:spacing w:val="-10"/>
              </w:rPr>
              <w:t xml:space="preserve"> </w:t>
            </w:r>
            <w:r w:rsidR="00792013" w:rsidRPr="00792013">
              <w:rPr>
                <w:spacing w:val="-10"/>
              </w:rPr>
              <w:t>нарушени</w:t>
            </w:r>
            <w:r w:rsidR="00792013">
              <w:rPr>
                <w:spacing w:val="-10"/>
              </w:rPr>
              <w:t>е</w:t>
            </w:r>
            <w:r w:rsidR="00792013" w:rsidRPr="00792013">
              <w:rPr>
                <w:spacing w:val="-10"/>
              </w:rPr>
              <w:t xml:space="preserve"> Федерального закона № 44-ФЗ</w:t>
            </w:r>
            <w:r w:rsidR="00E71196">
              <w:rPr>
                <w:spacing w:val="-10"/>
              </w:rPr>
              <w:t>:</w:t>
            </w:r>
            <w:r w:rsidR="00792013">
              <w:rPr>
                <w:spacing w:val="-10"/>
              </w:rPr>
              <w:t xml:space="preserve"> осуществление закупок в соответствии с Федеральным законом 223-ФЗ</w:t>
            </w:r>
            <w:r w:rsidR="00E71196">
              <w:rPr>
                <w:spacing w:val="-10"/>
              </w:rPr>
              <w:t>,</w:t>
            </w:r>
            <w:r w:rsidR="00E71196" w:rsidRPr="00E71196">
              <w:rPr>
                <w:spacing w:val="-12"/>
                <w:sz w:val="27"/>
                <w:szCs w:val="27"/>
              </w:rPr>
              <w:t xml:space="preserve"> </w:t>
            </w:r>
            <w:r w:rsidR="00E71196" w:rsidRPr="00E71196">
              <w:rPr>
                <w:spacing w:val="-10"/>
              </w:rPr>
              <w:t>приемка работ в отсутствие обеспечения гара</w:t>
            </w:r>
            <w:r w:rsidR="00E71196" w:rsidRPr="00E71196">
              <w:rPr>
                <w:spacing w:val="-10"/>
              </w:rPr>
              <w:t>н</w:t>
            </w:r>
            <w:r w:rsidR="00E71196" w:rsidRPr="00E71196">
              <w:rPr>
                <w:spacing w:val="-10"/>
              </w:rPr>
              <w:t>тийных обязательств</w:t>
            </w:r>
            <w:r w:rsidR="00E71196">
              <w:rPr>
                <w:spacing w:val="-10"/>
              </w:rPr>
              <w:t xml:space="preserve">, </w:t>
            </w:r>
            <w:r w:rsidR="00E71196" w:rsidRPr="00E71196">
              <w:rPr>
                <w:spacing w:val="-10"/>
              </w:rPr>
              <w:t>приемка и оплата работ, несоответствующих условиям контракта</w:t>
            </w:r>
            <w:r w:rsidR="00E71196">
              <w:rPr>
                <w:spacing w:val="-10"/>
              </w:rPr>
              <w:t xml:space="preserve">, </w:t>
            </w:r>
            <w:proofErr w:type="gramStart"/>
            <w:r w:rsidR="00E71196" w:rsidRPr="00E71196">
              <w:rPr>
                <w:bCs/>
                <w:spacing w:val="-10"/>
              </w:rPr>
              <w:t>не размещени</w:t>
            </w:r>
            <w:r w:rsidR="00E71196">
              <w:rPr>
                <w:bCs/>
                <w:spacing w:val="-10"/>
              </w:rPr>
              <w:t>е</w:t>
            </w:r>
            <w:proofErr w:type="gramEnd"/>
            <w:r w:rsidR="00E71196" w:rsidRPr="00E71196">
              <w:rPr>
                <w:bCs/>
                <w:spacing w:val="-10"/>
              </w:rPr>
              <w:t xml:space="preserve"> или несвоевременно</w:t>
            </w:r>
            <w:r w:rsidR="00E71196">
              <w:rPr>
                <w:bCs/>
                <w:spacing w:val="-10"/>
              </w:rPr>
              <w:t>е</w:t>
            </w:r>
            <w:r w:rsidR="00E71196" w:rsidRPr="00E71196">
              <w:rPr>
                <w:bCs/>
                <w:spacing w:val="-10"/>
              </w:rPr>
              <w:t xml:space="preserve"> разм</w:t>
            </w:r>
            <w:r w:rsidR="00E71196" w:rsidRPr="00E71196">
              <w:rPr>
                <w:bCs/>
                <w:spacing w:val="-10"/>
              </w:rPr>
              <w:t>е</w:t>
            </w:r>
            <w:r w:rsidR="00E71196" w:rsidRPr="00E71196">
              <w:rPr>
                <w:bCs/>
                <w:spacing w:val="-10"/>
              </w:rPr>
              <w:t>щени</w:t>
            </w:r>
            <w:r w:rsidR="00E71196">
              <w:rPr>
                <w:bCs/>
                <w:spacing w:val="-10"/>
              </w:rPr>
              <w:t>е</w:t>
            </w:r>
            <w:r w:rsidR="00E71196" w:rsidRPr="00E71196">
              <w:rPr>
                <w:bCs/>
                <w:spacing w:val="-10"/>
              </w:rPr>
              <w:t xml:space="preserve"> информации в ЕИС</w:t>
            </w:r>
            <w:r w:rsidR="00E71196">
              <w:rPr>
                <w:bCs/>
                <w:spacing w:val="-10"/>
              </w:rPr>
              <w:t xml:space="preserve">, </w:t>
            </w:r>
            <w:r w:rsidR="00E71196" w:rsidRPr="00E71196">
              <w:rPr>
                <w:bCs/>
                <w:spacing w:val="-10"/>
              </w:rPr>
              <w:t>использовани</w:t>
            </w:r>
            <w:r w:rsidR="00E71196">
              <w:rPr>
                <w:bCs/>
                <w:spacing w:val="-10"/>
              </w:rPr>
              <w:t>е</w:t>
            </w:r>
            <w:r w:rsidR="00E71196" w:rsidRPr="00E71196">
              <w:rPr>
                <w:bCs/>
                <w:spacing w:val="-10"/>
              </w:rPr>
              <w:t xml:space="preserve"> коммерческих предл</w:t>
            </w:r>
            <w:r w:rsidR="00E71196" w:rsidRPr="00E71196">
              <w:rPr>
                <w:bCs/>
                <w:spacing w:val="-10"/>
              </w:rPr>
              <w:t>о</w:t>
            </w:r>
            <w:r w:rsidR="00E71196" w:rsidRPr="00E71196">
              <w:rPr>
                <w:bCs/>
                <w:spacing w:val="-10"/>
              </w:rPr>
              <w:t>жений не сопоставимых с условиями планируемой закупки</w:t>
            </w:r>
            <w:r w:rsidR="00E71196">
              <w:rPr>
                <w:bCs/>
                <w:spacing w:val="-10"/>
              </w:rPr>
              <w:t xml:space="preserve">; </w:t>
            </w:r>
            <w:r w:rsidR="00574135" w:rsidRPr="00574135">
              <w:rPr>
                <w:bCs/>
                <w:spacing w:val="-10"/>
              </w:rPr>
              <w:t>отсу</w:t>
            </w:r>
            <w:r w:rsidR="00574135" w:rsidRPr="00574135">
              <w:rPr>
                <w:bCs/>
                <w:spacing w:val="-10"/>
              </w:rPr>
              <w:t>т</w:t>
            </w:r>
            <w:r w:rsidR="00574135" w:rsidRPr="00574135">
              <w:rPr>
                <w:bCs/>
                <w:spacing w:val="-10"/>
              </w:rPr>
              <w:t>стви</w:t>
            </w:r>
            <w:r w:rsidR="00574135">
              <w:rPr>
                <w:bCs/>
                <w:spacing w:val="-10"/>
              </w:rPr>
              <w:t>е</w:t>
            </w:r>
            <w:r w:rsidR="00574135" w:rsidRPr="00574135">
              <w:rPr>
                <w:bCs/>
                <w:spacing w:val="-10"/>
              </w:rPr>
              <w:t xml:space="preserve"> или проведени</w:t>
            </w:r>
            <w:r w:rsidR="00574135">
              <w:rPr>
                <w:bCs/>
                <w:spacing w:val="-10"/>
              </w:rPr>
              <w:t>е</w:t>
            </w:r>
            <w:r w:rsidR="00574135" w:rsidRPr="00574135">
              <w:rPr>
                <w:bCs/>
                <w:spacing w:val="-10"/>
              </w:rPr>
              <w:t xml:space="preserve"> не в полном объеме претензионной работы в отношении подрядчиков в связи неисполнением условий контра</w:t>
            </w:r>
            <w:r w:rsidR="00574135" w:rsidRPr="00574135">
              <w:rPr>
                <w:bCs/>
                <w:spacing w:val="-10"/>
              </w:rPr>
              <w:t>к</w:t>
            </w:r>
            <w:r w:rsidR="00574135" w:rsidRPr="00574135">
              <w:rPr>
                <w:bCs/>
                <w:spacing w:val="-10"/>
              </w:rPr>
              <w:t>тов</w:t>
            </w:r>
            <w:r w:rsidR="00E71196">
              <w:rPr>
                <w:bCs/>
                <w:spacing w:val="-10"/>
              </w:rPr>
              <w:t>, нарушение сроков оплаты;</w:t>
            </w:r>
          </w:p>
          <w:p w:rsidR="000D148B" w:rsidRPr="00B56898" w:rsidRDefault="000D148B" w:rsidP="007A1DC5">
            <w:pPr>
              <w:spacing w:line="226" w:lineRule="auto"/>
              <w:ind w:left="-57"/>
              <w:jc w:val="both"/>
              <w:rPr>
                <w:bCs/>
                <w:spacing w:val="-10"/>
              </w:rPr>
            </w:pPr>
            <w:r w:rsidRPr="00B56898">
              <w:rPr>
                <w:bCs/>
                <w:spacing w:val="-10"/>
              </w:rPr>
              <w:t xml:space="preserve">По итогам проверки материалы направлены в </w:t>
            </w:r>
            <w:r w:rsidR="00BD097D" w:rsidRPr="00B56898">
              <w:rPr>
                <w:bCs/>
                <w:spacing w:val="-10"/>
              </w:rPr>
              <w:t>Управление Фед</w:t>
            </w:r>
            <w:r w:rsidR="00BD097D" w:rsidRPr="00B56898">
              <w:rPr>
                <w:bCs/>
                <w:spacing w:val="-10"/>
              </w:rPr>
              <w:t>е</w:t>
            </w:r>
            <w:r w:rsidR="00BD097D" w:rsidRPr="00B56898">
              <w:rPr>
                <w:bCs/>
                <w:spacing w:val="-10"/>
              </w:rPr>
              <w:t>ральной антимонопольной службы по Республике Коми</w:t>
            </w:r>
            <w:r w:rsidR="00C349E1" w:rsidRPr="00B56898">
              <w:rPr>
                <w:bCs/>
                <w:spacing w:val="-10"/>
              </w:rPr>
              <w:t xml:space="preserve"> и Прок</w:t>
            </w:r>
            <w:r w:rsidR="00C349E1" w:rsidRPr="00B56898">
              <w:rPr>
                <w:bCs/>
                <w:spacing w:val="-10"/>
              </w:rPr>
              <w:t>у</w:t>
            </w:r>
            <w:r w:rsidR="00C349E1" w:rsidRPr="00B56898">
              <w:rPr>
                <w:bCs/>
                <w:spacing w:val="-10"/>
              </w:rPr>
              <w:t>ратуру г. Сыктывкара</w:t>
            </w:r>
            <w:r w:rsidRPr="00B56898">
              <w:rPr>
                <w:bCs/>
                <w:spacing w:val="-10"/>
              </w:rPr>
              <w:t>.</w:t>
            </w:r>
          </w:p>
          <w:p w:rsidR="003530A9" w:rsidRPr="0028678E" w:rsidRDefault="00824F40" w:rsidP="007A1DC5">
            <w:pPr>
              <w:spacing w:line="226" w:lineRule="auto"/>
              <w:ind w:left="-57"/>
              <w:jc w:val="both"/>
              <w:rPr>
                <w:color w:val="0070C0"/>
                <w:spacing w:val="-10"/>
              </w:rPr>
            </w:pPr>
            <w:r w:rsidRPr="00B56898">
              <w:rPr>
                <w:bCs/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B56898">
              <w:rPr>
                <w:bCs/>
                <w:spacing w:val="-10"/>
              </w:rPr>
              <w:t>отражены в отчете и направлены</w:t>
            </w:r>
            <w:proofErr w:type="gramEnd"/>
            <w:r w:rsidRPr="00B56898">
              <w:rPr>
                <w:bCs/>
                <w:spacing w:val="-10"/>
              </w:rPr>
              <w:t xml:space="preserve"> в адрес главы МО ГО "Сыктывкар"</w:t>
            </w:r>
            <w:r w:rsidR="005377ED" w:rsidRPr="00B56898">
              <w:rPr>
                <w:bCs/>
                <w:spacing w:val="-10"/>
              </w:rPr>
              <w:t xml:space="preserve"> </w:t>
            </w:r>
            <w:r w:rsidRPr="00B56898">
              <w:rPr>
                <w:bCs/>
                <w:spacing w:val="-10"/>
              </w:rPr>
              <w:t>-</w:t>
            </w:r>
            <w:r w:rsidR="0055337A" w:rsidRPr="00B56898">
              <w:rPr>
                <w:bCs/>
                <w:spacing w:val="-10"/>
              </w:rPr>
              <w:t xml:space="preserve"> </w:t>
            </w:r>
            <w:r w:rsidR="005377ED" w:rsidRPr="00B56898">
              <w:rPr>
                <w:bCs/>
                <w:spacing w:val="-10"/>
              </w:rPr>
              <w:t xml:space="preserve"> </w:t>
            </w:r>
            <w:r w:rsidRPr="00B56898">
              <w:rPr>
                <w:bCs/>
                <w:spacing w:val="-10"/>
              </w:rPr>
              <w:t>руководителя администрации, а также председателя Совета МО ГО "Сыкты</w:t>
            </w:r>
            <w:r w:rsidRPr="00B56898">
              <w:rPr>
                <w:bCs/>
                <w:spacing w:val="-10"/>
              </w:rPr>
              <w:t>в</w:t>
            </w:r>
            <w:r w:rsidRPr="00B56898">
              <w:rPr>
                <w:bCs/>
                <w:spacing w:val="-10"/>
              </w:rPr>
              <w:t>кар".</w:t>
            </w:r>
            <w:r w:rsidRPr="00C349E1">
              <w:rPr>
                <w:spacing w:val="-10"/>
              </w:rPr>
              <w:t xml:space="preserve"> </w:t>
            </w:r>
          </w:p>
        </w:tc>
      </w:tr>
      <w:tr w:rsidR="0028678E" w:rsidRPr="0028678E" w:rsidTr="003C7DCB">
        <w:tc>
          <w:tcPr>
            <w:tcW w:w="726" w:type="dxa"/>
            <w:tcBorders>
              <w:top w:val="nil"/>
            </w:tcBorders>
            <w:shd w:val="clear" w:color="auto" w:fill="auto"/>
            <w:vAlign w:val="center"/>
          </w:tcPr>
          <w:p w:rsidR="00FE03F2" w:rsidRPr="0028678E" w:rsidRDefault="00FE03F2" w:rsidP="00485045">
            <w:pPr>
              <w:spacing w:line="228" w:lineRule="auto"/>
              <w:ind w:left="-108" w:right="-108"/>
              <w:jc w:val="center"/>
              <w:rPr>
                <w:color w:val="0070C0"/>
                <w:spacing w:val="-10"/>
              </w:rPr>
            </w:pPr>
            <w:r w:rsidRPr="00915E14">
              <w:rPr>
                <w:spacing w:val="-10"/>
              </w:rPr>
              <w:t>3.3.</w:t>
            </w:r>
          </w:p>
        </w:tc>
        <w:tc>
          <w:tcPr>
            <w:tcW w:w="2860" w:type="dxa"/>
            <w:vAlign w:val="center"/>
          </w:tcPr>
          <w:p w:rsidR="00FE03F2" w:rsidRPr="0028678E" w:rsidRDefault="00915E14" w:rsidP="00485045">
            <w:pPr>
              <w:spacing w:line="228" w:lineRule="auto"/>
              <w:ind w:right="-142"/>
              <w:rPr>
                <w:color w:val="0070C0"/>
                <w:spacing w:val="-10"/>
              </w:rPr>
            </w:pPr>
            <w:r w:rsidRPr="00573118">
              <w:rPr>
                <w:spacing w:val="-10"/>
                <w:kern w:val="2"/>
              </w:rPr>
              <w:t>Проверка эффективности и целевого использования бюджетных средств, выд</w:t>
            </w:r>
            <w:r w:rsidRPr="00573118">
              <w:rPr>
                <w:spacing w:val="-10"/>
                <w:kern w:val="2"/>
              </w:rPr>
              <w:t>е</w:t>
            </w:r>
            <w:r w:rsidRPr="00573118">
              <w:rPr>
                <w:spacing w:val="-10"/>
                <w:kern w:val="2"/>
              </w:rPr>
              <w:t>ленных на реализацию по</w:t>
            </w:r>
            <w:r w:rsidRPr="00573118">
              <w:rPr>
                <w:spacing w:val="-10"/>
                <w:kern w:val="2"/>
              </w:rPr>
              <w:t>д</w:t>
            </w:r>
            <w:r w:rsidRPr="00573118">
              <w:rPr>
                <w:spacing w:val="-10"/>
                <w:kern w:val="2"/>
              </w:rPr>
              <w:t>программы "Информацио</w:t>
            </w:r>
            <w:r w:rsidRPr="00573118">
              <w:rPr>
                <w:spacing w:val="-10"/>
                <w:kern w:val="2"/>
              </w:rPr>
              <w:t>н</w:t>
            </w:r>
            <w:r w:rsidRPr="00573118">
              <w:rPr>
                <w:spacing w:val="-10"/>
                <w:kern w:val="2"/>
              </w:rPr>
              <w:t>ное общество" муниципал</w:t>
            </w:r>
            <w:r w:rsidRPr="00573118">
              <w:rPr>
                <w:spacing w:val="-10"/>
                <w:kern w:val="2"/>
              </w:rPr>
              <w:t>ь</w:t>
            </w:r>
            <w:r w:rsidRPr="00573118">
              <w:rPr>
                <w:spacing w:val="-10"/>
                <w:kern w:val="2"/>
              </w:rPr>
              <w:t>ной программы "Открытый муниципалитет"</w:t>
            </w:r>
          </w:p>
        </w:tc>
        <w:tc>
          <w:tcPr>
            <w:tcW w:w="6450" w:type="dxa"/>
            <w:shd w:val="clear" w:color="auto" w:fill="auto"/>
          </w:tcPr>
          <w:p w:rsidR="00141B41" w:rsidRPr="00C349E1" w:rsidRDefault="00141B41" w:rsidP="007A1DC5">
            <w:pPr>
              <w:spacing w:line="226" w:lineRule="auto"/>
              <w:ind w:left="-57"/>
              <w:jc w:val="both"/>
              <w:rPr>
                <w:spacing w:val="-10"/>
              </w:rPr>
            </w:pPr>
            <w:r w:rsidRPr="00C349E1">
              <w:rPr>
                <w:spacing w:val="-10"/>
              </w:rPr>
              <w:t xml:space="preserve">Проверка проведена в двух объектах: Администрация МО ГО "Сыктывкар" и </w:t>
            </w:r>
            <w:r w:rsidR="00C349E1" w:rsidRPr="00C349E1">
              <w:rPr>
                <w:spacing w:val="-10"/>
              </w:rPr>
              <w:t>МАУ "СИИЦ "Панорама столицы"</w:t>
            </w:r>
            <w:r w:rsidRPr="00C349E1">
              <w:rPr>
                <w:spacing w:val="-10"/>
              </w:rPr>
              <w:t>.</w:t>
            </w:r>
          </w:p>
          <w:p w:rsidR="00FE03F2" w:rsidRPr="006301D1" w:rsidRDefault="00141B41" w:rsidP="007A1DC5">
            <w:pPr>
              <w:spacing w:line="226" w:lineRule="auto"/>
              <w:ind w:left="-57"/>
              <w:jc w:val="both"/>
              <w:rPr>
                <w:spacing w:val="-10"/>
              </w:rPr>
            </w:pPr>
            <w:proofErr w:type="gramStart"/>
            <w:r w:rsidRPr="006301D1">
              <w:rPr>
                <w:spacing w:val="-10"/>
              </w:rPr>
              <w:t>Установлено:</w:t>
            </w:r>
            <w:r w:rsidR="007313A4" w:rsidRPr="006301D1">
              <w:rPr>
                <w:spacing w:val="-10"/>
              </w:rPr>
              <w:t xml:space="preserve"> </w:t>
            </w:r>
            <w:r w:rsidR="008C4959" w:rsidRPr="006301D1">
              <w:rPr>
                <w:spacing w:val="-10"/>
              </w:rPr>
              <w:t>отсутствие методики определения значений целевых индикаторов; несогласованность целевых индикаторов; базовые нормативы затрат утверждены без выделения затрат на оплату труда и коммунальные услуги; включение в норматив затрат ст</w:t>
            </w:r>
            <w:r w:rsidR="008C4959" w:rsidRPr="006301D1">
              <w:rPr>
                <w:spacing w:val="-10"/>
              </w:rPr>
              <w:t>о</w:t>
            </w:r>
            <w:r w:rsidR="008C4959" w:rsidRPr="006301D1">
              <w:rPr>
                <w:spacing w:val="-10"/>
              </w:rPr>
              <w:t>имости печати рекламы и прочих материалов, не относящихся к муниципальному заданию; нарушение требований утвержденного порядка в части представления отчетности и мониторинга выпо</w:t>
            </w:r>
            <w:r w:rsidR="008C4959" w:rsidRPr="006301D1">
              <w:rPr>
                <w:spacing w:val="-10"/>
              </w:rPr>
              <w:t>л</w:t>
            </w:r>
            <w:r w:rsidR="008C4959" w:rsidRPr="006301D1">
              <w:rPr>
                <w:spacing w:val="-10"/>
              </w:rPr>
              <w:t>нения муниципального задания;</w:t>
            </w:r>
            <w:proofErr w:type="gramEnd"/>
            <w:r w:rsidR="008C4959" w:rsidRPr="006301D1">
              <w:rPr>
                <w:spacing w:val="-10"/>
              </w:rPr>
              <w:t xml:space="preserve"> </w:t>
            </w:r>
            <w:proofErr w:type="gramStart"/>
            <w:r w:rsidR="008C4959" w:rsidRPr="006301D1">
              <w:rPr>
                <w:spacing w:val="-10"/>
              </w:rPr>
              <w:t>замечания к мун</w:t>
            </w:r>
            <w:r w:rsidR="008C4959" w:rsidRPr="006301D1">
              <w:rPr>
                <w:spacing w:val="-10"/>
              </w:rPr>
              <w:t>и</w:t>
            </w:r>
            <w:r w:rsidR="008C4959" w:rsidRPr="006301D1">
              <w:rPr>
                <w:spacing w:val="-10"/>
              </w:rPr>
              <w:t>ципальному заданию</w:t>
            </w:r>
            <w:r w:rsidR="00561EE4" w:rsidRPr="006301D1">
              <w:rPr>
                <w:spacing w:val="-10"/>
              </w:rPr>
              <w:t xml:space="preserve"> по количеству и объему муниципальных услуг</w:t>
            </w:r>
            <w:r w:rsidR="00F65D59" w:rsidRPr="006301D1">
              <w:rPr>
                <w:spacing w:val="-10"/>
              </w:rPr>
              <w:t xml:space="preserve">; </w:t>
            </w:r>
            <w:r w:rsidR="00561EE4" w:rsidRPr="006301D1">
              <w:rPr>
                <w:spacing w:val="-10"/>
              </w:rPr>
              <w:t>использ</w:t>
            </w:r>
            <w:r w:rsidR="00561EE4" w:rsidRPr="006301D1">
              <w:rPr>
                <w:spacing w:val="-10"/>
              </w:rPr>
              <w:t>о</w:t>
            </w:r>
            <w:r w:rsidR="00561EE4" w:rsidRPr="006301D1">
              <w:rPr>
                <w:spacing w:val="-10"/>
              </w:rPr>
              <w:t>вание средств субсидии на цели, не связанные с выполнением м</w:t>
            </w:r>
            <w:r w:rsidR="00561EE4" w:rsidRPr="006301D1">
              <w:rPr>
                <w:spacing w:val="-10"/>
              </w:rPr>
              <w:t>у</w:t>
            </w:r>
            <w:r w:rsidR="00561EE4" w:rsidRPr="006301D1">
              <w:rPr>
                <w:spacing w:val="-10"/>
              </w:rPr>
              <w:t>ниципального задания, неэффективное расходование средств су</w:t>
            </w:r>
            <w:r w:rsidR="00561EE4" w:rsidRPr="006301D1">
              <w:rPr>
                <w:spacing w:val="-10"/>
              </w:rPr>
              <w:t>б</w:t>
            </w:r>
            <w:r w:rsidR="007A1DC5">
              <w:rPr>
                <w:spacing w:val="-10"/>
              </w:rPr>
              <w:t>сидии</w:t>
            </w:r>
            <w:r w:rsidR="00561EE4" w:rsidRPr="006301D1">
              <w:rPr>
                <w:spacing w:val="-10"/>
              </w:rPr>
              <w:t xml:space="preserve">; неэффективное использование муниципального </w:t>
            </w:r>
            <w:r w:rsidR="006301D1" w:rsidRPr="006301D1">
              <w:rPr>
                <w:spacing w:val="-10"/>
              </w:rPr>
              <w:t>имущ</w:t>
            </w:r>
            <w:r w:rsidR="006301D1" w:rsidRPr="006301D1">
              <w:rPr>
                <w:spacing w:val="-10"/>
              </w:rPr>
              <w:t>е</w:t>
            </w:r>
            <w:r w:rsidR="006301D1" w:rsidRPr="006301D1">
              <w:rPr>
                <w:spacing w:val="-10"/>
              </w:rPr>
              <w:t>ства; нарушение требований положения о закупках; замеч</w:t>
            </w:r>
            <w:r w:rsidR="006301D1" w:rsidRPr="006301D1">
              <w:rPr>
                <w:spacing w:val="-10"/>
              </w:rPr>
              <w:t>а</w:t>
            </w:r>
            <w:r w:rsidR="006301D1" w:rsidRPr="006301D1">
              <w:rPr>
                <w:spacing w:val="-10"/>
              </w:rPr>
              <w:t>ния к ведению бухгалтерского учета; наличие внутренних противор</w:t>
            </w:r>
            <w:r w:rsidR="006301D1" w:rsidRPr="006301D1">
              <w:rPr>
                <w:spacing w:val="-10"/>
              </w:rPr>
              <w:t>е</w:t>
            </w:r>
            <w:r w:rsidR="006301D1" w:rsidRPr="006301D1">
              <w:rPr>
                <w:spacing w:val="-10"/>
              </w:rPr>
              <w:t>чий в порядке оценки соответствия качества фактически предоставл</w:t>
            </w:r>
            <w:r w:rsidR="006301D1" w:rsidRPr="006301D1">
              <w:rPr>
                <w:spacing w:val="-10"/>
              </w:rPr>
              <w:t>я</w:t>
            </w:r>
            <w:r w:rsidR="006301D1" w:rsidRPr="006301D1">
              <w:rPr>
                <w:spacing w:val="-10"/>
              </w:rPr>
              <w:t>емых муниципальных услуг</w:t>
            </w:r>
            <w:r w:rsidR="006301D1">
              <w:rPr>
                <w:spacing w:val="-10"/>
              </w:rPr>
              <w:t>;</w:t>
            </w:r>
            <w:proofErr w:type="gramEnd"/>
            <w:r w:rsidR="006301D1">
              <w:rPr>
                <w:spacing w:val="-10"/>
              </w:rPr>
              <w:t xml:space="preserve"> </w:t>
            </w:r>
            <w:proofErr w:type="gramStart"/>
            <w:r w:rsidR="006301D1" w:rsidRPr="006301D1">
              <w:rPr>
                <w:spacing w:val="-10"/>
              </w:rPr>
              <w:t>не размещение</w:t>
            </w:r>
            <w:proofErr w:type="gramEnd"/>
            <w:r w:rsidR="006301D1" w:rsidRPr="006301D1">
              <w:rPr>
                <w:spacing w:val="-10"/>
              </w:rPr>
              <w:t xml:space="preserve"> либо размещ</w:t>
            </w:r>
            <w:r w:rsidR="006301D1" w:rsidRPr="006301D1">
              <w:rPr>
                <w:spacing w:val="-10"/>
              </w:rPr>
              <w:t>е</w:t>
            </w:r>
            <w:r w:rsidR="006301D1" w:rsidRPr="006301D1">
              <w:rPr>
                <w:spacing w:val="-10"/>
              </w:rPr>
              <w:t>ние с нарушением сроков информации о деятельности МАУ "СИИЦ "Панорама столицы" в сети "Инте</w:t>
            </w:r>
            <w:r w:rsidR="006301D1" w:rsidRPr="006301D1">
              <w:rPr>
                <w:spacing w:val="-10"/>
              </w:rPr>
              <w:t>р</w:t>
            </w:r>
            <w:r w:rsidR="006301D1" w:rsidRPr="006301D1">
              <w:rPr>
                <w:spacing w:val="-10"/>
              </w:rPr>
              <w:t>нет".</w:t>
            </w:r>
          </w:p>
          <w:p w:rsidR="00C349E1" w:rsidRDefault="00C349E1" w:rsidP="007A1DC5">
            <w:pPr>
              <w:spacing w:line="226" w:lineRule="auto"/>
              <w:ind w:left="-57"/>
              <w:jc w:val="both"/>
              <w:rPr>
                <w:spacing w:val="-10"/>
              </w:rPr>
            </w:pPr>
            <w:r w:rsidRPr="00C349E1">
              <w:rPr>
                <w:spacing w:val="-10"/>
              </w:rPr>
              <w:t>По итогам проверки материалы направлены в Управление Фед</w:t>
            </w:r>
            <w:r w:rsidRPr="00C349E1">
              <w:rPr>
                <w:spacing w:val="-10"/>
              </w:rPr>
              <w:t>е</w:t>
            </w:r>
            <w:r w:rsidRPr="00C349E1">
              <w:rPr>
                <w:spacing w:val="-10"/>
              </w:rPr>
              <w:t>ральной антимонопольной службы по Республике Коми и Прок</w:t>
            </w:r>
            <w:r w:rsidRPr="00C349E1">
              <w:rPr>
                <w:spacing w:val="-10"/>
              </w:rPr>
              <w:t>у</w:t>
            </w:r>
            <w:r w:rsidRPr="00C349E1">
              <w:rPr>
                <w:spacing w:val="-10"/>
              </w:rPr>
              <w:t>ратуру г. Сыктывкара.</w:t>
            </w:r>
          </w:p>
          <w:p w:rsidR="00C63268" w:rsidRPr="00C349E1" w:rsidRDefault="00C63268" w:rsidP="007A1DC5">
            <w:pPr>
              <w:spacing w:line="226" w:lineRule="auto"/>
              <w:ind w:left="-57"/>
              <w:jc w:val="both"/>
              <w:rPr>
                <w:spacing w:val="-10"/>
              </w:rPr>
            </w:pPr>
            <w:r w:rsidRPr="007A1DC5">
              <w:rPr>
                <w:spacing w:val="-10"/>
              </w:rPr>
              <w:t>Ведется работа по привлечению 2 должностных лиц к админ</w:t>
            </w:r>
            <w:r w:rsidRPr="007A1DC5">
              <w:rPr>
                <w:spacing w:val="-10"/>
              </w:rPr>
              <w:t>и</w:t>
            </w:r>
            <w:r w:rsidRPr="007A1DC5">
              <w:rPr>
                <w:spacing w:val="-10"/>
              </w:rPr>
              <w:t>стративной ответственности.</w:t>
            </w:r>
          </w:p>
          <w:p w:rsidR="006301D1" w:rsidRPr="0028678E" w:rsidRDefault="00141B41" w:rsidP="007A1DC5">
            <w:pPr>
              <w:spacing w:line="226" w:lineRule="auto"/>
              <w:ind w:left="-57"/>
              <w:jc w:val="both"/>
              <w:rPr>
                <w:color w:val="0070C0"/>
                <w:spacing w:val="-10"/>
              </w:rPr>
            </w:pPr>
            <w:r w:rsidRPr="00C349E1">
              <w:rPr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C349E1">
              <w:rPr>
                <w:spacing w:val="-10"/>
              </w:rPr>
              <w:t>отражены в отчете и направлены</w:t>
            </w:r>
            <w:proofErr w:type="gramEnd"/>
            <w:r w:rsidRPr="00C349E1">
              <w:rPr>
                <w:spacing w:val="-10"/>
              </w:rPr>
              <w:t xml:space="preserve"> в адрес главы МО ГО "Сыктывкар" -  руководителя администрации, а также председателя Совета МО ГО "Сыкты</w:t>
            </w:r>
            <w:r w:rsidRPr="00C349E1">
              <w:rPr>
                <w:spacing w:val="-10"/>
              </w:rPr>
              <w:t>в</w:t>
            </w:r>
            <w:r w:rsidRPr="00C349E1">
              <w:rPr>
                <w:spacing w:val="-10"/>
              </w:rPr>
              <w:t>кар".</w:t>
            </w:r>
          </w:p>
        </w:tc>
      </w:tr>
      <w:tr w:rsidR="0028678E" w:rsidRPr="0028678E" w:rsidTr="003C7DCB">
        <w:tc>
          <w:tcPr>
            <w:tcW w:w="726" w:type="dxa"/>
            <w:tcBorders>
              <w:top w:val="nil"/>
            </w:tcBorders>
            <w:shd w:val="clear" w:color="auto" w:fill="auto"/>
            <w:vAlign w:val="center"/>
          </w:tcPr>
          <w:p w:rsidR="00F97899" w:rsidRPr="0028678E" w:rsidRDefault="00F97899" w:rsidP="00485045">
            <w:pPr>
              <w:spacing w:line="228" w:lineRule="auto"/>
              <w:ind w:left="-108" w:right="-108"/>
              <w:jc w:val="center"/>
              <w:rPr>
                <w:color w:val="0070C0"/>
                <w:spacing w:val="-10"/>
              </w:rPr>
            </w:pPr>
            <w:r w:rsidRPr="00915E14">
              <w:rPr>
                <w:spacing w:val="-10"/>
              </w:rPr>
              <w:lastRenderedPageBreak/>
              <w:t>3.</w:t>
            </w:r>
            <w:r w:rsidR="00661393" w:rsidRPr="00915E14">
              <w:rPr>
                <w:spacing w:val="-10"/>
              </w:rPr>
              <w:t>4</w:t>
            </w:r>
            <w:r w:rsidRPr="00915E14">
              <w:rPr>
                <w:spacing w:val="-10"/>
              </w:rPr>
              <w:t>.</w:t>
            </w:r>
          </w:p>
        </w:tc>
        <w:tc>
          <w:tcPr>
            <w:tcW w:w="2860" w:type="dxa"/>
            <w:vAlign w:val="center"/>
          </w:tcPr>
          <w:p w:rsidR="00F97899" w:rsidRPr="0028678E" w:rsidRDefault="00FE03F2" w:rsidP="00485045">
            <w:pPr>
              <w:spacing w:line="228" w:lineRule="auto"/>
              <w:ind w:right="-142"/>
              <w:rPr>
                <w:color w:val="0070C0"/>
                <w:spacing w:val="-10"/>
              </w:rPr>
            </w:pPr>
            <w:r w:rsidRPr="00915E14">
              <w:rPr>
                <w:spacing w:val="-10"/>
                <w:kern w:val="2"/>
              </w:rPr>
              <w:t>Проверки по поручениям главы МО ГО "Сыктывкар</w:t>
            </w:r>
            <w:proofErr w:type="gramStart"/>
            <w:r w:rsidRPr="00915E14">
              <w:rPr>
                <w:spacing w:val="-10"/>
                <w:kern w:val="2"/>
              </w:rPr>
              <w:t>"-</w:t>
            </w:r>
            <w:proofErr w:type="gramEnd"/>
            <w:r w:rsidRPr="00915E14">
              <w:rPr>
                <w:spacing w:val="-10"/>
                <w:kern w:val="2"/>
              </w:rPr>
              <w:t>руководителя администр</w:t>
            </w:r>
            <w:r w:rsidRPr="00915E14">
              <w:rPr>
                <w:spacing w:val="-10"/>
                <w:kern w:val="2"/>
              </w:rPr>
              <w:t>а</w:t>
            </w:r>
            <w:r w:rsidRPr="00915E14">
              <w:rPr>
                <w:spacing w:val="-10"/>
                <w:kern w:val="2"/>
              </w:rPr>
              <w:t>ции, председателя Совета МО ГО "Сыктывкар", пост</w:t>
            </w:r>
            <w:r w:rsidRPr="00915E14">
              <w:rPr>
                <w:spacing w:val="-10"/>
                <w:kern w:val="2"/>
              </w:rPr>
              <w:t>о</w:t>
            </w:r>
            <w:r w:rsidRPr="00915E14">
              <w:rPr>
                <w:spacing w:val="-10"/>
                <w:kern w:val="2"/>
              </w:rPr>
              <w:t>янных комиссий и депутатов Совета МО ГО "Сыктывкар" по вопросам, входящим в компетенцию Контрольно-счетной палаты МО ГО "Сыктывкар"</w:t>
            </w:r>
          </w:p>
        </w:tc>
        <w:tc>
          <w:tcPr>
            <w:tcW w:w="6450" w:type="dxa"/>
            <w:shd w:val="clear" w:color="auto" w:fill="auto"/>
          </w:tcPr>
          <w:p w:rsidR="00F97899" w:rsidRPr="008D065E" w:rsidRDefault="00F97899" w:rsidP="00485045">
            <w:pPr>
              <w:spacing w:line="228" w:lineRule="auto"/>
              <w:ind w:left="-57"/>
              <w:jc w:val="both"/>
              <w:rPr>
                <w:spacing w:val="-10"/>
              </w:rPr>
            </w:pPr>
            <w:r w:rsidRPr="008D065E">
              <w:rPr>
                <w:spacing w:val="-10"/>
              </w:rPr>
              <w:t>Все поступившие в адрес Контрольно-счетной палаты предлож</w:t>
            </w:r>
            <w:r w:rsidRPr="008D065E">
              <w:rPr>
                <w:spacing w:val="-10"/>
              </w:rPr>
              <w:t>е</w:t>
            </w:r>
            <w:r w:rsidRPr="008D065E">
              <w:rPr>
                <w:spacing w:val="-10"/>
              </w:rPr>
              <w:t>ния были учтены при разработке плана работы.</w:t>
            </w:r>
          </w:p>
          <w:p w:rsidR="00F97899" w:rsidRPr="0028678E" w:rsidRDefault="00291053" w:rsidP="00485045">
            <w:pPr>
              <w:spacing w:line="228" w:lineRule="auto"/>
              <w:ind w:left="-57"/>
              <w:jc w:val="both"/>
              <w:rPr>
                <w:color w:val="0070C0"/>
                <w:spacing w:val="-10"/>
              </w:rPr>
            </w:pPr>
            <w:r w:rsidRPr="008D065E">
              <w:rPr>
                <w:spacing w:val="-10"/>
              </w:rPr>
              <w:t>В 20</w:t>
            </w:r>
            <w:r w:rsidR="00F06EE0" w:rsidRPr="008D065E">
              <w:rPr>
                <w:spacing w:val="-10"/>
              </w:rPr>
              <w:t>2</w:t>
            </w:r>
            <w:r w:rsidR="008D065E" w:rsidRPr="008D065E">
              <w:rPr>
                <w:spacing w:val="-10"/>
              </w:rPr>
              <w:t>2</w:t>
            </w:r>
            <w:r w:rsidRPr="008D065E">
              <w:rPr>
                <w:spacing w:val="-10"/>
              </w:rPr>
              <w:t xml:space="preserve"> году проведен</w:t>
            </w:r>
            <w:r w:rsidR="00C723FC">
              <w:rPr>
                <w:spacing w:val="-10"/>
              </w:rPr>
              <w:t>ы</w:t>
            </w:r>
            <w:r w:rsidRPr="008D065E">
              <w:rPr>
                <w:spacing w:val="-10"/>
              </w:rPr>
              <w:t xml:space="preserve"> проверк</w:t>
            </w:r>
            <w:r w:rsidR="00C723FC">
              <w:rPr>
                <w:spacing w:val="-10"/>
              </w:rPr>
              <w:t>и</w:t>
            </w:r>
            <w:r w:rsidRPr="008D065E">
              <w:rPr>
                <w:spacing w:val="-10"/>
              </w:rPr>
              <w:t xml:space="preserve"> </w:t>
            </w:r>
            <w:r w:rsidR="009A6C4A" w:rsidRPr="008D065E">
              <w:rPr>
                <w:spacing w:val="-10"/>
              </w:rPr>
              <w:t>законности и эффективности использования</w:t>
            </w:r>
            <w:r w:rsidR="008D065E" w:rsidRPr="008D065E">
              <w:rPr>
                <w:spacing w:val="-10"/>
              </w:rPr>
              <w:t>:</w:t>
            </w:r>
            <w:r w:rsidR="008D065E" w:rsidRPr="008D065E">
              <w:rPr>
                <w:spacing w:val="-10"/>
                <w:kern w:val="2"/>
              </w:rPr>
              <w:t xml:space="preserve"> средств субсидий, выделенных МКП "Жилкомсе</w:t>
            </w:r>
            <w:r w:rsidR="008D065E" w:rsidRPr="008D065E">
              <w:rPr>
                <w:spacing w:val="-10"/>
                <w:kern w:val="2"/>
              </w:rPr>
              <w:t>р</w:t>
            </w:r>
            <w:r w:rsidR="008D065E" w:rsidRPr="008D065E">
              <w:rPr>
                <w:spacing w:val="-10"/>
                <w:kern w:val="2"/>
              </w:rPr>
              <w:t>вис", бюджетных средств выделенных на реализацию подпр</w:t>
            </w:r>
            <w:r w:rsidR="008D065E" w:rsidRPr="008D065E">
              <w:rPr>
                <w:spacing w:val="-10"/>
                <w:kern w:val="2"/>
              </w:rPr>
              <w:t>о</w:t>
            </w:r>
            <w:r w:rsidR="008D065E" w:rsidRPr="008D065E">
              <w:rPr>
                <w:spacing w:val="-10"/>
                <w:kern w:val="2"/>
              </w:rPr>
              <w:t>граммы</w:t>
            </w:r>
            <w:r w:rsidR="008D065E" w:rsidRPr="008D065E">
              <w:t xml:space="preserve"> </w:t>
            </w:r>
            <w:r w:rsidR="008D065E" w:rsidRPr="008D065E">
              <w:rPr>
                <w:spacing w:val="-10"/>
                <w:kern w:val="2"/>
              </w:rPr>
              <w:t>"Повышение безопасности дорожного движения на терр</w:t>
            </w:r>
            <w:r w:rsidR="008D065E" w:rsidRPr="008D065E">
              <w:rPr>
                <w:spacing w:val="-10"/>
                <w:kern w:val="2"/>
              </w:rPr>
              <w:t>и</w:t>
            </w:r>
            <w:r w:rsidR="008D065E" w:rsidRPr="008D065E">
              <w:rPr>
                <w:spacing w:val="-10"/>
                <w:kern w:val="2"/>
              </w:rPr>
              <w:t>тории МО ГО "Сыктывкар" муниципальной программы "Горо</w:t>
            </w:r>
            <w:r w:rsidR="008D065E" w:rsidRPr="008D065E">
              <w:rPr>
                <w:spacing w:val="-10"/>
                <w:kern w:val="2"/>
              </w:rPr>
              <w:t>д</w:t>
            </w:r>
            <w:r w:rsidR="008D065E" w:rsidRPr="008D065E">
              <w:rPr>
                <w:spacing w:val="-10"/>
                <w:kern w:val="2"/>
              </w:rPr>
              <w:t>ское хозяйство" и подпрограммы "Информационное общество" муниципальной программы "Открытый муниципалитет".</w:t>
            </w:r>
          </w:p>
        </w:tc>
      </w:tr>
      <w:tr w:rsidR="0053683B" w:rsidRPr="0053683B" w:rsidTr="003C7DCB">
        <w:trPr>
          <w:trHeight w:val="417"/>
        </w:trPr>
        <w:tc>
          <w:tcPr>
            <w:tcW w:w="10036" w:type="dxa"/>
            <w:gridSpan w:val="3"/>
            <w:shd w:val="clear" w:color="auto" w:fill="F2F2F2" w:themeFill="background1" w:themeFillShade="F2"/>
            <w:vAlign w:val="center"/>
          </w:tcPr>
          <w:p w:rsidR="00EC7475" w:rsidRPr="0053683B" w:rsidRDefault="00EC7475" w:rsidP="00485045">
            <w:pPr>
              <w:spacing w:line="228" w:lineRule="auto"/>
              <w:ind w:right="-57"/>
              <w:jc w:val="center"/>
              <w:rPr>
                <w:b/>
                <w:spacing w:val="-10"/>
              </w:rPr>
            </w:pPr>
            <w:r w:rsidRPr="0053683B">
              <w:rPr>
                <w:b/>
                <w:spacing w:val="-10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53683B" w:rsidRPr="0053683B" w:rsidTr="003C7DCB">
        <w:tc>
          <w:tcPr>
            <w:tcW w:w="726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4.1.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Внесение представлений, направление предписаний по результатам проведе</w:t>
            </w:r>
            <w:r w:rsidRPr="0053683B">
              <w:rPr>
                <w:spacing w:val="-10"/>
              </w:rPr>
              <w:t>н</w:t>
            </w:r>
            <w:r w:rsidRPr="0053683B">
              <w:rPr>
                <w:spacing w:val="-10"/>
              </w:rPr>
              <w:t>ных контрольных и эк</w:t>
            </w:r>
            <w:r w:rsidRPr="0053683B">
              <w:rPr>
                <w:spacing w:val="-10"/>
              </w:rPr>
              <w:t>с</w:t>
            </w:r>
            <w:r w:rsidRPr="0053683B">
              <w:rPr>
                <w:spacing w:val="-10"/>
              </w:rPr>
              <w:t>пертно-аналитических м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роприятий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>В 20</w:t>
            </w:r>
            <w:r w:rsidR="0039737B" w:rsidRPr="0053683B">
              <w:rPr>
                <w:spacing w:val="-10"/>
              </w:rPr>
              <w:t>2</w:t>
            </w:r>
            <w:r w:rsidR="00DF5C41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году по итогам проведенных </w:t>
            </w:r>
            <w:r w:rsidR="0095229A" w:rsidRPr="0053683B">
              <w:rPr>
                <w:spacing w:val="-10"/>
              </w:rPr>
              <w:t>трех</w:t>
            </w:r>
            <w:r w:rsidR="00F67561" w:rsidRPr="0053683B">
              <w:rPr>
                <w:spacing w:val="-10"/>
              </w:rPr>
              <w:t xml:space="preserve"> </w:t>
            </w:r>
            <w:r w:rsidRPr="0053683B">
              <w:rPr>
                <w:spacing w:val="-10"/>
              </w:rPr>
              <w:t>контрольных меропри</w:t>
            </w:r>
            <w:r w:rsidRPr="0053683B">
              <w:rPr>
                <w:spacing w:val="-10"/>
              </w:rPr>
              <w:t>я</w:t>
            </w:r>
            <w:r w:rsidRPr="0053683B">
              <w:rPr>
                <w:spacing w:val="-10"/>
              </w:rPr>
              <w:t>тий</w:t>
            </w:r>
            <w:r w:rsidR="00F67561" w:rsidRPr="0053683B">
              <w:rPr>
                <w:spacing w:val="-10"/>
              </w:rPr>
              <w:t xml:space="preserve"> </w:t>
            </w:r>
            <w:r w:rsidR="00DF5C41" w:rsidRPr="0053683B">
              <w:rPr>
                <w:spacing w:val="-10"/>
              </w:rPr>
              <w:t>и проверки годовой бюджетной отчетности главных админ</w:t>
            </w:r>
            <w:r w:rsidR="00DF5C41" w:rsidRPr="0053683B">
              <w:rPr>
                <w:spacing w:val="-10"/>
              </w:rPr>
              <w:t>и</w:t>
            </w:r>
            <w:r w:rsidR="00DF5C41" w:rsidRPr="0053683B">
              <w:rPr>
                <w:spacing w:val="-10"/>
              </w:rPr>
              <w:t xml:space="preserve">страторов средств бюджета </w:t>
            </w:r>
            <w:r w:rsidR="00F67561" w:rsidRPr="0053683B">
              <w:rPr>
                <w:spacing w:val="-10"/>
              </w:rPr>
              <w:t>направлен</w:t>
            </w:r>
            <w:r w:rsidR="00DF5C41" w:rsidRPr="0053683B">
              <w:rPr>
                <w:spacing w:val="-10"/>
              </w:rPr>
              <w:t>ы</w:t>
            </w:r>
            <w:r w:rsidR="00F67561" w:rsidRPr="0053683B">
              <w:rPr>
                <w:spacing w:val="-10"/>
              </w:rPr>
              <w:t xml:space="preserve"> </w:t>
            </w:r>
            <w:r w:rsidR="00D923A0" w:rsidRPr="0053683B">
              <w:rPr>
                <w:spacing w:val="-10"/>
              </w:rPr>
              <w:t>3</w:t>
            </w:r>
            <w:r w:rsidR="00F67561" w:rsidRPr="0053683B">
              <w:rPr>
                <w:spacing w:val="-10"/>
              </w:rPr>
              <w:t xml:space="preserve"> представлени</w:t>
            </w:r>
            <w:r w:rsidR="0039737B" w:rsidRPr="0053683B">
              <w:rPr>
                <w:spacing w:val="-10"/>
              </w:rPr>
              <w:t>я</w:t>
            </w:r>
            <w:r w:rsidR="00DF5C41" w:rsidRPr="0053683B">
              <w:rPr>
                <w:spacing w:val="-10"/>
              </w:rPr>
              <w:t xml:space="preserve"> и </w:t>
            </w:r>
            <w:r w:rsidR="00D923A0" w:rsidRPr="0053683B">
              <w:rPr>
                <w:spacing w:val="-10"/>
              </w:rPr>
              <w:t>1</w:t>
            </w:r>
            <w:r w:rsidR="00DF5C41" w:rsidRPr="0053683B">
              <w:rPr>
                <w:spacing w:val="-10"/>
              </w:rPr>
              <w:t xml:space="preserve"> предписани</w:t>
            </w:r>
            <w:r w:rsidR="00D923A0" w:rsidRPr="0053683B">
              <w:rPr>
                <w:spacing w:val="-10"/>
              </w:rPr>
              <w:t>е</w:t>
            </w:r>
            <w:r w:rsidR="00DF5C41" w:rsidRPr="0053683B">
              <w:rPr>
                <w:spacing w:val="-10"/>
              </w:rPr>
              <w:t xml:space="preserve"> </w:t>
            </w:r>
            <w:r w:rsidR="00F67561" w:rsidRPr="0053683B">
              <w:rPr>
                <w:spacing w:val="-10"/>
              </w:rPr>
              <w:t>с предложениями по устранению выявленных нарушений</w:t>
            </w:r>
            <w:r w:rsidR="009D1ECB" w:rsidRPr="0053683B">
              <w:rPr>
                <w:spacing w:val="-10"/>
              </w:rPr>
              <w:t xml:space="preserve"> и привлечению к ответственности виновных лиц</w:t>
            </w:r>
            <w:r w:rsidR="00F67561" w:rsidRPr="0053683B">
              <w:rPr>
                <w:spacing w:val="-10"/>
              </w:rPr>
              <w:t>.</w:t>
            </w:r>
          </w:p>
          <w:p w:rsidR="00393EC7" w:rsidRDefault="0055337A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proofErr w:type="gramStart"/>
            <w:r w:rsidRPr="0053683B">
              <w:rPr>
                <w:spacing w:val="-10"/>
              </w:rPr>
              <w:t>По итогам рассмотрения представлений</w:t>
            </w:r>
            <w:r w:rsidR="004236AC" w:rsidRPr="0053683B">
              <w:rPr>
                <w:spacing w:val="-10"/>
              </w:rPr>
              <w:t xml:space="preserve"> и предписания</w:t>
            </w:r>
            <w:r w:rsidRPr="0053683B">
              <w:rPr>
                <w:spacing w:val="-10"/>
              </w:rPr>
              <w:t>:</w:t>
            </w:r>
            <w:r w:rsidR="005C34C9" w:rsidRPr="0053683B">
              <w:rPr>
                <w:spacing w:val="-10"/>
              </w:rPr>
              <w:t xml:space="preserve"> </w:t>
            </w:r>
            <w:r w:rsidR="001000E2" w:rsidRPr="0053683B">
              <w:rPr>
                <w:spacing w:val="-10"/>
              </w:rPr>
              <w:t>п</w:t>
            </w:r>
            <w:r w:rsidR="001000E2" w:rsidRPr="0053683B">
              <w:rPr>
                <w:spacing w:val="3"/>
              </w:rPr>
              <w:t xml:space="preserve">риняты меры по обеспечению возврата в доходную часть бюджета излишне уплаченной предприятию суммы субсидии; </w:t>
            </w:r>
            <w:r w:rsidR="001000E2" w:rsidRPr="0053683B">
              <w:rPr>
                <w:spacing w:val="-10"/>
              </w:rPr>
              <w:t>отко</w:t>
            </w:r>
            <w:r w:rsidR="001000E2" w:rsidRPr="0053683B">
              <w:rPr>
                <w:spacing w:val="-10"/>
              </w:rPr>
              <w:t>р</w:t>
            </w:r>
            <w:r w:rsidR="001000E2" w:rsidRPr="0053683B">
              <w:rPr>
                <w:spacing w:val="-10"/>
              </w:rPr>
              <w:t>ректированы данные о размере дебиторской задолженности в бу</w:t>
            </w:r>
            <w:r w:rsidR="001000E2" w:rsidRPr="0053683B">
              <w:rPr>
                <w:spacing w:val="-10"/>
              </w:rPr>
              <w:t>х</w:t>
            </w:r>
            <w:r w:rsidR="001000E2" w:rsidRPr="0053683B">
              <w:rPr>
                <w:spacing w:val="-10"/>
              </w:rPr>
              <w:t>галтерской отчетности; осуществлена корректировка балансовой стоимости светофорного объекта;</w:t>
            </w:r>
            <w:r w:rsidR="00E86BFF" w:rsidRPr="0053683B">
              <w:rPr>
                <w:spacing w:val="-10"/>
              </w:rPr>
              <w:t xml:space="preserve"> </w:t>
            </w:r>
            <w:r w:rsidR="009848C2" w:rsidRPr="0053683B">
              <w:rPr>
                <w:spacing w:val="-10"/>
              </w:rPr>
              <w:t>ведется работа по взысканию в доходную часть муниципального бюджета пени за нарушение контрагентами условий муниципальных контрактов</w:t>
            </w:r>
            <w:r w:rsidRPr="0053683B">
              <w:rPr>
                <w:spacing w:val="-10"/>
              </w:rPr>
              <w:t>.</w:t>
            </w:r>
            <w:proofErr w:type="gramEnd"/>
          </w:p>
          <w:p w:rsidR="00683876" w:rsidRPr="0053683B" w:rsidRDefault="00683876" w:rsidP="00485045">
            <w:pPr>
              <w:spacing w:line="228" w:lineRule="auto"/>
              <w:ind w:right="-85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Одно представление в установленный срок не </w:t>
            </w:r>
            <w:r w:rsidR="00150555">
              <w:rPr>
                <w:spacing w:val="-10"/>
              </w:rPr>
              <w:t>ис</w:t>
            </w:r>
            <w:r>
              <w:rPr>
                <w:spacing w:val="-10"/>
              </w:rPr>
              <w:t>полнено, ведется работа по привлечению виновных должностных лиц к админ</w:t>
            </w:r>
            <w:r>
              <w:rPr>
                <w:spacing w:val="-10"/>
              </w:rPr>
              <w:t>и</w:t>
            </w:r>
            <w:r>
              <w:rPr>
                <w:spacing w:val="-10"/>
              </w:rPr>
              <w:t>стративной ответственности, документы направлены в суд.</w:t>
            </w:r>
          </w:p>
        </w:tc>
      </w:tr>
      <w:tr w:rsidR="0053683B" w:rsidRPr="0053683B" w:rsidTr="003C7DCB">
        <w:trPr>
          <w:trHeight w:val="583"/>
        </w:trPr>
        <w:tc>
          <w:tcPr>
            <w:tcW w:w="726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4.2.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Взаимодействие с прокур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турой, с правоохранител</w:t>
            </w:r>
            <w:r w:rsidRPr="0053683B">
              <w:rPr>
                <w:spacing w:val="-10"/>
              </w:rPr>
              <w:t>ь</w:t>
            </w:r>
            <w:r w:rsidRPr="0053683B">
              <w:rPr>
                <w:spacing w:val="-10"/>
              </w:rPr>
              <w:t>ными органами по выявл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нию и пресечению прав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нарушений в финансово-бюджетной сфере, напра</w:t>
            </w:r>
            <w:r w:rsidRPr="0053683B">
              <w:rPr>
                <w:spacing w:val="-10"/>
              </w:rPr>
              <w:t>в</w:t>
            </w:r>
            <w:r w:rsidRPr="0053683B">
              <w:rPr>
                <w:spacing w:val="-10"/>
              </w:rPr>
              <w:t>ление сведений о проведё</w:t>
            </w:r>
            <w:r w:rsidRPr="0053683B">
              <w:rPr>
                <w:spacing w:val="-10"/>
              </w:rPr>
              <w:t>н</w:t>
            </w:r>
            <w:r w:rsidRPr="0053683B">
              <w:rPr>
                <w:spacing w:val="-10"/>
              </w:rPr>
              <w:t>ных мероприятиях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F17CD7" w:rsidRPr="0053683B" w:rsidRDefault="00E47CC4" w:rsidP="00485045">
            <w:pPr>
              <w:spacing w:line="228" w:lineRule="auto"/>
              <w:ind w:right="-57"/>
              <w:rPr>
                <w:spacing w:val="-10"/>
              </w:rPr>
            </w:pPr>
            <w:r w:rsidRPr="0053683B">
              <w:rPr>
                <w:spacing w:val="-10"/>
              </w:rPr>
              <w:t>В</w:t>
            </w:r>
            <w:r w:rsidR="00AD3ABB" w:rsidRPr="0053683B">
              <w:rPr>
                <w:spacing w:val="-10"/>
              </w:rPr>
              <w:t xml:space="preserve"> 20</w:t>
            </w:r>
            <w:r w:rsidR="008818D2" w:rsidRPr="0053683B">
              <w:rPr>
                <w:spacing w:val="-10"/>
              </w:rPr>
              <w:t>2</w:t>
            </w:r>
            <w:r w:rsidR="006D0116" w:rsidRPr="0053683B">
              <w:rPr>
                <w:spacing w:val="-10"/>
              </w:rPr>
              <w:t>2</w:t>
            </w:r>
            <w:r w:rsidR="00AD3ABB" w:rsidRPr="0053683B">
              <w:rPr>
                <w:spacing w:val="-10"/>
              </w:rPr>
              <w:t xml:space="preserve"> году </w:t>
            </w:r>
            <w:r w:rsidR="00F17CD7" w:rsidRPr="0053683B">
              <w:rPr>
                <w:spacing w:val="-10"/>
              </w:rPr>
              <w:t xml:space="preserve">в Прокуратуру направлены материалы по результатам проведения </w:t>
            </w:r>
            <w:r w:rsidR="006D0116" w:rsidRPr="0053683B">
              <w:rPr>
                <w:spacing w:val="-10"/>
              </w:rPr>
              <w:t>трех</w:t>
            </w:r>
            <w:r w:rsidR="00F17CD7" w:rsidRPr="0053683B">
              <w:rPr>
                <w:spacing w:val="-10"/>
              </w:rPr>
              <w:t xml:space="preserve"> проверок: </w:t>
            </w:r>
            <w:proofErr w:type="gramStart"/>
            <w:r w:rsidR="006D0116" w:rsidRPr="0053683B">
              <w:rPr>
                <w:spacing w:val="-10"/>
              </w:rPr>
              <w:t>"</w:t>
            </w:r>
            <w:r w:rsidR="006D0116" w:rsidRPr="0053683B">
              <w:rPr>
                <w:spacing w:val="-10"/>
                <w:kern w:val="2"/>
              </w:rPr>
              <w:t>Проверка эффективности и целевого использования средств субсидий, выделенных МКП "Жилкомсе</w:t>
            </w:r>
            <w:r w:rsidR="006D0116" w:rsidRPr="0053683B">
              <w:rPr>
                <w:spacing w:val="-10"/>
                <w:kern w:val="2"/>
              </w:rPr>
              <w:t>р</w:t>
            </w:r>
            <w:r w:rsidR="006D0116" w:rsidRPr="0053683B">
              <w:rPr>
                <w:spacing w:val="-10"/>
                <w:kern w:val="2"/>
              </w:rPr>
              <w:t>вис" из бюджета МО ГО "Сыктывкар"; "Проверка эффективности и целевого использования бюджетных средств, выделенных на р</w:t>
            </w:r>
            <w:r w:rsidR="006D0116" w:rsidRPr="0053683B">
              <w:rPr>
                <w:spacing w:val="-10"/>
                <w:kern w:val="2"/>
              </w:rPr>
              <w:t>е</w:t>
            </w:r>
            <w:r w:rsidR="006D0116" w:rsidRPr="0053683B">
              <w:rPr>
                <w:spacing w:val="-10"/>
                <w:kern w:val="2"/>
              </w:rPr>
              <w:t>ализацию подпрограммы</w:t>
            </w:r>
            <w:r w:rsidR="006D0116" w:rsidRPr="0053683B">
              <w:t xml:space="preserve"> </w:t>
            </w:r>
            <w:r w:rsidR="006D0116" w:rsidRPr="0053683B">
              <w:rPr>
                <w:spacing w:val="-10"/>
                <w:kern w:val="2"/>
              </w:rPr>
              <w:t>"Повышение безопасности дорожного движения на территории МО ГО "Сыктывкар" муниципальной программы "Городское хозяйство"; Проверка эффективности и ц</w:t>
            </w:r>
            <w:r w:rsidR="006D0116" w:rsidRPr="0053683B">
              <w:rPr>
                <w:spacing w:val="-10"/>
                <w:kern w:val="2"/>
              </w:rPr>
              <w:t>е</w:t>
            </w:r>
            <w:r w:rsidR="006D0116" w:rsidRPr="0053683B">
              <w:rPr>
                <w:spacing w:val="-10"/>
                <w:kern w:val="2"/>
              </w:rPr>
              <w:t>левого использования бюджетных средств, выделенных на реал</w:t>
            </w:r>
            <w:r w:rsidR="006D0116" w:rsidRPr="0053683B">
              <w:rPr>
                <w:spacing w:val="-10"/>
                <w:kern w:val="2"/>
              </w:rPr>
              <w:t>и</w:t>
            </w:r>
            <w:r w:rsidR="006D0116" w:rsidRPr="0053683B">
              <w:rPr>
                <w:spacing w:val="-10"/>
                <w:kern w:val="2"/>
              </w:rPr>
              <w:t>зацию подпрограммы "Информационное общество" муниципал</w:t>
            </w:r>
            <w:r w:rsidR="006D0116" w:rsidRPr="0053683B">
              <w:rPr>
                <w:spacing w:val="-10"/>
                <w:kern w:val="2"/>
              </w:rPr>
              <w:t>ь</w:t>
            </w:r>
            <w:r w:rsidR="006D0116" w:rsidRPr="0053683B">
              <w:rPr>
                <w:spacing w:val="-10"/>
                <w:kern w:val="2"/>
              </w:rPr>
              <w:t>ной программы "Открытый муниципалитет".</w:t>
            </w:r>
            <w:proofErr w:type="gramEnd"/>
          </w:p>
          <w:p w:rsidR="00EC7475" w:rsidRPr="0053683B" w:rsidRDefault="00F17CD7" w:rsidP="00485045">
            <w:pPr>
              <w:spacing w:line="228" w:lineRule="auto"/>
              <w:ind w:right="-57"/>
              <w:rPr>
                <w:spacing w:val="-10"/>
              </w:rPr>
            </w:pPr>
            <w:r w:rsidRPr="0053683B">
              <w:rPr>
                <w:spacing w:val="-10"/>
              </w:rPr>
              <w:t>Кроме того в 202</w:t>
            </w:r>
            <w:r w:rsidR="006D0116" w:rsidRPr="0053683B">
              <w:rPr>
                <w:spacing w:val="-10"/>
              </w:rPr>
              <w:t>2</w:t>
            </w:r>
            <w:r w:rsidR="008F36E6">
              <w:rPr>
                <w:spacing w:val="-10"/>
              </w:rPr>
              <w:t xml:space="preserve"> </w:t>
            </w:r>
            <w:r w:rsidRPr="0053683B">
              <w:rPr>
                <w:spacing w:val="-10"/>
              </w:rPr>
              <w:t xml:space="preserve">году </w:t>
            </w:r>
            <w:r w:rsidR="00E47CC4" w:rsidRPr="0053683B">
              <w:rPr>
                <w:spacing w:val="-10"/>
              </w:rPr>
              <w:t>по запрос</w:t>
            </w:r>
            <w:r w:rsidR="00C165B9" w:rsidRPr="0053683B">
              <w:rPr>
                <w:spacing w:val="-10"/>
              </w:rPr>
              <w:t>у</w:t>
            </w:r>
            <w:r w:rsidR="00E47CC4" w:rsidRPr="0053683B">
              <w:rPr>
                <w:spacing w:val="-10"/>
              </w:rPr>
              <w:t xml:space="preserve"> Прокуратуры г. Сыктывкара </w:t>
            </w:r>
            <w:r w:rsidR="00AD3ABB" w:rsidRPr="0053683B">
              <w:rPr>
                <w:spacing w:val="-10"/>
              </w:rPr>
              <w:t>направлялась информация о деятельности Палаты и проведенных мероприятиях</w:t>
            </w:r>
            <w:r w:rsidR="007972D3" w:rsidRPr="0053683B">
              <w:rPr>
                <w:spacing w:val="-10"/>
              </w:rPr>
              <w:t>.</w:t>
            </w:r>
          </w:p>
        </w:tc>
      </w:tr>
      <w:tr w:rsidR="0053683B" w:rsidRPr="0053683B" w:rsidTr="003C7DCB">
        <w:trPr>
          <w:trHeight w:val="260"/>
        </w:trPr>
        <w:tc>
          <w:tcPr>
            <w:tcW w:w="10036" w:type="dxa"/>
            <w:gridSpan w:val="3"/>
            <w:shd w:val="clear" w:color="auto" w:fill="F2F2F2" w:themeFill="background1" w:themeFillShade="F2"/>
            <w:vAlign w:val="center"/>
          </w:tcPr>
          <w:p w:rsidR="00EC7475" w:rsidRPr="0053683B" w:rsidRDefault="00EC7475" w:rsidP="0048504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53683B">
              <w:rPr>
                <w:b/>
                <w:spacing w:val="-10"/>
              </w:rPr>
              <w:t>5. Информационная и иная деятельность</w:t>
            </w:r>
          </w:p>
        </w:tc>
      </w:tr>
      <w:tr w:rsidR="0053683B" w:rsidRPr="0053683B" w:rsidTr="003C7DCB">
        <w:tc>
          <w:tcPr>
            <w:tcW w:w="726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5.1.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Представление в Совет МО ГО "Сыктывкар" отчетов (заключений) по результ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там контрольных и эк</w:t>
            </w:r>
            <w:r w:rsidRPr="0053683B">
              <w:rPr>
                <w:spacing w:val="-10"/>
              </w:rPr>
              <w:t>с</w:t>
            </w:r>
            <w:r w:rsidRPr="0053683B">
              <w:rPr>
                <w:spacing w:val="-10"/>
              </w:rPr>
              <w:t>пертно-аналитических м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роприятий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right="-57"/>
              <w:rPr>
                <w:spacing w:val="-10"/>
              </w:rPr>
            </w:pPr>
            <w:r w:rsidRPr="0053683B">
              <w:rPr>
                <w:spacing w:val="-10"/>
              </w:rPr>
              <w:t>Отчеты и заключения по итогам контрольных и экспертно-аналитически</w:t>
            </w:r>
            <w:r w:rsidR="00C165B9" w:rsidRPr="0053683B">
              <w:rPr>
                <w:spacing w:val="-10"/>
              </w:rPr>
              <w:t>х</w:t>
            </w:r>
            <w:r w:rsidRPr="0053683B">
              <w:rPr>
                <w:spacing w:val="-10"/>
              </w:rPr>
              <w:t xml:space="preserve"> мероприяти</w:t>
            </w:r>
            <w:r w:rsidR="00C165B9" w:rsidRPr="0053683B">
              <w:rPr>
                <w:spacing w:val="-10"/>
              </w:rPr>
              <w:t>й</w:t>
            </w:r>
            <w:r w:rsidRPr="0053683B">
              <w:rPr>
                <w:spacing w:val="-10"/>
              </w:rPr>
              <w:t xml:space="preserve"> представлялись в Совет МО ГО "Сыктывкар" в течение 20</w:t>
            </w:r>
            <w:r w:rsidR="008B742F" w:rsidRPr="0053683B">
              <w:rPr>
                <w:spacing w:val="-10"/>
              </w:rPr>
              <w:t>2</w:t>
            </w:r>
            <w:r w:rsidR="001A29DC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года.</w:t>
            </w:r>
          </w:p>
        </w:tc>
      </w:tr>
      <w:tr w:rsidR="0053683B" w:rsidRPr="0053683B" w:rsidTr="003C7DCB">
        <w:trPr>
          <w:trHeight w:val="178"/>
        </w:trPr>
        <w:tc>
          <w:tcPr>
            <w:tcW w:w="726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5.2.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Опубликование (обнарод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вание) результатов ко</w:t>
            </w:r>
            <w:r w:rsidRPr="0053683B">
              <w:rPr>
                <w:spacing w:val="-10"/>
              </w:rPr>
              <w:t>н</w:t>
            </w:r>
            <w:r w:rsidRPr="0053683B">
              <w:rPr>
                <w:spacing w:val="-10"/>
              </w:rPr>
              <w:t>трольных и экспертно-аналитических меропри</w:t>
            </w:r>
            <w:r w:rsidRPr="0053683B">
              <w:rPr>
                <w:spacing w:val="-10"/>
              </w:rPr>
              <w:t>я</w:t>
            </w:r>
            <w:r w:rsidRPr="0053683B">
              <w:rPr>
                <w:spacing w:val="-10"/>
              </w:rPr>
              <w:t>тий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right="-57"/>
              <w:rPr>
                <w:spacing w:val="-10"/>
              </w:rPr>
            </w:pPr>
            <w:r w:rsidRPr="0053683B">
              <w:rPr>
                <w:spacing w:val="-10"/>
              </w:rPr>
              <w:t>В течение 20</w:t>
            </w:r>
            <w:r w:rsidR="008B742F" w:rsidRPr="0053683B">
              <w:rPr>
                <w:spacing w:val="-10"/>
              </w:rPr>
              <w:t>2</w:t>
            </w:r>
            <w:r w:rsidR="001A29DC" w:rsidRPr="0053683B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года информация о проведенных мероприятиях регулярно отражалась в средствах массовой информации</w:t>
            </w:r>
            <w:r w:rsidR="00E47CC4" w:rsidRPr="0053683B">
              <w:rPr>
                <w:spacing w:val="-10"/>
              </w:rPr>
              <w:t xml:space="preserve"> (на сайте Совета МО ГО "Сыктывкар"</w:t>
            </w:r>
            <w:r w:rsidR="007B5D90" w:rsidRPr="0053683B">
              <w:rPr>
                <w:spacing w:val="-10"/>
              </w:rPr>
              <w:t xml:space="preserve"> в разделе "Контрольно-счетная пал</w:t>
            </w:r>
            <w:r w:rsidR="007B5D90" w:rsidRPr="0053683B">
              <w:rPr>
                <w:spacing w:val="-10"/>
              </w:rPr>
              <w:t>а</w:t>
            </w:r>
            <w:r w:rsidR="007B5D90" w:rsidRPr="0053683B">
              <w:rPr>
                <w:spacing w:val="-10"/>
              </w:rPr>
              <w:t>та</w:t>
            </w:r>
            <w:r w:rsidR="00F70D7D" w:rsidRPr="0053683B">
              <w:rPr>
                <w:spacing w:val="-10"/>
              </w:rPr>
              <w:t>"</w:t>
            </w:r>
            <w:r w:rsidR="00C85632" w:rsidRPr="0053683B">
              <w:rPr>
                <w:spacing w:val="-10"/>
              </w:rPr>
              <w:t>)</w:t>
            </w:r>
            <w:r w:rsidR="009670D7" w:rsidRPr="0053683B">
              <w:rPr>
                <w:spacing w:val="-10"/>
              </w:rPr>
              <w:t>.</w:t>
            </w:r>
          </w:p>
        </w:tc>
      </w:tr>
      <w:tr w:rsidR="0053683B" w:rsidRPr="0053683B" w:rsidTr="003C7DCB">
        <w:trPr>
          <w:trHeight w:val="1468"/>
        </w:trPr>
        <w:tc>
          <w:tcPr>
            <w:tcW w:w="726" w:type="dxa"/>
            <w:shd w:val="clear" w:color="auto" w:fill="auto"/>
            <w:vAlign w:val="center"/>
          </w:tcPr>
          <w:p w:rsidR="00377046" w:rsidRPr="0053683B" w:rsidRDefault="00377046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lastRenderedPageBreak/>
              <w:t>5.3.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77046" w:rsidRPr="0053683B" w:rsidRDefault="00377046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Рассмотрение обращений по вопросам, входящим в компетенцию Контрольно-счетной палаты МО ГО "Сыктывкар"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377046" w:rsidRPr="0053683B" w:rsidRDefault="00B06FD3" w:rsidP="00485045">
            <w:pPr>
              <w:spacing w:line="228" w:lineRule="auto"/>
              <w:ind w:right="-57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>В 2022 году в адрес Контрольно-счетной палаты поступило 1 о</w:t>
            </w:r>
            <w:r w:rsidRPr="0053683B">
              <w:rPr>
                <w:spacing w:val="-10"/>
              </w:rPr>
              <w:t>б</w:t>
            </w:r>
            <w:r w:rsidRPr="0053683B">
              <w:rPr>
                <w:spacing w:val="-10"/>
              </w:rPr>
              <w:t xml:space="preserve">ращение от физического лица и </w:t>
            </w:r>
            <w:r w:rsidR="00037647">
              <w:rPr>
                <w:spacing w:val="-10"/>
              </w:rPr>
              <w:t>2</w:t>
            </w:r>
            <w:r w:rsidRPr="0053683B">
              <w:rPr>
                <w:spacing w:val="-10"/>
              </w:rPr>
              <w:t xml:space="preserve"> обращени</w:t>
            </w:r>
            <w:r w:rsidR="00037647">
              <w:rPr>
                <w:spacing w:val="-10"/>
              </w:rPr>
              <w:t>я</w:t>
            </w:r>
            <w:r w:rsidRPr="0053683B">
              <w:rPr>
                <w:spacing w:val="-10"/>
              </w:rPr>
              <w:t xml:space="preserve"> от юридическ</w:t>
            </w:r>
            <w:r w:rsidR="00037647">
              <w:rPr>
                <w:spacing w:val="-10"/>
              </w:rPr>
              <w:t>их</w:t>
            </w:r>
            <w:r w:rsidRPr="0053683B">
              <w:rPr>
                <w:spacing w:val="-10"/>
              </w:rPr>
              <w:t xml:space="preserve"> лиц. Все обращения рассмотрены, в адрес заявителей направлены отв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ты.</w:t>
            </w:r>
          </w:p>
        </w:tc>
      </w:tr>
      <w:tr w:rsidR="0053683B" w:rsidRPr="0053683B" w:rsidTr="003C7DCB">
        <w:trPr>
          <w:trHeight w:val="300"/>
        </w:trPr>
        <w:tc>
          <w:tcPr>
            <w:tcW w:w="10036" w:type="dxa"/>
            <w:gridSpan w:val="3"/>
            <w:shd w:val="clear" w:color="auto" w:fill="F2F2F2" w:themeFill="background1" w:themeFillShade="F2"/>
            <w:vAlign w:val="center"/>
          </w:tcPr>
          <w:p w:rsidR="00EC7475" w:rsidRPr="0053683B" w:rsidRDefault="00EC7475" w:rsidP="0048504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53683B">
              <w:rPr>
                <w:b/>
                <w:spacing w:val="-10"/>
              </w:rPr>
              <w:t>6. Взаимодействие с другими органами</w:t>
            </w:r>
          </w:p>
        </w:tc>
      </w:tr>
      <w:tr w:rsidR="0053683B" w:rsidRPr="0053683B" w:rsidTr="003C7DCB">
        <w:trPr>
          <w:trHeight w:val="1947"/>
        </w:trPr>
        <w:tc>
          <w:tcPr>
            <w:tcW w:w="726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6.1.</w:t>
            </w:r>
          </w:p>
        </w:tc>
        <w:tc>
          <w:tcPr>
            <w:tcW w:w="2860" w:type="dxa"/>
            <w:vAlign w:val="center"/>
          </w:tcPr>
          <w:p w:rsidR="00EC7475" w:rsidRPr="0053683B" w:rsidRDefault="00EC7475" w:rsidP="00485045">
            <w:pPr>
              <w:spacing w:line="228" w:lineRule="auto"/>
              <w:rPr>
                <w:b/>
                <w:spacing w:val="-10"/>
              </w:rPr>
            </w:pPr>
            <w:r w:rsidRPr="0053683B">
              <w:rPr>
                <w:spacing w:val="-10"/>
              </w:rPr>
              <w:t>Взаимодействие с ко</w:t>
            </w:r>
            <w:r w:rsidRPr="0053683B">
              <w:rPr>
                <w:spacing w:val="-10"/>
              </w:rPr>
              <w:t>н</w:t>
            </w:r>
            <w:r w:rsidRPr="0053683B">
              <w:rPr>
                <w:spacing w:val="-10"/>
              </w:rPr>
              <w:t>трольно-счетными орган</w:t>
            </w:r>
            <w:r w:rsidRPr="0053683B">
              <w:rPr>
                <w:spacing w:val="-10"/>
              </w:rPr>
              <w:t>а</w:t>
            </w:r>
            <w:r w:rsidRPr="0053683B">
              <w:rPr>
                <w:spacing w:val="-10"/>
              </w:rPr>
              <w:t>ми субъектов Российской Федерации и муниципал</w:t>
            </w:r>
            <w:r w:rsidRPr="0053683B">
              <w:rPr>
                <w:spacing w:val="-10"/>
              </w:rPr>
              <w:t>ь</w:t>
            </w:r>
            <w:r w:rsidRPr="0053683B">
              <w:rPr>
                <w:spacing w:val="-10"/>
              </w:rPr>
              <w:t>ных образований, Счетной палатой Российской Фед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рации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right="-113"/>
              <w:rPr>
                <w:spacing w:val="-10"/>
              </w:rPr>
            </w:pPr>
            <w:r w:rsidRPr="0053683B">
              <w:rPr>
                <w:spacing w:val="-10"/>
              </w:rPr>
              <w:t>Контрольно-счетная палата осуществляет постоянное взаимоде</w:t>
            </w:r>
            <w:r w:rsidRPr="0053683B">
              <w:rPr>
                <w:spacing w:val="-10"/>
              </w:rPr>
              <w:t>й</w:t>
            </w:r>
            <w:r w:rsidRPr="0053683B">
              <w:rPr>
                <w:spacing w:val="-10"/>
              </w:rPr>
              <w:t>ствие с контрольно-счетными органами Российской Федерации.</w:t>
            </w:r>
          </w:p>
          <w:p w:rsidR="000225F9" w:rsidRPr="0053683B" w:rsidRDefault="000225F9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 xml:space="preserve">Сотрудники палаты принимали участие </w:t>
            </w:r>
            <w:r w:rsidR="00C165B9" w:rsidRPr="0053683B">
              <w:rPr>
                <w:spacing w:val="-10"/>
              </w:rPr>
              <w:t xml:space="preserve">в </w:t>
            </w:r>
            <w:r w:rsidR="00A15387" w:rsidRPr="0053683B">
              <w:rPr>
                <w:spacing w:val="-10"/>
              </w:rPr>
              <w:t>видео семинарах, пр</w:t>
            </w:r>
            <w:r w:rsidR="00A15387" w:rsidRPr="0053683B">
              <w:rPr>
                <w:spacing w:val="-10"/>
              </w:rPr>
              <w:t>о</w:t>
            </w:r>
            <w:r w:rsidR="00A15387" w:rsidRPr="0053683B">
              <w:rPr>
                <w:spacing w:val="-10"/>
              </w:rPr>
              <w:t>водимых Счетной палатой Российской Федерации и иными ко</w:t>
            </w:r>
            <w:r w:rsidR="00A15387" w:rsidRPr="0053683B">
              <w:rPr>
                <w:spacing w:val="-10"/>
              </w:rPr>
              <w:t>н</w:t>
            </w:r>
            <w:r w:rsidR="00A15387" w:rsidRPr="0053683B">
              <w:rPr>
                <w:spacing w:val="-10"/>
              </w:rPr>
              <w:t>трольно-счетными органами.</w:t>
            </w:r>
          </w:p>
          <w:p w:rsidR="00EC7475" w:rsidRPr="0053683B" w:rsidRDefault="00EC7475" w:rsidP="00485045">
            <w:pPr>
              <w:spacing w:line="228" w:lineRule="auto"/>
              <w:ind w:right="-113"/>
              <w:rPr>
                <w:spacing w:val="-10"/>
              </w:rPr>
            </w:pPr>
          </w:p>
        </w:tc>
      </w:tr>
      <w:tr w:rsidR="0053683B" w:rsidRPr="0053683B" w:rsidTr="003C7DCB">
        <w:trPr>
          <w:trHeight w:val="2322"/>
        </w:trPr>
        <w:tc>
          <w:tcPr>
            <w:tcW w:w="726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6.2.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Участие в работе Союза муниципальных контрол</w:t>
            </w:r>
            <w:r w:rsidRPr="0053683B">
              <w:rPr>
                <w:spacing w:val="-10"/>
              </w:rPr>
              <w:t>ь</w:t>
            </w:r>
            <w:r w:rsidRPr="0053683B">
              <w:rPr>
                <w:spacing w:val="-10"/>
              </w:rPr>
              <w:t>но-счетных органов (МКСО) Российской Фед</w:t>
            </w:r>
            <w:r w:rsidRPr="0053683B">
              <w:rPr>
                <w:spacing w:val="-10"/>
              </w:rPr>
              <w:t>е</w:t>
            </w:r>
            <w:r w:rsidRPr="0053683B">
              <w:rPr>
                <w:spacing w:val="-10"/>
              </w:rPr>
              <w:t>рации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right="-113"/>
              <w:rPr>
                <w:spacing w:val="-10"/>
              </w:rPr>
            </w:pPr>
            <w:r w:rsidRPr="0053683B">
              <w:rPr>
                <w:spacing w:val="-10"/>
              </w:rPr>
              <w:t>Контрольно-счетная палата регулярно участвует в работе Союза муниципальных контрольно-счетных органов РФ (Союз МКСО).</w:t>
            </w:r>
          </w:p>
          <w:p w:rsidR="00EC7475" w:rsidRPr="0053683B" w:rsidRDefault="00CD3650" w:rsidP="00485045">
            <w:pPr>
              <w:spacing w:line="228" w:lineRule="auto"/>
              <w:ind w:right="-113"/>
              <w:rPr>
                <w:spacing w:val="-10"/>
              </w:rPr>
            </w:pPr>
            <w:r w:rsidRPr="0053683B">
              <w:rPr>
                <w:spacing w:val="-10"/>
              </w:rPr>
              <w:t>В рамках данной деятельности контрольно-счетными органами осуществляется обмен информац</w:t>
            </w:r>
            <w:r w:rsidR="00CD7361" w:rsidRPr="0053683B">
              <w:rPr>
                <w:spacing w:val="-10"/>
              </w:rPr>
              <w:t>ией о проведенных мероприятиях;</w:t>
            </w:r>
            <w:r w:rsidRPr="0053683B">
              <w:rPr>
                <w:spacing w:val="-10"/>
              </w:rPr>
              <w:t xml:space="preserve"> разрабатываются типовые методические рекомендации, стандарты финансового контроля, классификатор</w:t>
            </w:r>
            <w:r w:rsidR="00CD7361" w:rsidRPr="0053683B">
              <w:rPr>
                <w:spacing w:val="-10"/>
              </w:rPr>
              <w:t xml:space="preserve"> нарушений; формируются единые подходы к осуществлению деятельности органов внешнего финансового контроля.</w:t>
            </w:r>
          </w:p>
        </w:tc>
      </w:tr>
      <w:tr w:rsidR="0053683B" w:rsidRPr="0053683B" w:rsidTr="003C7DCB">
        <w:trPr>
          <w:trHeight w:val="1200"/>
        </w:trPr>
        <w:tc>
          <w:tcPr>
            <w:tcW w:w="726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6.3.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Участие в работе постоя</w:t>
            </w:r>
            <w:r w:rsidRPr="0053683B">
              <w:rPr>
                <w:spacing w:val="-10"/>
              </w:rPr>
              <w:t>н</w:t>
            </w:r>
            <w:r w:rsidRPr="0053683B">
              <w:rPr>
                <w:spacing w:val="-10"/>
              </w:rPr>
              <w:t>ных комиссий и заседаниях Совета МО ГО "Сыкты</w:t>
            </w:r>
            <w:r w:rsidRPr="0053683B">
              <w:rPr>
                <w:spacing w:val="-10"/>
              </w:rPr>
              <w:t>в</w:t>
            </w:r>
            <w:r w:rsidRPr="0053683B">
              <w:rPr>
                <w:spacing w:val="-10"/>
              </w:rPr>
              <w:t xml:space="preserve">кар" 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right="-57"/>
              <w:rPr>
                <w:spacing w:val="-10"/>
              </w:rPr>
            </w:pPr>
            <w:r w:rsidRPr="0053683B">
              <w:rPr>
                <w:spacing w:val="-10"/>
              </w:rPr>
              <w:t>Председатель и сотрудники Контрольно-счетной палаты регуля</w:t>
            </w:r>
            <w:r w:rsidRPr="0053683B">
              <w:rPr>
                <w:spacing w:val="-10"/>
              </w:rPr>
              <w:t>р</w:t>
            </w:r>
            <w:r w:rsidRPr="0053683B">
              <w:rPr>
                <w:spacing w:val="-10"/>
              </w:rPr>
              <w:t>но участвуют в работе постоянных комиссий и заседаниях Совета МО ГО "Сыктывкар"</w:t>
            </w:r>
            <w:r w:rsidR="00463F79" w:rsidRPr="0053683B">
              <w:rPr>
                <w:spacing w:val="-10"/>
              </w:rPr>
              <w:t>.</w:t>
            </w:r>
          </w:p>
        </w:tc>
      </w:tr>
      <w:tr w:rsidR="0053683B" w:rsidRPr="0053683B" w:rsidTr="003C7DCB">
        <w:trPr>
          <w:trHeight w:val="1711"/>
        </w:trPr>
        <w:tc>
          <w:tcPr>
            <w:tcW w:w="726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6.</w:t>
            </w:r>
            <w:r w:rsidR="001A29DC" w:rsidRPr="0053683B">
              <w:rPr>
                <w:spacing w:val="-10"/>
              </w:rPr>
              <w:t>4</w:t>
            </w:r>
            <w:r w:rsidRPr="0053683B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EC7475" w:rsidRPr="0053683B" w:rsidRDefault="00EC7475" w:rsidP="0048504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10"/>
              </w:rPr>
            </w:pPr>
            <w:r w:rsidRPr="0053683B">
              <w:rPr>
                <w:spacing w:val="-10"/>
              </w:rPr>
              <w:t>Участие в работе време</w:t>
            </w:r>
            <w:r w:rsidRPr="0053683B">
              <w:rPr>
                <w:spacing w:val="-10"/>
              </w:rPr>
              <w:t>н</w:t>
            </w:r>
            <w:r w:rsidRPr="0053683B">
              <w:rPr>
                <w:spacing w:val="-10"/>
              </w:rPr>
              <w:t>ных и постоянно действ</w:t>
            </w:r>
            <w:r w:rsidRPr="0053683B">
              <w:rPr>
                <w:spacing w:val="-10"/>
              </w:rPr>
              <w:t>у</w:t>
            </w:r>
            <w:r w:rsidRPr="0053683B">
              <w:rPr>
                <w:spacing w:val="-10"/>
              </w:rPr>
              <w:t>ющих совместных коорд</w:t>
            </w:r>
            <w:r w:rsidRPr="0053683B">
              <w:rPr>
                <w:spacing w:val="-10"/>
              </w:rPr>
              <w:t>и</w:t>
            </w:r>
            <w:r w:rsidRPr="0053683B">
              <w:rPr>
                <w:spacing w:val="-10"/>
              </w:rPr>
              <w:t>национных, консультац</w:t>
            </w:r>
            <w:r w:rsidRPr="0053683B">
              <w:rPr>
                <w:spacing w:val="-10"/>
              </w:rPr>
              <w:t>и</w:t>
            </w:r>
            <w:r w:rsidRPr="0053683B">
              <w:rPr>
                <w:spacing w:val="-10"/>
              </w:rPr>
              <w:t>онных, совещательных и других рабочих органах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EC7475" w:rsidRPr="0053683B" w:rsidRDefault="00EC7475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В течение года сотрудники Контрольно-счетной палаты участв</w:t>
            </w:r>
            <w:r w:rsidRPr="0053683B">
              <w:rPr>
                <w:spacing w:val="-10"/>
              </w:rPr>
              <w:t>о</w:t>
            </w:r>
            <w:r w:rsidRPr="0053683B">
              <w:rPr>
                <w:spacing w:val="-10"/>
              </w:rPr>
              <w:t>вали в совещани</w:t>
            </w:r>
            <w:r w:rsidR="003077E7" w:rsidRPr="0053683B">
              <w:rPr>
                <w:spacing w:val="-10"/>
              </w:rPr>
              <w:t>и</w:t>
            </w:r>
            <w:r w:rsidR="009670D7" w:rsidRPr="0053683B">
              <w:rPr>
                <w:spacing w:val="-10"/>
              </w:rPr>
              <w:t xml:space="preserve"> по вопросу замены дотации на выравнивание бюджетной обеспеченности дополнительным нормативом отчи</w:t>
            </w:r>
            <w:r w:rsidR="009670D7" w:rsidRPr="0053683B">
              <w:rPr>
                <w:spacing w:val="-10"/>
              </w:rPr>
              <w:t>с</w:t>
            </w:r>
            <w:r w:rsidR="009670D7" w:rsidRPr="0053683B">
              <w:rPr>
                <w:spacing w:val="-10"/>
              </w:rPr>
              <w:t xml:space="preserve">лений от </w:t>
            </w:r>
            <w:r w:rsidR="000035BE" w:rsidRPr="0053683B">
              <w:rPr>
                <w:spacing w:val="-10"/>
              </w:rPr>
              <w:t>налога на доходы физических лиц</w:t>
            </w:r>
            <w:r w:rsidR="009670D7" w:rsidRPr="0053683B">
              <w:rPr>
                <w:spacing w:val="-10"/>
              </w:rPr>
              <w:t>.</w:t>
            </w:r>
          </w:p>
        </w:tc>
      </w:tr>
      <w:tr w:rsidR="0053683B" w:rsidRPr="0053683B" w:rsidTr="003C7DCB">
        <w:trPr>
          <w:trHeight w:val="1384"/>
        </w:trPr>
        <w:tc>
          <w:tcPr>
            <w:tcW w:w="726" w:type="dxa"/>
            <w:shd w:val="clear" w:color="auto" w:fill="auto"/>
            <w:vAlign w:val="center"/>
          </w:tcPr>
          <w:p w:rsidR="004C2A45" w:rsidRPr="0053683B" w:rsidRDefault="004C2A45" w:rsidP="0048504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53683B">
              <w:rPr>
                <w:spacing w:val="-10"/>
              </w:rPr>
              <w:t>6.</w:t>
            </w:r>
            <w:r w:rsidR="001A29DC" w:rsidRPr="0053683B">
              <w:rPr>
                <w:spacing w:val="-10"/>
              </w:rPr>
              <w:t>5</w:t>
            </w:r>
            <w:r w:rsidRPr="0053683B">
              <w:rPr>
                <w:spacing w:val="-10"/>
              </w:rPr>
              <w:t>.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4C2A45" w:rsidRPr="0053683B" w:rsidRDefault="001A29DC" w:rsidP="0048504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10"/>
              </w:rPr>
            </w:pPr>
            <w:r w:rsidRPr="0053683B">
              <w:rPr>
                <w:spacing w:val="-10"/>
                <w:kern w:val="2"/>
              </w:rPr>
              <w:t>Взаимодействие с межв</w:t>
            </w:r>
            <w:r w:rsidRPr="0053683B">
              <w:rPr>
                <w:spacing w:val="-10"/>
                <w:kern w:val="2"/>
              </w:rPr>
              <w:t>е</w:t>
            </w:r>
            <w:r w:rsidRPr="0053683B">
              <w:rPr>
                <w:spacing w:val="-10"/>
                <w:kern w:val="2"/>
              </w:rPr>
              <w:t>домственной группой по надзору за исполнением законодательства о прот</w:t>
            </w:r>
            <w:r w:rsidRPr="0053683B">
              <w:rPr>
                <w:spacing w:val="-10"/>
                <w:kern w:val="2"/>
              </w:rPr>
              <w:t>и</w:t>
            </w:r>
            <w:r w:rsidRPr="0053683B">
              <w:rPr>
                <w:spacing w:val="-10"/>
                <w:kern w:val="2"/>
              </w:rPr>
              <w:t>водействии коррупции</w:t>
            </w:r>
          </w:p>
        </w:tc>
        <w:tc>
          <w:tcPr>
            <w:tcW w:w="6450" w:type="dxa"/>
            <w:shd w:val="clear" w:color="auto" w:fill="auto"/>
            <w:vAlign w:val="center"/>
          </w:tcPr>
          <w:p w:rsidR="004C2A45" w:rsidRPr="0053683B" w:rsidRDefault="00E27D5B" w:rsidP="00485045">
            <w:pPr>
              <w:spacing w:line="228" w:lineRule="auto"/>
              <w:rPr>
                <w:spacing w:val="-10"/>
              </w:rPr>
            </w:pPr>
            <w:r w:rsidRPr="0053683B">
              <w:rPr>
                <w:spacing w:val="-10"/>
              </w:rPr>
              <w:t>Двое сотрудников Палаты включены в состав межведомственной рабочей группы по надзору за исполнением законодательства о противодействии коррупции при Прокуратуре г. Сыктывкара.</w:t>
            </w:r>
          </w:p>
        </w:tc>
      </w:tr>
    </w:tbl>
    <w:p w:rsidR="0073222A" w:rsidRPr="0053683B" w:rsidRDefault="0073222A" w:rsidP="0073222A">
      <w:pPr>
        <w:spacing w:before="120"/>
        <w:ind w:firstLine="709"/>
        <w:outlineLvl w:val="0"/>
      </w:pPr>
      <w:r w:rsidRPr="0053683B">
        <w:t>Работа Контрольно-счетной палаты в 20</w:t>
      </w:r>
      <w:r w:rsidR="000A3C57" w:rsidRPr="0053683B">
        <w:t>2</w:t>
      </w:r>
      <w:r w:rsidR="0028678E" w:rsidRPr="0053683B">
        <w:t>2</w:t>
      </w:r>
      <w:r w:rsidRPr="0053683B">
        <w:t xml:space="preserve"> году строилась на основе годового плана, сформированного при участии депутатов Совета МО ГО "Сыктывкар". </w:t>
      </w:r>
      <w:r w:rsidR="00630AF5" w:rsidRPr="0053683B">
        <w:t>П</w:t>
      </w:r>
      <w:r w:rsidRPr="0053683B">
        <w:t xml:space="preserve">лан мероприятий </w:t>
      </w:r>
      <w:r w:rsidR="00630AF5" w:rsidRPr="0053683B">
        <w:t>20</w:t>
      </w:r>
      <w:r w:rsidR="000A3C57" w:rsidRPr="0053683B">
        <w:t>2</w:t>
      </w:r>
      <w:r w:rsidR="0028678E" w:rsidRPr="0053683B">
        <w:t>2</w:t>
      </w:r>
      <w:r w:rsidR="00630AF5" w:rsidRPr="0053683B">
        <w:t xml:space="preserve"> года </w:t>
      </w:r>
      <w:r w:rsidRPr="0053683B">
        <w:t>выполнен в полном объеме.</w:t>
      </w:r>
    </w:p>
    <w:p w:rsidR="0005421F" w:rsidRPr="0053683B" w:rsidRDefault="0005421F" w:rsidP="00630AF5">
      <w:pPr>
        <w:spacing w:before="120"/>
        <w:ind w:firstLine="709"/>
        <w:jc w:val="both"/>
        <w:outlineLvl w:val="0"/>
      </w:pPr>
      <w:r w:rsidRPr="0053683B">
        <w:t>В 20</w:t>
      </w:r>
      <w:r w:rsidR="004D43B9" w:rsidRPr="0053683B">
        <w:t>2</w:t>
      </w:r>
      <w:r w:rsidR="00696785" w:rsidRPr="0053683B">
        <w:t>2</w:t>
      </w:r>
      <w:r w:rsidR="004D43B9" w:rsidRPr="0053683B">
        <w:t xml:space="preserve"> </w:t>
      </w:r>
      <w:r w:rsidRPr="0053683B">
        <w:t xml:space="preserve">году Контрольно-счетной палатой </w:t>
      </w:r>
      <w:r w:rsidRPr="0053683B">
        <w:rPr>
          <w:b/>
        </w:rPr>
        <w:t>проведено</w:t>
      </w:r>
      <w:r w:rsidRPr="0053683B">
        <w:t xml:space="preserve"> </w:t>
      </w:r>
      <w:r w:rsidR="00696785" w:rsidRPr="0053683B">
        <w:rPr>
          <w:b/>
        </w:rPr>
        <w:t>5</w:t>
      </w:r>
      <w:r w:rsidR="00FD2E78" w:rsidRPr="0053683B">
        <w:rPr>
          <w:b/>
        </w:rPr>
        <w:t>1</w:t>
      </w:r>
      <w:r w:rsidRPr="0053683B">
        <w:rPr>
          <w:b/>
        </w:rPr>
        <w:t xml:space="preserve"> мероприяти</w:t>
      </w:r>
      <w:r w:rsidR="00FD2E78" w:rsidRPr="0053683B">
        <w:rPr>
          <w:b/>
        </w:rPr>
        <w:t>е</w:t>
      </w:r>
      <w:r w:rsidRPr="0053683B">
        <w:t>.</w:t>
      </w:r>
      <w:r w:rsidR="0053683B">
        <w:t xml:space="preserve"> </w:t>
      </w:r>
      <w:r w:rsidRPr="0053683B">
        <w:t>Из них:</w:t>
      </w:r>
    </w:p>
    <w:p w:rsidR="0005421F" w:rsidRPr="0053683B" w:rsidRDefault="0005421F" w:rsidP="00A25FDA">
      <w:pPr>
        <w:outlineLvl w:val="0"/>
      </w:pPr>
      <w:r w:rsidRPr="0053683B">
        <w:rPr>
          <w:b/>
        </w:rPr>
        <w:t xml:space="preserve">- </w:t>
      </w:r>
      <w:r w:rsidR="00B67B67" w:rsidRPr="0053683B">
        <w:rPr>
          <w:b/>
        </w:rPr>
        <w:t>3</w:t>
      </w:r>
      <w:r w:rsidRPr="0053683B">
        <w:rPr>
          <w:b/>
        </w:rPr>
        <w:t xml:space="preserve"> контрольных </w:t>
      </w:r>
      <w:r w:rsidR="00A25FDA" w:rsidRPr="0053683B">
        <w:t xml:space="preserve">тематических </w:t>
      </w:r>
      <w:r w:rsidRPr="0053683B">
        <w:rPr>
          <w:b/>
        </w:rPr>
        <w:t>мероприяти</w:t>
      </w:r>
      <w:r w:rsidR="00AD4732" w:rsidRPr="0053683B">
        <w:rPr>
          <w:b/>
        </w:rPr>
        <w:t>я</w:t>
      </w:r>
      <w:r w:rsidR="007A1895" w:rsidRPr="0053683B">
        <w:t xml:space="preserve"> в </w:t>
      </w:r>
      <w:r w:rsidR="00141B41" w:rsidRPr="0053683B">
        <w:t>6</w:t>
      </w:r>
      <w:r w:rsidR="007A1895" w:rsidRPr="0053683B">
        <w:t xml:space="preserve"> объектах</w:t>
      </w:r>
      <w:r w:rsidRPr="0053683B">
        <w:t>;</w:t>
      </w:r>
    </w:p>
    <w:p w:rsidR="00C63658" w:rsidRPr="0053683B" w:rsidRDefault="0005421F" w:rsidP="00764139">
      <w:pPr>
        <w:jc w:val="both"/>
        <w:outlineLvl w:val="0"/>
      </w:pPr>
      <w:r w:rsidRPr="0053683B">
        <w:rPr>
          <w:b/>
        </w:rPr>
        <w:t xml:space="preserve">- </w:t>
      </w:r>
      <w:r w:rsidR="00696785" w:rsidRPr="0053683B">
        <w:rPr>
          <w:b/>
        </w:rPr>
        <w:t>4</w:t>
      </w:r>
      <w:r w:rsidR="00FD2E78" w:rsidRPr="0053683B">
        <w:rPr>
          <w:b/>
        </w:rPr>
        <w:t>8</w:t>
      </w:r>
      <w:r w:rsidR="007A1895" w:rsidRPr="0053683B">
        <w:rPr>
          <w:b/>
        </w:rPr>
        <w:t xml:space="preserve"> экспертно-аналитическ</w:t>
      </w:r>
      <w:r w:rsidR="00E1327D" w:rsidRPr="0053683B">
        <w:rPr>
          <w:b/>
        </w:rPr>
        <w:t>их</w:t>
      </w:r>
      <w:r w:rsidR="007A1895" w:rsidRPr="0053683B">
        <w:rPr>
          <w:b/>
        </w:rPr>
        <w:t xml:space="preserve"> мероприят</w:t>
      </w:r>
      <w:r w:rsidR="00E1327D" w:rsidRPr="0053683B">
        <w:rPr>
          <w:b/>
        </w:rPr>
        <w:t>и</w:t>
      </w:r>
      <w:r w:rsidR="004E3E3A" w:rsidRPr="0053683B">
        <w:rPr>
          <w:b/>
        </w:rPr>
        <w:t>й</w:t>
      </w:r>
      <w:r w:rsidR="00764139" w:rsidRPr="0053683B">
        <w:t>, включая внешнюю проверку отчета об и</w:t>
      </w:r>
      <w:r w:rsidR="00764139" w:rsidRPr="0053683B">
        <w:t>с</w:t>
      </w:r>
      <w:r w:rsidR="00764139" w:rsidRPr="0053683B">
        <w:t>полнении бюджета за 20</w:t>
      </w:r>
      <w:r w:rsidR="00B67B67" w:rsidRPr="0053683B">
        <w:t>2</w:t>
      </w:r>
      <w:r w:rsidR="00696785" w:rsidRPr="0053683B">
        <w:t>1</w:t>
      </w:r>
      <w:r w:rsidR="00764139" w:rsidRPr="0053683B">
        <w:t xml:space="preserve"> год, и проверку годовой отчетности </w:t>
      </w:r>
      <w:r w:rsidR="00E1327D" w:rsidRPr="0053683B">
        <w:t>1</w:t>
      </w:r>
      <w:r w:rsidR="00696785" w:rsidRPr="0053683B">
        <w:t>6</w:t>
      </w:r>
      <w:r w:rsidR="00764139" w:rsidRPr="0053683B">
        <w:t xml:space="preserve"> главных администраторов бюджетных средств</w:t>
      </w:r>
      <w:r w:rsidR="007A1895" w:rsidRPr="0053683B">
        <w:t>.</w:t>
      </w:r>
    </w:p>
    <w:p w:rsidR="00B67B81" w:rsidRPr="0053683B" w:rsidRDefault="00B67B81" w:rsidP="006301D1">
      <w:pPr>
        <w:ind w:firstLine="709"/>
        <w:jc w:val="both"/>
        <w:outlineLvl w:val="0"/>
      </w:pPr>
      <w:r w:rsidRPr="0053683B">
        <w:t>В 20</w:t>
      </w:r>
      <w:r w:rsidR="004D43B9" w:rsidRPr="0053683B">
        <w:t>2</w:t>
      </w:r>
      <w:r w:rsidR="00696785" w:rsidRPr="0053683B">
        <w:t>2</w:t>
      </w:r>
      <w:r w:rsidRPr="0053683B">
        <w:t xml:space="preserve"> году Контрольно-счетной палатой подготовлены заключения по итогам пров</w:t>
      </w:r>
      <w:r w:rsidRPr="0053683B">
        <w:t>е</w:t>
      </w:r>
      <w:r w:rsidRPr="0053683B">
        <w:t>денных экспертиз нормативных правовых актов и проектов нормативных правовых актов, в том числе в части утверждения и исполнения бюджета, приватизации муниципального им</w:t>
      </w:r>
      <w:r w:rsidRPr="0053683B">
        <w:t>у</w:t>
      </w:r>
      <w:r w:rsidRPr="0053683B">
        <w:t>щества</w:t>
      </w:r>
      <w:r w:rsidR="007E4FFF" w:rsidRPr="0053683B">
        <w:t xml:space="preserve"> </w:t>
      </w:r>
      <w:r w:rsidRPr="006301D1">
        <w:t>и другие</w:t>
      </w:r>
      <w:r w:rsidRPr="0053683B">
        <w:t xml:space="preserve">. </w:t>
      </w:r>
      <w:r w:rsidR="00E1327D" w:rsidRPr="0053683B">
        <w:t>Замечания и предложения</w:t>
      </w:r>
      <w:r w:rsidRPr="0053683B">
        <w:t xml:space="preserve"> по итогам проведенных экспертиз отражены в соответствующих заключениях.</w:t>
      </w:r>
    </w:p>
    <w:p w:rsidR="0073222A" w:rsidRPr="0053683B" w:rsidRDefault="0073222A" w:rsidP="00630AF5">
      <w:pPr>
        <w:spacing w:before="60"/>
        <w:ind w:firstLine="709"/>
        <w:jc w:val="both"/>
        <w:outlineLvl w:val="0"/>
      </w:pPr>
      <w:r w:rsidRPr="0053683B">
        <w:lastRenderedPageBreak/>
        <w:t>Подробное описание выявленных нарушений и замечаний отражено в отчетах</w:t>
      </w:r>
      <w:r w:rsidR="00490E99" w:rsidRPr="0053683B">
        <w:t xml:space="preserve"> и з</w:t>
      </w:r>
      <w:r w:rsidR="00490E99" w:rsidRPr="0053683B">
        <w:t>а</w:t>
      </w:r>
      <w:r w:rsidR="00490E99" w:rsidRPr="0053683B">
        <w:t>ключениях</w:t>
      </w:r>
      <w:r w:rsidRPr="0053683B">
        <w:t xml:space="preserve"> </w:t>
      </w:r>
      <w:r w:rsidR="00490E99" w:rsidRPr="0053683B">
        <w:t>п</w:t>
      </w:r>
      <w:r w:rsidRPr="0053683B">
        <w:t>о результата</w:t>
      </w:r>
      <w:r w:rsidR="00490E99" w:rsidRPr="0053683B">
        <w:t>м</w:t>
      </w:r>
      <w:r w:rsidRPr="0053683B">
        <w:t xml:space="preserve"> проведенных контрольных </w:t>
      </w:r>
      <w:r w:rsidR="00490E99" w:rsidRPr="0053683B">
        <w:t xml:space="preserve">и экспертно-аналитических </w:t>
      </w:r>
      <w:r w:rsidRPr="0053683B">
        <w:t>меропри</w:t>
      </w:r>
      <w:r w:rsidRPr="0053683B">
        <w:t>я</w:t>
      </w:r>
      <w:r w:rsidRPr="0053683B">
        <w:t xml:space="preserve">тий, направляемых в адрес </w:t>
      </w:r>
      <w:r w:rsidR="007349E4" w:rsidRPr="0053683B">
        <w:t>главы МО ГО "Сыктывкар" – руководителя администрации, а также в адрес</w:t>
      </w:r>
      <w:r w:rsidR="00630AF5" w:rsidRPr="0053683B">
        <w:t xml:space="preserve"> председателя</w:t>
      </w:r>
      <w:r w:rsidR="007349E4" w:rsidRPr="0053683B">
        <w:t xml:space="preserve"> </w:t>
      </w:r>
      <w:r w:rsidRPr="0053683B">
        <w:t xml:space="preserve">Совета </w:t>
      </w:r>
      <w:r w:rsidR="007349E4" w:rsidRPr="0053683B">
        <w:t>МО ГО "Сыктывкар"</w:t>
      </w:r>
      <w:r w:rsidRPr="0053683B">
        <w:t>.</w:t>
      </w:r>
    </w:p>
    <w:p w:rsidR="000E4BD8" w:rsidRPr="0053683B" w:rsidRDefault="004C22A4" w:rsidP="00630AF5">
      <w:pPr>
        <w:pStyle w:val="a5"/>
        <w:tabs>
          <w:tab w:val="clear" w:pos="4677"/>
          <w:tab w:val="clear" w:pos="9355"/>
        </w:tabs>
        <w:spacing w:before="60"/>
        <w:ind w:firstLine="720"/>
        <w:jc w:val="both"/>
      </w:pPr>
      <w:r w:rsidRPr="0053683B">
        <w:t>Информация о проведенных мероприятиях и выявленных нарушен</w:t>
      </w:r>
      <w:r w:rsidR="004B6DFB" w:rsidRPr="0053683B">
        <w:t>иях</w:t>
      </w:r>
      <w:r w:rsidR="00561821" w:rsidRPr="0053683B">
        <w:t xml:space="preserve"> </w:t>
      </w:r>
      <w:r w:rsidRPr="0053683B">
        <w:t>отраж</w:t>
      </w:r>
      <w:r w:rsidR="004B6DFB" w:rsidRPr="0053683B">
        <w:t>ена</w:t>
      </w:r>
      <w:r w:rsidRPr="0053683B">
        <w:t xml:space="preserve"> в разделе "Контрольно-счетная палата" официального сайта Совета МО ГО "</w:t>
      </w:r>
      <w:r w:rsidR="00561821" w:rsidRPr="0053683B">
        <w:t>Сыктывкар</w:t>
      </w:r>
      <w:r w:rsidRPr="0053683B">
        <w:t>".</w:t>
      </w:r>
    </w:p>
    <w:p w:rsidR="004C22A4" w:rsidRPr="0053683B" w:rsidRDefault="004C22A4" w:rsidP="00251A8D">
      <w:pPr>
        <w:pStyle w:val="a5"/>
        <w:tabs>
          <w:tab w:val="clear" w:pos="4677"/>
          <w:tab w:val="clear" w:pos="9355"/>
        </w:tabs>
        <w:ind w:firstLine="720"/>
        <w:jc w:val="both"/>
      </w:pPr>
    </w:p>
    <w:p w:rsidR="00F45E95" w:rsidRPr="0053683B" w:rsidRDefault="00F45E95" w:rsidP="00251A8D">
      <w:pPr>
        <w:pStyle w:val="a5"/>
        <w:tabs>
          <w:tab w:val="clear" w:pos="4677"/>
          <w:tab w:val="clear" w:pos="9355"/>
        </w:tabs>
        <w:ind w:firstLine="720"/>
        <w:jc w:val="both"/>
      </w:pPr>
    </w:p>
    <w:p w:rsidR="00251A8D" w:rsidRPr="0053683B" w:rsidRDefault="00251A8D" w:rsidP="00251A8D">
      <w:pPr>
        <w:tabs>
          <w:tab w:val="left" w:pos="7371"/>
        </w:tabs>
      </w:pPr>
      <w:r w:rsidRPr="0053683B">
        <w:t>Председатель</w:t>
      </w:r>
    </w:p>
    <w:p w:rsidR="00251A8D" w:rsidRPr="0053683B" w:rsidRDefault="00251A8D" w:rsidP="00251A8D">
      <w:pPr>
        <w:tabs>
          <w:tab w:val="left" w:pos="7371"/>
        </w:tabs>
      </w:pPr>
      <w:r w:rsidRPr="0053683B">
        <w:t>Контрольно-счетной палаты</w:t>
      </w:r>
      <w:r w:rsidRPr="0053683B">
        <w:tab/>
      </w:r>
      <w:r w:rsidR="00D54B5E" w:rsidRPr="0053683B">
        <w:t>А.С. Темкин</w:t>
      </w:r>
    </w:p>
    <w:sectPr w:rsidR="00251A8D" w:rsidRPr="0053683B" w:rsidSect="00F70D7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567" w:right="567" w:bottom="680" w:left="1701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A5" w:rsidRDefault="009D59A5">
      <w:r>
        <w:separator/>
      </w:r>
    </w:p>
  </w:endnote>
  <w:endnote w:type="continuationSeparator" w:id="0">
    <w:p w:rsidR="009D59A5" w:rsidRDefault="009D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CB" w:rsidRPr="00845646" w:rsidRDefault="003C7DCB" w:rsidP="00F00759">
    <w:pPr>
      <w:pStyle w:val="a8"/>
      <w:jc w:val="center"/>
      <w:rPr>
        <w:color w:val="95B3D7"/>
        <w:sz w:val="20"/>
        <w:szCs w:val="20"/>
      </w:rPr>
    </w:pPr>
    <w:r w:rsidRPr="00845646">
      <w:rPr>
        <w:color w:val="95B3D7"/>
        <w:sz w:val="20"/>
        <w:szCs w:val="20"/>
      </w:rPr>
      <w:t>Контрольно-счётная палата муниципального образования городского округа "Сыктывкар"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A5" w:rsidRDefault="009D59A5">
      <w:r>
        <w:separator/>
      </w:r>
    </w:p>
  </w:footnote>
  <w:footnote w:type="continuationSeparator" w:id="0">
    <w:p w:rsidR="009D59A5" w:rsidRDefault="009D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CB" w:rsidRDefault="003C7DCB" w:rsidP="008B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7DCB" w:rsidRDefault="003C7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47248"/>
      <w:docPartObj>
        <w:docPartGallery w:val="Page Numbers (Top of Page)"/>
        <w:docPartUnique/>
      </w:docPartObj>
    </w:sdtPr>
    <w:sdtEndPr/>
    <w:sdtContent>
      <w:p w:rsidR="003C7DCB" w:rsidRDefault="003C7D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A9">
          <w:rPr>
            <w:noProof/>
          </w:rPr>
          <w:t>8</w:t>
        </w:r>
        <w:r>
          <w:fldChar w:fldCharType="end"/>
        </w:r>
      </w:p>
    </w:sdtContent>
  </w:sdt>
  <w:p w:rsidR="003C7DCB" w:rsidRDefault="003C7D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3C7DCB" w:rsidRPr="00251A8D" w:rsidTr="008125A6">
      <w:trPr>
        <w:trHeight w:val="1607"/>
      </w:trPr>
      <w:tc>
        <w:tcPr>
          <w:tcW w:w="4068" w:type="dxa"/>
          <w:vAlign w:val="bottom"/>
        </w:tcPr>
        <w:p w:rsidR="003C7DCB" w:rsidRPr="00251A8D" w:rsidRDefault="003C7DC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КОНТРОЛЬНО - СЧЕТНАЯ ПАЛАТА</w:t>
          </w:r>
        </w:p>
        <w:p w:rsidR="003C7DCB" w:rsidRPr="00251A8D" w:rsidRDefault="003C7DC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МУНИЦИПАЛЬНОГО ОБРАЗОВАНИЯ</w:t>
          </w:r>
          <w:r w:rsidRPr="00251A8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3C7DCB" w:rsidRPr="00251A8D" w:rsidRDefault="003C7DCB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3C7DCB" w:rsidRPr="00251A8D" w:rsidRDefault="003C7DCB" w:rsidP="00251A8D">
          <w:pPr>
            <w:ind w:left="-108" w:right="-108"/>
            <w:jc w:val="right"/>
            <w:rPr>
              <w:sz w:val="20"/>
              <w:szCs w:val="20"/>
            </w:rPr>
          </w:pPr>
          <w:r w:rsidRPr="00251A8D">
            <w:rPr>
              <w:noProof/>
              <w:sz w:val="20"/>
              <w:szCs w:val="20"/>
            </w:rPr>
            <w:drawing>
              <wp:inline distT="0" distB="0" distL="0" distR="0" wp14:anchorId="321B4E03" wp14:editId="5C8C8EB2">
                <wp:extent cx="762000" cy="914400"/>
                <wp:effectExtent l="0" t="0" r="0" b="0"/>
                <wp:docPr id="1" name="Рисунок 1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3C7DCB" w:rsidRPr="00251A8D" w:rsidRDefault="003C7DCB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“СЫКТЫВКАР” КАР КЫТШЛÖН</w:t>
          </w:r>
        </w:p>
        <w:p w:rsidR="003C7DCB" w:rsidRPr="00251A8D" w:rsidRDefault="003C7DCB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МУНИЦИПАЛЬНÖЙ ЮКÖНСА</w:t>
          </w:r>
        </w:p>
        <w:p w:rsidR="003C7DCB" w:rsidRPr="00251A8D" w:rsidRDefault="003C7DCB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ВИДЗÖДАН - АРТАЛАН ПАЛАТА</w:t>
          </w:r>
        </w:p>
        <w:p w:rsidR="003C7DCB" w:rsidRPr="00251A8D" w:rsidRDefault="003C7DC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3C7DCB" w:rsidRPr="00251A8D" w:rsidTr="008125A6">
      <w:tc>
        <w:tcPr>
          <w:tcW w:w="9214" w:type="dxa"/>
          <w:gridSpan w:val="3"/>
          <w:tcBorders>
            <w:top w:val="single" w:sz="4" w:space="0" w:color="auto"/>
          </w:tcBorders>
        </w:tcPr>
        <w:p w:rsidR="003C7DCB" w:rsidRPr="00D54B5E" w:rsidRDefault="003C7DCB" w:rsidP="0028678E">
          <w:pPr>
            <w:jc w:val="center"/>
            <w:rPr>
              <w:sz w:val="19"/>
              <w:szCs w:val="19"/>
            </w:rPr>
          </w:pPr>
          <w:r w:rsidRPr="00251A8D">
            <w:rPr>
              <w:sz w:val="19"/>
              <w:szCs w:val="19"/>
            </w:rPr>
            <w:t>Бабушкина ул., д. 22</w:t>
          </w:r>
          <w:r>
            <w:rPr>
              <w:sz w:val="19"/>
              <w:szCs w:val="19"/>
            </w:rPr>
            <w:t>, каб. 204, г. Сыктывкар, 167000</w:t>
          </w:r>
          <w:r w:rsidRPr="00251A8D">
            <w:rPr>
              <w:sz w:val="19"/>
              <w:szCs w:val="19"/>
            </w:rPr>
            <w:t>, тел/факс (8212) 214-670, e-</w:t>
          </w:r>
          <w:proofErr w:type="spellStart"/>
          <w:r w:rsidRPr="00251A8D">
            <w:rPr>
              <w:sz w:val="19"/>
              <w:szCs w:val="19"/>
            </w:rPr>
            <w:t>mail</w:t>
          </w:r>
          <w:proofErr w:type="spellEnd"/>
          <w:r w:rsidRPr="00251A8D">
            <w:rPr>
              <w:sz w:val="19"/>
              <w:szCs w:val="19"/>
            </w:rPr>
            <w:t xml:space="preserve">: </w:t>
          </w:r>
          <w:proofErr w:type="spellStart"/>
          <w:r w:rsidRPr="00251A8D">
            <w:rPr>
              <w:sz w:val="19"/>
              <w:szCs w:val="19"/>
            </w:rPr>
            <w:t>ksp</w:t>
          </w:r>
          <w:proofErr w:type="spellEnd"/>
          <w:r w:rsidRPr="00251A8D">
            <w:rPr>
              <w:sz w:val="19"/>
              <w:szCs w:val="19"/>
            </w:rPr>
            <w:t>@</w:t>
          </w:r>
          <w:proofErr w:type="spellStart"/>
          <w:r>
            <w:rPr>
              <w:sz w:val="19"/>
              <w:szCs w:val="19"/>
              <w:lang w:val="en-US"/>
            </w:rPr>
            <w:t>sykt</w:t>
          </w:r>
          <w:proofErr w:type="spellEnd"/>
          <w:r w:rsidRPr="00D54B5E">
            <w:rPr>
              <w:sz w:val="19"/>
              <w:szCs w:val="19"/>
            </w:rPr>
            <w:t>.</w:t>
          </w:r>
          <w:proofErr w:type="spellStart"/>
          <w:r>
            <w:rPr>
              <w:sz w:val="19"/>
              <w:szCs w:val="19"/>
              <w:lang w:val="en-US"/>
            </w:rPr>
            <w:t>rkomi</w:t>
          </w:r>
          <w:proofErr w:type="spellEnd"/>
          <w:r w:rsidRPr="00D54B5E">
            <w:rPr>
              <w:sz w:val="19"/>
              <w:szCs w:val="19"/>
            </w:rPr>
            <w:t>.</w:t>
          </w:r>
          <w:proofErr w:type="spellStart"/>
          <w:r>
            <w:rPr>
              <w:sz w:val="19"/>
              <w:szCs w:val="19"/>
              <w:lang w:val="en-US"/>
            </w:rPr>
            <w:t>ru</w:t>
          </w:r>
          <w:proofErr w:type="spellEnd"/>
        </w:p>
      </w:tc>
      <w:tc>
        <w:tcPr>
          <w:tcW w:w="284" w:type="dxa"/>
        </w:tcPr>
        <w:p w:rsidR="003C7DCB" w:rsidRPr="00251A8D" w:rsidRDefault="003C7DCB" w:rsidP="00251A8D">
          <w:pPr>
            <w:jc w:val="center"/>
            <w:rPr>
              <w:sz w:val="19"/>
              <w:szCs w:val="19"/>
            </w:rPr>
          </w:pPr>
        </w:p>
      </w:tc>
    </w:tr>
  </w:tbl>
  <w:p w:rsidR="003C7DCB" w:rsidRPr="00B071ED" w:rsidRDefault="003C7DCB" w:rsidP="00B07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45A"/>
    <w:multiLevelType w:val="hybridMultilevel"/>
    <w:tmpl w:val="FDDA5B5A"/>
    <w:lvl w:ilvl="0" w:tplc="27869D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>
    <w:nsid w:val="14150B12"/>
    <w:multiLevelType w:val="hybridMultilevel"/>
    <w:tmpl w:val="D46E1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2607" w:hanging="360"/>
      </w:pPr>
    </w:lvl>
    <w:lvl w:ilvl="2" w:tplc="0419001B" w:tentative="1">
      <w:start w:val="1"/>
      <w:numFmt w:val="lowerRoman"/>
      <w:lvlText w:val="%3."/>
      <w:lvlJc w:val="right"/>
      <w:pPr>
        <w:ind w:left="-1887" w:hanging="180"/>
      </w:pPr>
    </w:lvl>
    <w:lvl w:ilvl="3" w:tplc="0419000F" w:tentative="1">
      <w:start w:val="1"/>
      <w:numFmt w:val="decimal"/>
      <w:lvlText w:val="%4."/>
      <w:lvlJc w:val="left"/>
      <w:pPr>
        <w:ind w:left="-1167" w:hanging="360"/>
      </w:pPr>
    </w:lvl>
    <w:lvl w:ilvl="4" w:tplc="04190019" w:tentative="1">
      <w:start w:val="1"/>
      <w:numFmt w:val="lowerLetter"/>
      <w:lvlText w:val="%5."/>
      <w:lvlJc w:val="left"/>
      <w:pPr>
        <w:ind w:left="-447" w:hanging="360"/>
      </w:pPr>
    </w:lvl>
    <w:lvl w:ilvl="5" w:tplc="0419001B" w:tentative="1">
      <w:start w:val="1"/>
      <w:numFmt w:val="lowerRoman"/>
      <w:lvlText w:val="%6."/>
      <w:lvlJc w:val="right"/>
      <w:pPr>
        <w:ind w:left="273" w:hanging="180"/>
      </w:pPr>
    </w:lvl>
    <w:lvl w:ilvl="6" w:tplc="0419000F" w:tentative="1">
      <w:start w:val="1"/>
      <w:numFmt w:val="decimal"/>
      <w:lvlText w:val="%7."/>
      <w:lvlJc w:val="left"/>
      <w:pPr>
        <w:ind w:left="993" w:hanging="360"/>
      </w:pPr>
    </w:lvl>
    <w:lvl w:ilvl="7" w:tplc="04190019" w:tentative="1">
      <w:start w:val="1"/>
      <w:numFmt w:val="lowerLetter"/>
      <w:lvlText w:val="%8."/>
      <w:lvlJc w:val="left"/>
      <w:pPr>
        <w:ind w:left="1713" w:hanging="360"/>
      </w:pPr>
    </w:lvl>
    <w:lvl w:ilvl="8" w:tplc="0419001B" w:tentative="1">
      <w:start w:val="1"/>
      <w:numFmt w:val="lowerRoman"/>
      <w:lvlText w:val="%9."/>
      <w:lvlJc w:val="right"/>
      <w:pPr>
        <w:ind w:left="2433" w:hanging="180"/>
      </w:pPr>
    </w:lvl>
  </w:abstractNum>
  <w:abstractNum w:abstractNumId="2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00460"/>
    <w:multiLevelType w:val="hybridMultilevel"/>
    <w:tmpl w:val="96C8ED80"/>
    <w:lvl w:ilvl="0" w:tplc="BD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E3C1D"/>
    <w:multiLevelType w:val="hybridMultilevel"/>
    <w:tmpl w:val="4A0401AE"/>
    <w:lvl w:ilvl="0" w:tplc="5DFE4F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D20"/>
    <w:rsid w:val="000035BE"/>
    <w:rsid w:val="00005724"/>
    <w:rsid w:val="000060F3"/>
    <w:rsid w:val="00007324"/>
    <w:rsid w:val="00007B48"/>
    <w:rsid w:val="00010745"/>
    <w:rsid w:val="00011E9E"/>
    <w:rsid w:val="00015793"/>
    <w:rsid w:val="00021C69"/>
    <w:rsid w:val="000225F9"/>
    <w:rsid w:val="00022A63"/>
    <w:rsid w:val="00022AA4"/>
    <w:rsid w:val="00024A98"/>
    <w:rsid w:val="00025B20"/>
    <w:rsid w:val="0003037C"/>
    <w:rsid w:val="0003253D"/>
    <w:rsid w:val="00033140"/>
    <w:rsid w:val="000350F0"/>
    <w:rsid w:val="00037647"/>
    <w:rsid w:val="000459C3"/>
    <w:rsid w:val="000473EF"/>
    <w:rsid w:val="00050D03"/>
    <w:rsid w:val="00051B01"/>
    <w:rsid w:val="00052109"/>
    <w:rsid w:val="00052D29"/>
    <w:rsid w:val="00053611"/>
    <w:rsid w:val="0005421F"/>
    <w:rsid w:val="000542EE"/>
    <w:rsid w:val="00055816"/>
    <w:rsid w:val="00056A0E"/>
    <w:rsid w:val="00057CDE"/>
    <w:rsid w:val="00057E8F"/>
    <w:rsid w:val="00060459"/>
    <w:rsid w:val="00061ED1"/>
    <w:rsid w:val="00062736"/>
    <w:rsid w:val="00062C9F"/>
    <w:rsid w:val="000705F2"/>
    <w:rsid w:val="000706D5"/>
    <w:rsid w:val="000725D8"/>
    <w:rsid w:val="0007347B"/>
    <w:rsid w:val="00073986"/>
    <w:rsid w:val="000757E7"/>
    <w:rsid w:val="00076271"/>
    <w:rsid w:val="00076918"/>
    <w:rsid w:val="000808BA"/>
    <w:rsid w:val="000812FC"/>
    <w:rsid w:val="000815CF"/>
    <w:rsid w:val="000817A0"/>
    <w:rsid w:val="00081A01"/>
    <w:rsid w:val="000841BB"/>
    <w:rsid w:val="00084DDD"/>
    <w:rsid w:val="00085033"/>
    <w:rsid w:val="0009086D"/>
    <w:rsid w:val="00092C05"/>
    <w:rsid w:val="00093B67"/>
    <w:rsid w:val="000941F9"/>
    <w:rsid w:val="000948D6"/>
    <w:rsid w:val="000972C4"/>
    <w:rsid w:val="000979F5"/>
    <w:rsid w:val="000A0558"/>
    <w:rsid w:val="000A055E"/>
    <w:rsid w:val="000A14C5"/>
    <w:rsid w:val="000A2238"/>
    <w:rsid w:val="000A2434"/>
    <w:rsid w:val="000A28B7"/>
    <w:rsid w:val="000A35A4"/>
    <w:rsid w:val="000A3C57"/>
    <w:rsid w:val="000A49B5"/>
    <w:rsid w:val="000A551B"/>
    <w:rsid w:val="000A559B"/>
    <w:rsid w:val="000A5E1F"/>
    <w:rsid w:val="000A630A"/>
    <w:rsid w:val="000A68EC"/>
    <w:rsid w:val="000A7EAE"/>
    <w:rsid w:val="000B00CD"/>
    <w:rsid w:val="000B13D0"/>
    <w:rsid w:val="000B1A39"/>
    <w:rsid w:val="000B5F64"/>
    <w:rsid w:val="000B616C"/>
    <w:rsid w:val="000B6A45"/>
    <w:rsid w:val="000B7850"/>
    <w:rsid w:val="000C0DAA"/>
    <w:rsid w:val="000C13FD"/>
    <w:rsid w:val="000C1BDE"/>
    <w:rsid w:val="000C41E5"/>
    <w:rsid w:val="000C6F34"/>
    <w:rsid w:val="000C71CD"/>
    <w:rsid w:val="000D148B"/>
    <w:rsid w:val="000D1826"/>
    <w:rsid w:val="000D2134"/>
    <w:rsid w:val="000D3A33"/>
    <w:rsid w:val="000D41B3"/>
    <w:rsid w:val="000D4891"/>
    <w:rsid w:val="000D506F"/>
    <w:rsid w:val="000D523C"/>
    <w:rsid w:val="000D5694"/>
    <w:rsid w:val="000E28D3"/>
    <w:rsid w:val="000E2D04"/>
    <w:rsid w:val="000E3892"/>
    <w:rsid w:val="000E4BD8"/>
    <w:rsid w:val="000E66DD"/>
    <w:rsid w:val="000E67A3"/>
    <w:rsid w:val="000E7045"/>
    <w:rsid w:val="000E71F8"/>
    <w:rsid w:val="000F00DF"/>
    <w:rsid w:val="000F031A"/>
    <w:rsid w:val="000F16FA"/>
    <w:rsid w:val="000F22B6"/>
    <w:rsid w:val="000F3602"/>
    <w:rsid w:val="000F3D5A"/>
    <w:rsid w:val="000F3DDF"/>
    <w:rsid w:val="000F4971"/>
    <w:rsid w:val="000F5BF3"/>
    <w:rsid w:val="000F71EC"/>
    <w:rsid w:val="001000E2"/>
    <w:rsid w:val="00100896"/>
    <w:rsid w:val="001025F4"/>
    <w:rsid w:val="00103F1B"/>
    <w:rsid w:val="00104138"/>
    <w:rsid w:val="00105611"/>
    <w:rsid w:val="00106DA5"/>
    <w:rsid w:val="00107014"/>
    <w:rsid w:val="00107377"/>
    <w:rsid w:val="001102DF"/>
    <w:rsid w:val="001109EE"/>
    <w:rsid w:val="001140DC"/>
    <w:rsid w:val="00114EB0"/>
    <w:rsid w:val="00117027"/>
    <w:rsid w:val="00120F21"/>
    <w:rsid w:val="00121E94"/>
    <w:rsid w:val="0012231C"/>
    <w:rsid w:val="00123A59"/>
    <w:rsid w:val="0012623C"/>
    <w:rsid w:val="00131B07"/>
    <w:rsid w:val="00132DB0"/>
    <w:rsid w:val="001339FC"/>
    <w:rsid w:val="00136B79"/>
    <w:rsid w:val="00141B41"/>
    <w:rsid w:val="00141C45"/>
    <w:rsid w:val="00142ADB"/>
    <w:rsid w:val="00143E7A"/>
    <w:rsid w:val="001463A7"/>
    <w:rsid w:val="00150555"/>
    <w:rsid w:val="00151238"/>
    <w:rsid w:val="0015144C"/>
    <w:rsid w:val="001516C7"/>
    <w:rsid w:val="00152A93"/>
    <w:rsid w:val="00153026"/>
    <w:rsid w:val="00154777"/>
    <w:rsid w:val="00154AEC"/>
    <w:rsid w:val="0015613B"/>
    <w:rsid w:val="001609EE"/>
    <w:rsid w:val="00163C1F"/>
    <w:rsid w:val="00165E24"/>
    <w:rsid w:val="00167E85"/>
    <w:rsid w:val="00170159"/>
    <w:rsid w:val="00170AD2"/>
    <w:rsid w:val="00170DDE"/>
    <w:rsid w:val="00171050"/>
    <w:rsid w:val="00171F7C"/>
    <w:rsid w:val="0017305D"/>
    <w:rsid w:val="001738A8"/>
    <w:rsid w:val="00176DFB"/>
    <w:rsid w:val="00176E3E"/>
    <w:rsid w:val="00176F96"/>
    <w:rsid w:val="00181AC7"/>
    <w:rsid w:val="00181C33"/>
    <w:rsid w:val="001857F9"/>
    <w:rsid w:val="00192463"/>
    <w:rsid w:val="00192A4E"/>
    <w:rsid w:val="0019323A"/>
    <w:rsid w:val="0019346D"/>
    <w:rsid w:val="00193A0A"/>
    <w:rsid w:val="00195AB4"/>
    <w:rsid w:val="001A26D1"/>
    <w:rsid w:val="001A29DC"/>
    <w:rsid w:val="001A6FFA"/>
    <w:rsid w:val="001B17F4"/>
    <w:rsid w:val="001B2EF5"/>
    <w:rsid w:val="001B30AB"/>
    <w:rsid w:val="001B5F59"/>
    <w:rsid w:val="001C0008"/>
    <w:rsid w:val="001C0211"/>
    <w:rsid w:val="001C3D7A"/>
    <w:rsid w:val="001C5295"/>
    <w:rsid w:val="001C5C35"/>
    <w:rsid w:val="001C6826"/>
    <w:rsid w:val="001C6A45"/>
    <w:rsid w:val="001D2B59"/>
    <w:rsid w:val="001D3B26"/>
    <w:rsid w:val="001D3BAA"/>
    <w:rsid w:val="001D64C9"/>
    <w:rsid w:val="001E09E0"/>
    <w:rsid w:val="001E6F8D"/>
    <w:rsid w:val="001E7DFA"/>
    <w:rsid w:val="001F2D55"/>
    <w:rsid w:val="001F3BEC"/>
    <w:rsid w:val="001F5B3D"/>
    <w:rsid w:val="001F5F79"/>
    <w:rsid w:val="001F6393"/>
    <w:rsid w:val="001F6494"/>
    <w:rsid w:val="001F724D"/>
    <w:rsid w:val="00202044"/>
    <w:rsid w:val="0021029D"/>
    <w:rsid w:val="00214E7E"/>
    <w:rsid w:val="00217922"/>
    <w:rsid w:val="0022105D"/>
    <w:rsid w:val="00221592"/>
    <w:rsid w:val="0022173A"/>
    <w:rsid w:val="00222B6D"/>
    <w:rsid w:val="00231707"/>
    <w:rsid w:val="00231864"/>
    <w:rsid w:val="00231C61"/>
    <w:rsid w:val="002329F9"/>
    <w:rsid w:val="00233913"/>
    <w:rsid w:val="00235295"/>
    <w:rsid w:val="00241472"/>
    <w:rsid w:val="00241CFB"/>
    <w:rsid w:val="002420FC"/>
    <w:rsid w:val="0024283A"/>
    <w:rsid w:val="00245A1C"/>
    <w:rsid w:val="00250172"/>
    <w:rsid w:val="00251A8D"/>
    <w:rsid w:val="00251CDE"/>
    <w:rsid w:val="00257291"/>
    <w:rsid w:val="002613B0"/>
    <w:rsid w:val="00261EAF"/>
    <w:rsid w:val="00263B96"/>
    <w:rsid w:val="00270058"/>
    <w:rsid w:val="00270837"/>
    <w:rsid w:val="00272E48"/>
    <w:rsid w:val="00273EEB"/>
    <w:rsid w:val="0027506B"/>
    <w:rsid w:val="00275718"/>
    <w:rsid w:val="0027640A"/>
    <w:rsid w:val="002772BE"/>
    <w:rsid w:val="00280721"/>
    <w:rsid w:val="00282F8B"/>
    <w:rsid w:val="00284867"/>
    <w:rsid w:val="00284CF1"/>
    <w:rsid w:val="0028678E"/>
    <w:rsid w:val="00287F29"/>
    <w:rsid w:val="002903D9"/>
    <w:rsid w:val="00291053"/>
    <w:rsid w:val="00291F5B"/>
    <w:rsid w:val="00292A6A"/>
    <w:rsid w:val="00293601"/>
    <w:rsid w:val="002A2955"/>
    <w:rsid w:val="002A2AFE"/>
    <w:rsid w:val="002A57D1"/>
    <w:rsid w:val="002B0306"/>
    <w:rsid w:val="002B3A81"/>
    <w:rsid w:val="002B509F"/>
    <w:rsid w:val="002B60BD"/>
    <w:rsid w:val="002B66A3"/>
    <w:rsid w:val="002B7EE0"/>
    <w:rsid w:val="002C3435"/>
    <w:rsid w:val="002C3712"/>
    <w:rsid w:val="002C6E44"/>
    <w:rsid w:val="002D0529"/>
    <w:rsid w:val="002D073D"/>
    <w:rsid w:val="002D0E54"/>
    <w:rsid w:val="002D2A59"/>
    <w:rsid w:val="002D4926"/>
    <w:rsid w:val="002D5261"/>
    <w:rsid w:val="002D658C"/>
    <w:rsid w:val="002E0462"/>
    <w:rsid w:val="002E0D9E"/>
    <w:rsid w:val="002E1041"/>
    <w:rsid w:val="002E2B2C"/>
    <w:rsid w:val="002E5485"/>
    <w:rsid w:val="002E6B7A"/>
    <w:rsid w:val="002F02C3"/>
    <w:rsid w:val="002F306B"/>
    <w:rsid w:val="002F3B12"/>
    <w:rsid w:val="002F78D8"/>
    <w:rsid w:val="002F7DD1"/>
    <w:rsid w:val="00301B5F"/>
    <w:rsid w:val="003034F1"/>
    <w:rsid w:val="00303988"/>
    <w:rsid w:val="003060B3"/>
    <w:rsid w:val="00307448"/>
    <w:rsid w:val="003077E7"/>
    <w:rsid w:val="003104A2"/>
    <w:rsid w:val="00311C6B"/>
    <w:rsid w:val="00311DAC"/>
    <w:rsid w:val="00312782"/>
    <w:rsid w:val="00312C0D"/>
    <w:rsid w:val="0031484E"/>
    <w:rsid w:val="003155B8"/>
    <w:rsid w:val="00315C29"/>
    <w:rsid w:val="0031785E"/>
    <w:rsid w:val="00321B0B"/>
    <w:rsid w:val="00322384"/>
    <w:rsid w:val="0032605D"/>
    <w:rsid w:val="0032633E"/>
    <w:rsid w:val="00326F63"/>
    <w:rsid w:val="003275CE"/>
    <w:rsid w:val="003279CE"/>
    <w:rsid w:val="00327ACB"/>
    <w:rsid w:val="0033168B"/>
    <w:rsid w:val="00332914"/>
    <w:rsid w:val="00337E98"/>
    <w:rsid w:val="00340AD7"/>
    <w:rsid w:val="00340F4C"/>
    <w:rsid w:val="003423C2"/>
    <w:rsid w:val="00342423"/>
    <w:rsid w:val="00342EEA"/>
    <w:rsid w:val="00345285"/>
    <w:rsid w:val="00350EE9"/>
    <w:rsid w:val="003515A1"/>
    <w:rsid w:val="003530A9"/>
    <w:rsid w:val="003535E7"/>
    <w:rsid w:val="00353BAF"/>
    <w:rsid w:val="003566BB"/>
    <w:rsid w:val="0036004D"/>
    <w:rsid w:val="003601A2"/>
    <w:rsid w:val="00360EBE"/>
    <w:rsid w:val="0036204F"/>
    <w:rsid w:val="003620F1"/>
    <w:rsid w:val="00362A49"/>
    <w:rsid w:val="0036410D"/>
    <w:rsid w:val="003660E0"/>
    <w:rsid w:val="00366CE9"/>
    <w:rsid w:val="00367E7B"/>
    <w:rsid w:val="00371968"/>
    <w:rsid w:val="003722F7"/>
    <w:rsid w:val="003730C8"/>
    <w:rsid w:val="0037698E"/>
    <w:rsid w:val="00377046"/>
    <w:rsid w:val="003811A8"/>
    <w:rsid w:val="00384D6E"/>
    <w:rsid w:val="00390338"/>
    <w:rsid w:val="0039168E"/>
    <w:rsid w:val="003926A6"/>
    <w:rsid w:val="00393EC7"/>
    <w:rsid w:val="00394999"/>
    <w:rsid w:val="0039737B"/>
    <w:rsid w:val="0039771F"/>
    <w:rsid w:val="00397CDC"/>
    <w:rsid w:val="003A1E74"/>
    <w:rsid w:val="003A24FE"/>
    <w:rsid w:val="003A59C3"/>
    <w:rsid w:val="003B0EA7"/>
    <w:rsid w:val="003B4611"/>
    <w:rsid w:val="003C19D5"/>
    <w:rsid w:val="003C1BA5"/>
    <w:rsid w:val="003C1E55"/>
    <w:rsid w:val="003C3D9E"/>
    <w:rsid w:val="003C5EA7"/>
    <w:rsid w:val="003C685F"/>
    <w:rsid w:val="003C7A7A"/>
    <w:rsid w:val="003C7DCB"/>
    <w:rsid w:val="003D7B61"/>
    <w:rsid w:val="003E17FB"/>
    <w:rsid w:val="003E3D10"/>
    <w:rsid w:val="003E4059"/>
    <w:rsid w:val="003E410E"/>
    <w:rsid w:val="003E604E"/>
    <w:rsid w:val="003F04B5"/>
    <w:rsid w:val="003F11B8"/>
    <w:rsid w:val="003F1727"/>
    <w:rsid w:val="003F2325"/>
    <w:rsid w:val="003F25A7"/>
    <w:rsid w:val="003F2CB1"/>
    <w:rsid w:val="003F4F60"/>
    <w:rsid w:val="00400868"/>
    <w:rsid w:val="00403FC4"/>
    <w:rsid w:val="004050B4"/>
    <w:rsid w:val="00405DAE"/>
    <w:rsid w:val="00407B67"/>
    <w:rsid w:val="00411C0E"/>
    <w:rsid w:val="00414982"/>
    <w:rsid w:val="00414AD4"/>
    <w:rsid w:val="00415E9A"/>
    <w:rsid w:val="004165A8"/>
    <w:rsid w:val="00416FB9"/>
    <w:rsid w:val="00422EEC"/>
    <w:rsid w:val="004236AC"/>
    <w:rsid w:val="004275E8"/>
    <w:rsid w:val="00431842"/>
    <w:rsid w:val="00431AD6"/>
    <w:rsid w:val="00432E18"/>
    <w:rsid w:val="0043743F"/>
    <w:rsid w:val="00443482"/>
    <w:rsid w:val="00444331"/>
    <w:rsid w:val="00450869"/>
    <w:rsid w:val="00450C05"/>
    <w:rsid w:val="0045143C"/>
    <w:rsid w:val="0045745C"/>
    <w:rsid w:val="00462A29"/>
    <w:rsid w:val="00463074"/>
    <w:rsid w:val="00463F79"/>
    <w:rsid w:val="004661B0"/>
    <w:rsid w:val="004674FD"/>
    <w:rsid w:val="00471533"/>
    <w:rsid w:val="004763AF"/>
    <w:rsid w:val="004774A4"/>
    <w:rsid w:val="00480BBD"/>
    <w:rsid w:val="004813E4"/>
    <w:rsid w:val="00484A26"/>
    <w:rsid w:val="00484C69"/>
    <w:rsid w:val="00485045"/>
    <w:rsid w:val="00486683"/>
    <w:rsid w:val="00490E99"/>
    <w:rsid w:val="0049135E"/>
    <w:rsid w:val="0049210C"/>
    <w:rsid w:val="0049233D"/>
    <w:rsid w:val="004954D4"/>
    <w:rsid w:val="004959C6"/>
    <w:rsid w:val="004968DE"/>
    <w:rsid w:val="00496C3F"/>
    <w:rsid w:val="004972F0"/>
    <w:rsid w:val="004A1740"/>
    <w:rsid w:val="004A39D8"/>
    <w:rsid w:val="004A630D"/>
    <w:rsid w:val="004A721A"/>
    <w:rsid w:val="004A7B8F"/>
    <w:rsid w:val="004B260D"/>
    <w:rsid w:val="004B2C55"/>
    <w:rsid w:val="004B6AE8"/>
    <w:rsid w:val="004B6DFB"/>
    <w:rsid w:val="004C0120"/>
    <w:rsid w:val="004C0639"/>
    <w:rsid w:val="004C0FB9"/>
    <w:rsid w:val="004C22A4"/>
    <w:rsid w:val="004C2A45"/>
    <w:rsid w:val="004C520A"/>
    <w:rsid w:val="004D2BAF"/>
    <w:rsid w:val="004D43B9"/>
    <w:rsid w:val="004D7245"/>
    <w:rsid w:val="004E00C7"/>
    <w:rsid w:val="004E05D2"/>
    <w:rsid w:val="004E0FD5"/>
    <w:rsid w:val="004E193E"/>
    <w:rsid w:val="004E239A"/>
    <w:rsid w:val="004E35ED"/>
    <w:rsid w:val="004E380D"/>
    <w:rsid w:val="004E3E3A"/>
    <w:rsid w:val="004E44F9"/>
    <w:rsid w:val="004F3808"/>
    <w:rsid w:val="004F4873"/>
    <w:rsid w:val="004F5081"/>
    <w:rsid w:val="004F5DC1"/>
    <w:rsid w:val="005033CC"/>
    <w:rsid w:val="00506864"/>
    <w:rsid w:val="00506E7B"/>
    <w:rsid w:val="005070CB"/>
    <w:rsid w:val="005076A7"/>
    <w:rsid w:val="00512A07"/>
    <w:rsid w:val="005160B0"/>
    <w:rsid w:val="0052285B"/>
    <w:rsid w:val="005246D8"/>
    <w:rsid w:val="005248E2"/>
    <w:rsid w:val="00524F80"/>
    <w:rsid w:val="005279A9"/>
    <w:rsid w:val="005316EF"/>
    <w:rsid w:val="00532054"/>
    <w:rsid w:val="005345C0"/>
    <w:rsid w:val="0053683B"/>
    <w:rsid w:val="005377ED"/>
    <w:rsid w:val="005411F1"/>
    <w:rsid w:val="00543483"/>
    <w:rsid w:val="00543A7E"/>
    <w:rsid w:val="00545E5B"/>
    <w:rsid w:val="00546A15"/>
    <w:rsid w:val="00550A49"/>
    <w:rsid w:val="005516BC"/>
    <w:rsid w:val="00551DB1"/>
    <w:rsid w:val="0055337A"/>
    <w:rsid w:val="0055477C"/>
    <w:rsid w:val="00560730"/>
    <w:rsid w:val="00560AA8"/>
    <w:rsid w:val="00561821"/>
    <w:rsid w:val="00561DC7"/>
    <w:rsid w:val="00561EE4"/>
    <w:rsid w:val="00562288"/>
    <w:rsid w:val="00562D32"/>
    <w:rsid w:val="00562EE2"/>
    <w:rsid w:val="00565CDE"/>
    <w:rsid w:val="005737A3"/>
    <w:rsid w:val="00573E2D"/>
    <w:rsid w:val="00574135"/>
    <w:rsid w:val="005757C0"/>
    <w:rsid w:val="0058073E"/>
    <w:rsid w:val="00580ED8"/>
    <w:rsid w:val="00581222"/>
    <w:rsid w:val="005818B3"/>
    <w:rsid w:val="00584A15"/>
    <w:rsid w:val="00585B0F"/>
    <w:rsid w:val="00586AA5"/>
    <w:rsid w:val="00593163"/>
    <w:rsid w:val="00594FA7"/>
    <w:rsid w:val="00595C7E"/>
    <w:rsid w:val="00597FC7"/>
    <w:rsid w:val="005A0294"/>
    <w:rsid w:val="005A1E6E"/>
    <w:rsid w:val="005A2A86"/>
    <w:rsid w:val="005A2BD7"/>
    <w:rsid w:val="005A3050"/>
    <w:rsid w:val="005A57C8"/>
    <w:rsid w:val="005B23B8"/>
    <w:rsid w:val="005B264C"/>
    <w:rsid w:val="005B2784"/>
    <w:rsid w:val="005B3B29"/>
    <w:rsid w:val="005B5A0F"/>
    <w:rsid w:val="005B6F5A"/>
    <w:rsid w:val="005B7FA4"/>
    <w:rsid w:val="005C2728"/>
    <w:rsid w:val="005C34C9"/>
    <w:rsid w:val="005C5657"/>
    <w:rsid w:val="005E1ABE"/>
    <w:rsid w:val="005E24F0"/>
    <w:rsid w:val="005E2DC4"/>
    <w:rsid w:val="005E469B"/>
    <w:rsid w:val="005E4710"/>
    <w:rsid w:val="005E5074"/>
    <w:rsid w:val="005F2C23"/>
    <w:rsid w:val="005F2D1E"/>
    <w:rsid w:val="005F6DF2"/>
    <w:rsid w:val="005F7754"/>
    <w:rsid w:val="0060119E"/>
    <w:rsid w:val="006011A9"/>
    <w:rsid w:val="00603DBC"/>
    <w:rsid w:val="00604B14"/>
    <w:rsid w:val="00605FF4"/>
    <w:rsid w:val="00606AC2"/>
    <w:rsid w:val="0060772E"/>
    <w:rsid w:val="006135E2"/>
    <w:rsid w:val="006150C3"/>
    <w:rsid w:val="00615A9E"/>
    <w:rsid w:val="00616404"/>
    <w:rsid w:val="006173B1"/>
    <w:rsid w:val="0062011F"/>
    <w:rsid w:val="006219E9"/>
    <w:rsid w:val="00621A1C"/>
    <w:rsid w:val="00622739"/>
    <w:rsid w:val="006231E2"/>
    <w:rsid w:val="00623E58"/>
    <w:rsid w:val="006266EC"/>
    <w:rsid w:val="006301D1"/>
    <w:rsid w:val="00630AF5"/>
    <w:rsid w:val="00630ED5"/>
    <w:rsid w:val="0063251E"/>
    <w:rsid w:val="00636A2E"/>
    <w:rsid w:val="00640D75"/>
    <w:rsid w:val="00640EE0"/>
    <w:rsid w:val="0064125A"/>
    <w:rsid w:val="00641386"/>
    <w:rsid w:val="00644457"/>
    <w:rsid w:val="00644879"/>
    <w:rsid w:val="00644CEA"/>
    <w:rsid w:val="0064607A"/>
    <w:rsid w:val="006462BC"/>
    <w:rsid w:val="0064677D"/>
    <w:rsid w:val="0065185C"/>
    <w:rsid w:val="00652C35"/>
    <w:rsid w:val="0065391F"/>
    <w:rsid w:val="006558DF"/>
    <w:rsid w:val="00655E40"/>
    <w:rsid w:val="00656046"/>
    <w:rsid w:val="0066047B"/>
    <w:rsid w:val="00661393"/>
    <w:rsid w:val="00663A54"/>
    <w:rsid w:val="006646BA"/>
    <w:rsid w:val="0066692A"/>
    <w:rsid w:val="006678E3"/>
    <w:rsid w:val="006679E0"/>
    <w:rsid w:val="0067200E"/>
    <w:rsid w:val="006720AA"/>
    <w:rsid w:val="00672D50"/>
    <w:rsid w:val="006734A0"/>
    <w:rsid w:val="00675220"/>
    <w:rsid w:val="00680C88"/>
    <w:rsid w:val="00683876"/>
    <w:rsid w:val="00685237"/>
    <w:rsid w:val="00687CB7"/>
    <w:rsid w:val="006951E5"/>
    <w:rsid w:val="00695EBC"/>
    <w:rsid w:val="00696785"/>
    <w:rsid w:val="00696B05"/>
    <w:rsid w:val="006A1739"/>
    <w:rsid w:val="006A644C"/>
    <w:rsid w:val="006B3B74"/>
    <w:rsid w:val="006B3D80"/>
    <w:rsid w:val="006B51E3"/>
    <w:rsid w:val="006C08B4"/>
    <w:rsid w:val="006C0B32"/>
    <w:rsid w:val="006C13F6"/>
    <w:rsid w:val="006C2B91"/>
    <w:rsid w:val="006C3A3A"/>
    <w:rsid w:val="006C4716"/>
    <w:rsid w:val="006C4E00"/>
    <w:rsid w:val="006C4FCA"/>
    <w:rsid w:val="006C5329"/>
    <w:rsid w:val="006C6BAE"/>
    <w:rsid w:val="006D0116"/>
    <w:rsid w:val="006D511B"/>
    <w:rsid w:val="006D6F5B"/>
    <w:rsid w:val="006E1B84"/>
    <w:rsid w:val="006E1CD4"/>
    <w:rsid w:val="006E2F72"/>
    <w:rsid w:val="006E393B"/>
    <w:rsid w:val="006E65E7"/>
    <w:rsid w:val="006E6A79"/>
    <w:rsid w:val="006F03FF"/>
    <w:rsid w:val="006F1BE7"/>
    <w:rsid w:val="006F3518"/>
    <w:rsid w:val="006F3B7F"/>
    <w:rsid w:val="006F3C6F"/>
    <w:rsid w:val="006F3D33"/>
    <w:rsid w:val="00700229"/>
    <w:rsid w:val="00700BA8"/>
    <w:rsid w:val="007029D2"/>
    <w:rsid w:val="00705575"/>
    <w:rsid w:val="00706872"/>
    <w:rsid w:val="00713335"/>
    <w:rsid w:val="00714D37"/>
    <w:rsid w:val="0071753A"/>
    <w:rsid w:val="00717769"/>
    <w:rsid w:val="007201B6"/>
    <w:rsid w:val="007210D6"/>
    <w:rsid w:val="00725C21"/>
    <w:rsid w:val="00726157"/>
    <w:rsid w:val="0073122A"/>
    <w:rsid w:val="007313A4"/>
    <w:rsid w:val="007318A6"/>
    <w:rsid w:val="0073222A"/>
    <w:rsid w:val="00733FA6"/>
    <w:rsid w:val="007349E4"/>
    <w:rsid w:val="007351F4"/>
    <w:rsid w:val="007372B4"/>
    <w:rsid w:val="00740783"/>
    <w:rsid w:val="007430AD"/>
    <w:rsid w:val="0074550C"/>
    <w:rsid w:val="00745BDC"/>
    <w:rsid w:val="007472C4"/>
    <w:rsid w:val="007475CE"/>
    <w:rsid w:val="0074782D"/>
    <w:rsid w:val="00747BEE"/>
    <w:rsid w:val="00747CCD"/>
    <w:rsid w:val="00750538"/>
    <w:rsid w:val="00753CC2"/>
    <w:rsid w:val="007553A9"/>
    <w:rsid w:val="00755A43"/>
    <w:rsid w:val="00757066"/>
    <w:rsid w:val="0076364D"/>
    <w:rsid w:val="0076380B"/>
    <w:rsid w:val="00763EE2"/>
    <w:rsid w:val="00764139"/>
    <w:rsid w:val="00765FA6"/>
    <w:rsid w:val="0077132F"/>
    <w:rsid w:val="0077285F"/>
    <w:rsid w:val="00772A28"/>
    <w:rsid w:val="00773336"/>
    <w:rsid w:val="00773EAE"/>
    <w:rsid w:val="00774168"/>
    <w:rsid w:val="007744D2"/>
    <w:rsid w:val="00775A73"/>
    <w:rsid w:val="00780749"/>
    <w:rsid w:val="00782A59"/>
    <w:rsid w:val="00783CE6"/>
    <w:rsid w:val="00792013"/>
    <w:rsid w:val="007945F1"/>
    <w:rsid w:val="007972D3"/>
    <w:rsid w:val="007973CD"/>
    <w:rsid w:val="007A049B"/>
    <w:rsid w:val="007A1895"/>
    <w:rsid w:val="007A1DC5"/>
    <w:rsid w:val="007A4F22"/>
    <w:rsid w:val="007A7A47"/>
    <w:rsid w:val="007B0CCE"/>
    <w:rsid w:val="007B3EFF"/>
    <w:rsid w:val="007B5D90"/>
    <w:rsid w:val="007B60DA"/>
    <w:rsid w:val="007C15B1"/>
    <w:rsid w:val="007C1EFD"/>
    <w:rsid w:val="007C3112"/>
    <w:rsid w:val="007C32AC"/>
    <w:rsid w:val="007C7607"/>
    <w:rsid w:val="007D0686"/>
    <w:rsid w:val="007D17F5"/>
    <w:rsid w:val="007D3094"/>
    <w:rsid w:val="007D31C0"/>
    <w:rsid w:val="007D44EF"/>
    <w:rsid w:val="007D56DC"/>
    <w:rsid w:val="007D6559"/>
    <w:rsid w:val="007D65C6"/>
    <w:rsid w:val="007D6921"/>
    <w:rsid w:val="007E077C"/>
    <w:rsid w:val="007E26D7"/>
    <w:rsid w:val="007E4FFF"/>
    <w:rsid w:val="007E58DC"/>
    <w:rsid w:val="007E5BED"/>
    <w:rsid w:val="007F32EE"/>
    <w:rsid w:val="007F7040"/>
    <w:rsid w:val="008014C2"/>
    <w:rsid w:val="008023E0"/>
    <w:rsid w:val="00803EEE"/>
    <w:rsid w:val="00805F88"/>
    <w:rsid w:val="0081055C"/>
    <w:rsid w:val="008125A6"/>
    <w:rsid w:val="008144F8"/>
    <w:rsid w:val="00822809"/>
    <w:rsid w:val="008243C6"/>
    <w:rsid w:val="00824F40"/>
    <w:rsid w:val="00825FFB"/>
    <w:rsid w:val="008267DE"/>
    <w:rsid w:val="00826915"/>
    <w:rsid w:val="00827E01"/>
    <w:rsid w:val="008338AB"/>
    <w:rsid w:val="00835CE2"/>
    <w:rsid w:val="00837579"/>
    <w:rsid w:val="00837B1B"/>
    <w:rsid w:val="00841EB7"/>
    <w:rsid w:val="00845AD2"/>
    <w:rsid w:val="008466FF"/>
    <w:rsid w:val="00847132"/>
    <w:rsid w:val="00847C45"/>
    <w:rsid w:val="0085107F"/>
    <w:rsid w:val="00851B71"/>
    <w:rsid w:val="00854AC3"/>
    <w:rsid w:val="00855F74"/>
    <w:rsid w:val="008600DE"/>
    <w:rsid w:val="0086155D"/>
    <w:rsid w:val="00861689"/>
    <w:rsid w:val="0086318E"/>
    <w:rsid w:val="00866CAC"/>
    <w:rsid w:val="008678AF"/>
    <w:rsid w:val="00870396"/>
    <w:rsid w:val="00870AC8"/>
    <w:rsid w:val="008719B1"/>
    <w:rsid w:val="008750CF"/>
    <w:rsid w:val="008751F0"/>
    <w:rsid w:val="008804E7"/>
    <w:rsid w:val="00880FBB"/>
    <w:rsid w:val="008818D2"/>
    <w:rsid w:val="00881907"/>
    <w:rsid w:val="00886557"/>
    <w:rsid w:val="00892665"/>
    <w:rsid w:val="00894567"/>
    <w:rsid w:val="008946A5"/>
    <w:rsid w:val="00894C56"/>
    <w:rsid w:val="00895A3C"/>
    <w:rsid w:val="00897491"/>
    <w:rsid w:val="00897655"/>
    <w:rsid w:val="008977E9"/>
    <w:rsid w:val="00897D97"/>
    <w:rsid w:val="008A0044"/>
    <w:rsid w:val="008A0A03"/>
    <w:rsid w:val="008A0A8B"/>
    <w:rsid w:val="008A108F"/>
    <w:rsid w:val="008A14B2"/>
    <w:rsid w:val="008A1F2F"/>
    <w:rsid w:val="008A33D7"/>
    <w:rsid w:val="008A443D"/>
    <w:rsid w:val="008A4985"/>
    <w:rsid w:val="008A70D9"/>
    <w:rsid w:val="008B0215"/>
    <w:rsid w:val="008B056F"/>
    <w:rsid w:val="008B1EF1"/>
    <w:rsid w:val="008B3342"/>
    <w:rsid w:val="008B53CB"/>
    <w:rsid w:val="008B7096"/>
    <w:rsid w:val="008B742F"/>
    <w:rsid w:val="008C0862"/>
    <w:rsid w:val="008C25B2"/>
    <w:rsid w:val="008C4959"/>
    <w:rsid w:val="008C4BFA"/>
    <w:rsid w:val="008C7CDE"/>
    <w:rsid w:val="008D065E"/>
    <w:rsid w:val="008D0FE3"/>
    <w:rsid w:val="008D1487"/>
    <w:rsid w:val="008D5A74"/>
    <w:rsid w:val="008D6606"/>
    <w:rsid w:val="008D6B1E"/>
    <w:rsid w:val="008E0DAB"/>
    <w:rsid w:val="008E1188"/>
    <w:rsid w:val="008E2AA9"/>
    <w:rsid w:val="008E5A85"/>
    <w:rsid w:val="008E708A"/>
    <w:rsid w:val="008F061A"/>
    <w:rsid w:val="008F36E6"/>
    <w:rsid w:val="008F57EF"/>
    <w:rsid w:val="008F6046"/>
    <w:rsid w:val="008F7B65"/>
    <w:rsid w:val="009000CA"/>
    <w:rsid w:val="009035E2"/>
    <w:rsid w:val="00906A6E"/>
    <w:rsid w:val="00907343"/>
    <w:rsid w:val="00911F97"/>
    <w:rsid w:val="00912CC5"/>
    <w:rsid w:val="009131B3"/>
    <w:rsid w:val="00913C73"/>
    <w:rsid w:val="00914175"/>
    <w:rsid w:val="009142D2"/>
    <w:rsid w:val="00914629"/>
    <w:rsid w:val="00915E14"/>
    <w:rsid w:val="0091600A"/>
    <w:rsid w:val="0092247B"/>
    <w:rsid w:val="00923C66"/>
    <w:rsid w:val="00923CEF"/>
    <w:rsid w:val="00923DCC"/>
    <w:rsid w:val="009315FD"/>
    <w:rsid w:val="009335B0"/>
    <w:rsid w:val="009337CB"/>
    <w:rsid w:val="00933DDC"/>
    <w:rsid w:val="00936A5B"/>
    <w:rsid w:val="00941C21"/>
    <w:rsid w:val="00944E7A"/>
    <w:rsid w:val="00950E3A"/>
    <w:rsid w:val="0095229A"/>
    <w:rsid w:val="0095470F"/>
    <w:rsid w:val="00956DD6"/>
    <w:rsid w:val="00956E6E"/>
    <w:rsid w:val="00964B73"/>
    <w:rsid w:val="0096617C"/>
    <w:rsid w:val="009670D7"/>
    <w:rsid w:val="009719BC"/>
    <w:rsid w:val="00973D81"/>
    <w:rsid w:val="00980725"/>
    <w:rsid w:val="00983A70"/>
    <w:rsid w:val="009848C2"/>
    <w:rsid w:val="00984F6B"/>
    <w:rsid w:val="0098520B"/>
    <w:rsid w:val="009927EA"/>
    <w:rsid w:val="00992F5C"/>
    <w:rsid w:val="00993E73"/>
    <w:rsid w:val="00994E31"/>
    <w:rsid w:val="00994EB4"/>
    <w:rsid w:val="009959FC"/>
    <w:rsid w:val="00997127"/>
    <w:rsid w:val="00997483"/>
    <w:rsid w:val="009A1892"/>
    <w:rsid w:val="009A3F9F"/>
    <w:rsid w:val="009A3FDC"/>
    <w:rsid w:val="009A46D8"/>
    <w:rsid w:val="009A5C30"/>
    <w:rsid w:val="009A6C4A"/>
    <w:rsid w:val="009B06D1"/>
    <w:rsid w:val="009B2E39"/>
    <w:rsid w:val="009B44BC"/>
    <w:rsid w:val="009B760A"/>
    <w:rsid w:val="009C1F9A"/>
    <w:rsid w:val="009D1ECB"/>
    <w:rsid w:val="009D299A"/>
    <w:rsid w:val="009D2EED"/>
    <w:rsid w:val="009D3A9C"/>
    <w:rsid w:val="009D3B7D"/>
    <w:rsid w:val="009D59A5"/>
    <w:rsid w:val="009E3B08"/>
    <w:rsid w:val="009E4AC5"/>
    <w:rsid w:val="009E4FAB"/>
    <w:rsid w:val="009E6C3F"/>
    <w:rsid w:val="009E7B53"/>
    <w:rsid w:val="009F5957"/>
    <w:rsid w:val="009F64C5"/>
    <w:rsid w:val="00A00057"/>
    <w:rsid w:val="00A044AC"/>
    <w:rsid w:val="00A1359E"/>
    <w:rsid w:val="00A15387"/>
    <w:rsid w:val="00A1769E"/>
    <w:rsid w:val="00A177FC"/>
    <w:rsid w:val="00A21983"/>
    <w:rsid w:val="00A237FB"/>
    <w:rsid w:val="00A23F36"/>
    <w:rsid w:val="00A24E7A"/>
    <w:rsid w:val="00A25FDA"/>
    <w:rsid w:val="00A26A49"/>
    <w:rsid w:val="00A276AF"/>
    <w:rsid w:val="00A3000C"/>
    <w:rsid w:val="00A30C54"/>
    <w:rsid w:val="00A30EC8"/>
    <w:rsid w:val="00A3131F"/>
    <w:rsid w:val="00A32927"/>
    <w:rsid w:val="00A369C1"/>
    <w:rsid w:val="00A369C7"/>
    <w:rsid w:val="00A3724B"/>
    <w:rsid w:val="00A37911"/>
    <w:rsid w:val="00A42DCB"/>
    <w:rsid w:val="00A43DEC"/>
    <w:rsid w:val="00A45527"/>
    <w:rsid w:val="00A45B5F"/>
    <w:rsid w:val="00A478B8"/>
    <w:rsid w:val="00A502E5"/>
    <w:rsid w:val="00A53AD3"/>
    <w:rsid w:val="00A54A49"/>
    <w:rsid w:val="00A571F1"/>
    <w:rsid w:val="00A669E8"/>
    <w:rsid w:val="00A679A5"/>
    <w:rsid w:val="00A67D93"/>
    <w:rsid w:val="00A70316"/>
    <w:rsid w:val="00A7333D"/>
    <w:rsid w:val="00A73E04"/>
    <w:rsid w:val="00A75387"/>
    <w:rsid w:val="00A760AE"/>
    <w:rsid w:val="00A76B07"/>
    <w:rsid w:val="00A8205A"/>
    <w:rsid w:val="00A821BC"/>
    <w:rsid w:val="00A82A31"/>
    <w:rsid w:val="00A83702"/>
    <w:rsid w:val="00A84A0C"/>
    <w:rsid w:val="00A850E8"/>
    <w:rsid w:val="00A8653B"/>
    <w:rsid w:val="00A872D2"/>
    <w:rsid w:val="00A875B8"/>
    <w:rsid w:val="00A902C3"/>
    <w:rsid w:val="00A90E3E"/>
    <w:rsid w:val="00A94DC6"/>
    <w:rsid w:val="00A976A6"/>
    <w:rsid w:val="00AA1774"/>
    <w:rsid w:val="00AA456B"/>
    <w:rsid w:val="00AA5CD2"/>
    <w:rsid w:val="00AB1D16"/>
    <w:rsid w:val="00AB50EE"/>
    <w:rsid w:val="00AB5FFB"/>
    <w:rsid w:val="00AC36C7"/>
    <w:rsid w:val="00AC4854"/>
    <w:rsid w:val="00AC547D"/>
    <w:rsid w:val="00AC72F3"/>
    <w:rsid w:val="00AD129C"/>
    <w:rsid w:val="00AD3ABB"/>
    <w:rsid w:val="00AD4732"/>
    <w:rsid w:val="00AD541C"/>
    <w:rsid w:val="00AD75D3"/>
    <w:rsid w:val="00AE1617"/>
    <w:rsid w:val="00AE1A9E"/>
    <w:rsid w:val="00AE59DE"/>
    <w:rsid w:val="00AE5B73"/>
    <w:rsid w:val="00AE6654"/>
    <w:rsid w:val="00AE753C"/>
    <w:rsid w:val="00AF0241"/>
    <w:rsid w:val="00AF20EE"/>
    <w:rsid w:val="00AF2B64"/>
    <w:rsid w:val="00AF421E"/>
    <w:rsid w:val="00AF4C56"/>
    <w:rsid w:val="00AF61F0"/>
    <w:rsid w:val="00AF705C"/>
    <w:rsid w:val="00B01B1C"/>
    <w:rsid w:val="00B02158"/>
    <w:rsid w:val="00B022FE"/>
    <w:rsid w:val="00B03348"/>
    <w:rsid w:val="00B03F2F"/>
    <w:rsid w:val="00B05595"/>
    <w:rsid w:val="00B06FD3"/>
    <w:rsid w:val="00B071ED"/>
    <w:rsid w:val="00B120E9"/>
    <w:rsid w:val="00B13BF7"/>
    <w:rsid w:val="00B24A4F"/>
    <w:rsid w:val="00B30117"/>
    <w:rsid w:val="00B3300F"/>
    <w:rsid w:val="00B3348B"/>
    <w:rsid w:val="00B357F8"/>
    <w:rsid w:val="00B4477D"/>
    <w:rsid w:val="00B46A06"/>
    <w:rsid w:val="00B46CCE"/>
    <w:rsid w:val="00B5025F"/>
    <w:rsid w:val="00B51512"/>
    <w:rsid w:val="00B51528"/>
    <w:rsid w:val="00B53494"/>
    <w:rsid w:val="00B54794"/>
    <w:rsid w:val="00B55113"/>
    <w:rsid w:val="00B55D47"/>
    <w:rsid w:val="00B56898"/>
    <w:rsid w:val="00B56F34"/>
    <w:rsid w:val="00B63DED"/>
    <w:rsid w:val="00B642AF"/>
    <w:rsid w:val="00B644D5"/>
    <w:rsid w:val="00B64D43"/>
    <w:rsid w:val="00B6730E"/>
    <w:rsid w:val="00B67B67"/>
    <w:rsid w:val="00B67B81"/>
    <w:rsid w:val="00B80986"/>
    <w:rsid w:val="00B80AE6"/>
    <w:rsid w:val="00B81E57"/>
    <w:rsid w:val="00B82453"/>
    <w:rsid w:val="00B8436F"/>
    <w:rsid w:val="00B86092"/>
    <w:rsid w:val="00B90555"/>
    <w:rsid w:val="00B950AE"/>
    <w:rsid w:val="00B953D3"/>
    <w:rsid w:val="00B956DF"/>
    <w:rsid w:val="00BA0C47"/>
    <w:rsid w:val="00BA0E55"/>
    <w:rsid w:val="00BA5DC5"/>
    <w:rsid w:val="00BA6658"/>
    <w:rsid w:val="00BA7D3F"/>
    <w:rsid w:val="00BB09A1"/>
    <w:rsid w:val="00BB105C"/>
    <w:rsid w:val="00BB31E5"/>
    <w:rsid w:val="00BB3DEF"/>
    <w:rsid w:val="00BB5159"/>
    <w:rsid w:val="00BB5586"/>
    <w:rsid w:val="00BB663D"/>
    <w:rsid w:val="00BB7596"/>
    <w:rsid w:val="00BB7975"/>
    <w:rsid w:val="00BC04F0"/>
    <w:rsid w:val="00BC0E42"/>
    <w:rsid w:val="00BC3A88"/>
    <w:rsid w:val="00BC3B24"/>
    <w:rsid w:val="00BC5141"/>
    <w:rsid w:val="00BC60E4"/>
    <w:rsid w:val="00BC6FFA"/>
    <w:rsid w:val="00BD097D"/>
    <w:rsid w:val="00BD0A48"/>
    <w:rsid w:val="00BD5426"/>
    <w:rsid w:val="00BD626A"/>
    <w:rsid w:val="00BD77DB"/>
    <w:rsid w:val="00BE004D"/>
    <w:rsid w:val="00BF004C"/>
    <w:rsid w:val="00BF02D4"/>
    <w:rsid w:val="00BF2EA6"/>
    <w:rsid w:val="00BF307C"/>
    <w:rsid w:val="00BF3DDB"/>
    <w:rsid w:val="00BF755A"/>
    <w:rsid w:val="00BF7B50"/>
    <w:rsid w:val="00C003F2"/>
    <w:rsid w:val="00C0516E"/>
    <w:rsid w:val="00C05B7C"/>
    <w:rsid w:val="00C06E8B"/>
    <w:rsid w:val="00C1063E"/>
    <w:rsid w:val="00C118CB"/>
    <w:rsid w:val="00C11D8D"/>
    <w:rsid w:val="00C124F9"/>
    <w:rsid w:val="00C143CA"/>
    <w:rsid w:val="00C14B2A"/>
    <w:rsid w:val="00C165B9"/>
    <w:rsid w:val="00C1698B"/>
    <w:rsid w:val="00C17C64"/>
    <w:rsid w:val="00C213F5"/>
    <w:rsid w:val="00C221D5"/>
    <w:rsid w:val="00C227FB"/>
    <w:rsid w:val="00C23051"/>
    <w:rsid w:val="00C250A0"/>
    <w:rsid w:val="00C26D54"/>
    <w:rsid w:val="00C31988"/>
    <w:rsid w:val="00C31CDC"/>
    <w:rsid w:val="00C349E1"/>
    <w:rsid w:val="00C3796B"/>
    <w:rsid w:val="00C401C7"/>
    <w:rsid w:val="00C41F25"/>
    <w:rsid w:val="00C502CE"/>
    <w:rsid w:val="00C50DD7"/>
    <w:rsid w:val="00C543E5"/>
    <w:rsid w:val="00C54A84"/>
    <w:rsid w:val="00C60349"/>
    <w:rsid w:val="00C60743"/>
    <w:rsid w:val="00C61044"/>
    <w:rsid w:val="00C62895"/>
    <w:rsid w:val="00C63268"/>
    <w:rsid w:val="00C63658"/>
    <w:rsid w:val="00C64265"/>
    <w:rsid w:val="00C723FC"/>
    <w:rsid w:val="00C72AF6"/>
    <w:rsid w:val="00C73A75"/>
    <w:rsid w:val="00C73FEE"/>
    <w:rsid w:val="00C748F5"/>
    <w:rsid w:val="00C7575F"/>
    <w:rsid w:val="00C77206"/>
    <w:rsid w:val="00C80C1A"/>
    <w:rsid w:val="00C82B36"/>
    <w:rsid w:val="00C83413"/>
    <w:rsid w:val="00C83C31"/>
    <w:rsid w:val="00C85632"/>
    <w:rsid w:val="00C85ABF"/>
    <w:rsid w:val="00C865C8"/>
    <w:rsid w:val="00C871E2"/>
    <w:rsid w:val="00C9011F"/>
    <w:rsid w:val="00C91BEC"/>
    <w:rsid w:val="00C936DD"/>
    <w:rsid w:val="00C96A97"/>
    <w:rsid w:val="00C97DF1"/>
    <w:rsid w:val="00CA1FD2"/>
    <w:rsid w:val="00CA3876"/>
    <w:rsid w:val="00CA5255"/>
    <w:rsid w:val="00CA64A9"/>
    <w:rsid w:val="00CA7352"/>
    <w:rsid w:val="00CB2259"/>
    <w:rsid w:val="00CB314F"/>
    <w:rsid w:val="00CB7B87"/>
    <w:rsid w:val="00CC03C7"/>
    <w:rsid w:val="00CC05DC"/>
    <w:rsid w:val="00CC16EB"/>
    <w:rsid w:val="00CC3635"/>
    <w:rsid w:val="00CC4936"/>
    <w:rsid w:val="00CC5FA6"/>
    <w:rsid w:val="00CD0FEA"/>
    <w:rsid w:val="00CD18AC"/>
    <w:rsid w:val="00CD1BF0"/>
    <w:rsid w:val="00CD29BD"/>
    <w:rsid w:val="00CD3650"/>
    <w:rsid w:val="00CD3CCF"/>
    <w:rsid w:val="00CD5962"/>
    <w:rsid w:val="00CD5EC8"/>
    <w:rsid w:val="00CD7361"/>
    <w:rsid w:val="00CE0B52"/>
    <w:rsid w:val="00CE0E9F"/>
    <w:rsid w:val="00CE1AF5"/>
    <w:rsid w:val="00CE6434"/>
    <w:rsid w:val="00CE720D"/>
    <w:rsid w:val="00CF5F39"/>
    <w:rsid w:val="00CF7441"/>
    <w:rsid w:val="00D14048"/>
    <w:rsid w:val="00D173F6"/>
    <w:rsid w:val="00D22246"/>
    <w:rsid w:val="00D26923"/>
    <w:rsid w:val="00D355BB"/>
    <w:rsid w:val="00D36392"/>
    <w:rsid w:val="00D43DA6"/>
    <w:rsid w:val="00D44350"/>
    <w:rsid w:val="00D463AB"/>
    <w:rsid w:val="00D47110"/>
    <w:rsid w:val="00D4711A"/>
    <w:rsid w:val="00D520FB"/>
    <w:rsid w:val="00D523F2"/>
    <w:rsid w:val="00D52F08"/>
    <w:rsid w:val="00D534A0"/>
    <w:rsid w:val="00D54B5E"/>
    <w:rsid w:val="00D56729"/>
    <w:rsid w:val="00D5682E"/>
    <w:rsid w:val="00D56933"/>
    <w:rsid w:val="00D600AA"/>
    <w:rsid w:val="00D62E0F"/>
    <w:rsid w:val="00D65B65"/>
    <w:rsid w:val="00D6669C"/>
    <w:rsid w:val="00D73969"/>
    <w:rsid w:val="00D74956"/>
    <w:rsid w:val="00D83C05"/>
    <w:rsid w:val="00D923A0"/>
    <w:rsid w:val="00D9308F"/>
    <w:rsid w:val="00D93773"/>
    <w:rsid w:val="00D939D0"/>
    <w:rsid w:val="00D95603"/>
    <w:rsid w:val="00D97607"/>
    <w:rsid w:val="00D97E60"/>
    <w:rsid w:val="00DA4F92"/>
    <w:rsid w:val="00DA6ABE"/>
    <w:rsid w:val="00DB1B6F"/>
    <w:rsid w:val="00DC4EB8"/>
    <w:rsid w:val="00DC5199"/>
    <w:rsid w:val="00DC73A1"/>
    <w:rsid w:val="00DD0052"/>
    <w:rsid w:val="00DD46B2"/>
    <w:rsid w:val="00DD4EB6"/>
    <w:rsid w:val="00DD5C47"/>
    <w:rsid w:val="00DE074D"/>
    <w:rsid w:val="00DE094E"/>
    <w:rsid w:val="00DE17FD"/>
    <w:rsid w:val="00DE2930"/>
    <w:rsid w:val="00DE2FDE"/>
    <w:rsid w:val="00DE6E5D"/>
    <w:rsid w:val="00DF24B6"/>
    <w:rsid w:val="00DF3A2B"/>
    <w:rsid w:val="00DF3A4A"/>
    <w:rsid w:val="00DF49FA"/>
    <w:rsid w:val="00DF5C41"/>
    <w:rsid w:val="00DF648D"/>
    <w:rsid w:val="00DF7243"/>
    <w:rsid w:val="00E016C3"/>
    <w:rsid w:val="00E01958"/>
    <w:rsid w:val="00E022C8"/>
    <w:rsid w:val="00E023BD"/>
    <w:rsid w:val="00E100E2"/>
    <w:rsid w:val="00E12E33"/>
    <w:rsid w:val="00E1327D"/>
    <w:rsid w:val="00E150D9"/>
    <w:rsid w:val="00E15275"/>
    <w:rsid w:val="00E203FB"/>
    <w:rsid w:val="00E21366"/>
    <w:rsid w:val="00E21BED"/>
    <w:rsid w:val="00E2420A"/>
    <w:rsid w:val="00E246C6"/>
    <w:rsid w:val="00E26BCF"/>
    <w:rsid w:val="00E27D5B"/>
    <w:rsid w:val="00E31DA3"/>
    <w:rsid w:val="00E4243D"/>
    <w:rsid w:val="00E433C0"/>
    <w:rsid w:val="00E43945"/>
    <w:rsid w:val="00E448AD"/>
    <w:rsid w:val="00E46366"/>
    <w:rsid w:val="00E4644B"/>
    <w:rsid w:val="00E4715A"/>
    <w:rsid w:val="00E47A41"/>
    <w:rsid w:val="00E47CC4"/>
    <w:rsid w:val="00E508DF"/>
    <w:rsid w:val="00E52349"/>
    <w:rsid w:val="00E57B46"/>
    <w:rsid w:val="00E57E02"/>
    <w:rsid w:val="00E6094E"/>
    <w:rsid w:val="00E7071C"/>
    <w:rsid w:val="00E707B3"/>
    <w:rsid w:val="00E71196"/>
    <w:rsid w:val="00E729F4"/>
    <w:rsid w:val="00E73251"/>
    <w:rsid w:val="00E7413C"/>
    <w:rsid w:val="00E7493B"/>
    <w:rsid w:val="00E77F38"/>
    <w:rsid w:val="00E809FA"/>
    <w:rsid w:val="00E81100"/>
    <w:rsid w:val="00E811E6"/>
    <w:rsid w:val="00E8145C"/>
    <w:rsid w:val="00E84ACD"/>
    <w:rsid w:val="00E8532A"/>
    <w:rsid w:val="00E85E35"/>
    <w:rsid w:val="00E86520"/>
    <w:rsid w:val="00E86BFF"/>
    <w:rsid w:val="00E876C5"/>
    <w:rsid w:val="00E93C7F"/>
    <w:rsid w:val="00E9599B"/>
    <w:rsid w:val="00E97F28"/>
    <w:rsid w:val="00EA1760"/>
    <w:rsid w:val="00EA2C7A"/>
    <w:rsid w:val="00EA546B"/>
    <w:rsid w:val="00EA67DE"/>
    <w:rsid w:val="00EA6FB1"/>
    <w:rsid w:val="00EA700B"/>
    <w:rsid w:val="00EB0911"/>
    <w:rsid w:val="00EB1BAD"/>
    <w:rsid w:val="00EB6483"/>
    <w:rsid w:val="00EC4253"/>
    <w:rsid w:val="00EC6D1A"/>
    <w:rsid w:val="00EC6F5A"/>
    <w:rsid w:val="00EC6FBD"/>
    <w:rsid w:val="00EC7475"/>
    <w:rsid w:val="00ED065A"/>
    <w:rsid w:val="00ED689E"/>
    <w:rsid w:val="00ED6F73"/>
    <w:rsid w:val="00ED7E31"/>
    <w:rsid w:val="00ED7F86"/>
    <w:rsid w:val="00EE2572"/>
    <w:rsid w:val="00EE3638"/>
    <w:rsid w:val="00EE38B2"/>
    <w:rsid w:val="00EE4287"/>
    <w:rsid w:val="00EE4A66"/>
    <w:rsid w:val="00EE71D4"/>
    <w:rsid w:val="00EF1D02"/>
    <w:rsid w:val="00EF4DB0"/>
    <w:rsid w:val="00EF52BD"/>
    <w:rsid w:val="00EF5916"/>
    <w:rsid w:val="00F00759"/>
    <w:rsid w:val="00F06787"/>
    <w:rsid w:val="00F06E67"/>
    <w:rsid w:val="00F06EE0"/>
    <w:rsid w:val="00F1046A"/>
    <w:rsid w:val="00F124A1"/>
    <w:rsid w:val="00F12E5B"/>
    <w:rsid w:val="00F1551D"/>
    <w:rsid w:val="00F15A67"/>
    <w:rsid w:val="00F17CD7"/>
    <w:rsid w:val="00F20DE3"/>
    <w:rsid w:val="00F24DB2"/>
    <w:rsid w:val="00F260C6"/>
    <w:rsid w:val="00F26365"/>
    <w:rsid w:val="00F26777"/>
    <w:rsid w:val="00F27198"/>
    <w:rsid w:val="00F360FA"/>
    <w:rsid w:val="00F364F6"/>
    <w:rsid w:val="00F3712E"/>
    <w:rsid w:val="00F40D08"/>
    <w:rsid w:val="00F43802"/>
    <w:rsid w:val="00F43AFE"/>
    <w:rsid w:val="00F44470"/>
    <w:rsid w:val="00F45E95"/>
    <w:rsid w:val="00F47769"/>
    <w:rsid w:val="00F51383"/>
    <w:rsid w:val="00F513A5"/>
    <w:rsid w:val="00F535DE"/>
    <w:rsid w:val="00F55B82"/>
    <w:rsid w:val="00F569EA"/>
    <w:rsid w:val="00F607E5"/>
    <w:rsid w:val="00F61813"/>
    <w:rsid w:val="00F626EA"/>
    <w:rsid w:val="00F63748"/>
    <w:rsid w:val="00F63A60"/>
    <w:rsid w:val="00F65D59"/>
    <w:rsid w:val="00F6641C"/>
    <w:rsid w:val="00F67435"/>
    <w:rsid w:val="00F67561"/>
    <w:rsid w:val="00F7079A"/>
    <w:rsid w:val="00F70C5B"/>
    <w:rsid w:val="00F70D7D"/>
    <w:rsid w:val="00F72AE2"/>
    <w:rsid w:val="00F75E94"/>
    <w:rsid w:val="00F76822"/>
    <w:rsid w:val="00F85ED7"/>
    <w:rsid w:val="00F90D8E"/>
    <w:rsid w:val="00F93609"/>
    <w:rsid w:val="00F97086"/>
    <w:rsid w:val="00F97899"/>
    <w:rsid w:val="00FA0FBC"/>
    <w:rsid w:val="00FA22B5"/>
    <w:rsid w:val="00FA33E3"/>
    <w:rsid w:val="00FA377B"/>
    <w:rsid w:val="00FA3B15"/>
    <w:rsid w:val="00FA7ED4"/>
    <w:rsid w:val="00FB0050"/>
    <w:rsid w:val="00FB01F7"/>
    <w:rsid w:val="00FB0337"/>
    <w:rsid w:val="00FB1570"/>
    <w:rsid w:val="00FB17B4"/>
    <w:rsid w:val="00FB3293"/>
    <w:rsid w:val="00FB365B"/>
    <w:rsid w:val="00FB479D"/>
    <w:rsid w:val="00FB4826"/>
    <w:rsid w:val="00FB5546"/>
    <w:rsid w:val="00FB69E5"/>
    <w:rsid w:val="00FB72B0"/>
    <w:rsid w:val="00FB76EF"/>
    <w:rsid w:val="00FC2A0D"/>
    <w:rsid w:val="00FC4D5F"/>
    <w:rsid w:val="00FC5293"/>
    <w:rsid w:val="00FC7444"/>
    <w:rsid w:val="00FD1D06"/>
    <w:rsid w:val="00FD2E78"/>
    <w:rsid w:val="00FD3B64"/>
    <w:rsid w:val="00FD3EBA"/>
    <w:rsid w:val="00FD556E"/>
    <w:rsid w:val="00FD7448"/>
    <w:rsid w:val="00FE03F2"/>
    <w:rsid w:val="00FE280E"/>
    <w:rsid w:val="00FE7DA1"/>
    <w:rsid w:val="00FE7E4F"/>
    <w:rsid w:val="00FF00EC"/>
    <w:rsid w:val="00FF1077"/>
    <w:rsid w:val="00FF1CF6"/>
    <w:rsid w:val="00FF37B8"/>
    <w:rsid w:val="00FF4381"/>
    <w:rsid w:val="00FF5324"/>
    <w:rsid w:val="00FF551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B8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B8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CE54-F370-48EA-BCB3-1328111D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9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Безносикова Марина Николаевна</cp:lastModifiedBy>
  <cp:revision>136</cp:revision>
  <cp:lastPrinted>2023-02-07T11:11:00Z</cp:lastPrinted>
  <dcterms:created xsi:type="dcterms:W3CDTF">2021-01-18T08:25:00Z</dcterms:created>
  <dcterms:modified xsi:type="dcterms:W3CDTF">2023-02-07T11:23:00Z</dcterms:modified>
</cp:coreProperties>
</file>