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5D53E6" w:rsidRPr="00EB19FA" w:rsidTr="00BA269D">
        <w:trPr>
          <w:trHeight w:val="1138"/>
        </w:trPr>
        <w:tc>
          <w:tcPr>
            <w:tcW w:w="4210" w:type="dxa"/>
          </w:tcPr>
          <w:p w:rsidR="005D53E6" w:rsidRPr="00EB19FA" w:rsidRDefault="005D53E6" w:rsidP="00BA269D">
            <w:pPr>
              <w:jc w:val="center"/>
              <w:rPr>
                <w:b/>
                <w:sz w:val="20"/>
                <w:szCs w:val="20"/>
              </w:rPr>
            </w:pPr>
          </w:p>
          <w:p w:rsidR="005D53E6" w:rsidRPr="00EB19FA" w:rsidRDefault="005D53E6" w:rsidP="00BA269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5D53E6" w:rsidRPr="00EB19FA" w:rsidRDefault="005D53E6" w:rsidP="00BA269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5D53E6" w:rsidRPr="00EB19FA" w:rsidRDefault="005D53E6" w:rsidP="00BA269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5D53E6" w:rsidRPr="00EB19FA" w:rsidRDefault="005D53E6" w:rsidP="00BA2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4298D98" wp14:editId="1929B319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5D53E6" w:rsidRPr="00EB19FA" w:rsidRDefault="005D53E6" w:rsidP="00BA269D">
            <w:pPr>
              <w:jc w:val="center"/>
              <w:rPr>
                <w:b/>
                <w:sz w:val="20"/>
                <w:szCs w:val="20"/>
              </w:rPr>
            </w:pPr>
          </w:p>
          <w:p w:rsidR="005D53E6" w:rsidRPr="00EB19FA" w:rsidRDefault="005D53E6" w:rsidP="00BA269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EB19FA">
              <w:rPr>
                <w:b/>
                <w:sz w:val="20"/>
                <w:szCs w:val="20"/>
              </w:rPr>
              <w:t>СÖВЕТ</w:t>
            </w:r>
            <w:proofErr w:type="gramEnd"/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5D53E6" w:rsidRPr="00EB19FA" w:rsidRDefault="005D53E6" w:rsidP="00BA269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D53E6" w:rsidRPr="00EB19FA" w:rsidRDefault="005D53E6" w:rsidP="005D53E6">
      <w:pPr>
        <w:jc w:val="right"/>
        <w:rPr>
          <w:sz w:val="27"/>
          <w:szCs w:val="20"/>
        </w:rPr>
      </w:pPr>
    </w:p>
    <w:p w:rsidR="005D53E6" w:rsidRPr="00EB19FA" w:rsidRDefault="005D53E6" w:rsidP="005D53E6">
      <w:pPr>
        <w:keepNext/>
        <w:jc w:val="center"/>
        <w:outlineLvl w:val="0"/>
        <w:rPr>
          <w:b/>
          <w:sz w:val="27"/>
          <w:szCs w:val="20"/>
        </w:rPr>
      </w:pPr>
    </w:p>
    <w:p w:rsidR="005D53E6" w:rsidRPr="00EB19FA" w:rsidRDefault="005D53E6" w:rsidP="005D53E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5D53E6" w:rsidRPr="00EB19FA" w:rsidRDefault="005D53E6" w:rsidP="005D53E6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5D53E6" w:rsidRPr="00EB19FA" w:rsidRDefault="005D53E6" w:rsidP="005D53E6">
      <w:pPr>
        <w:rPr>
          <w:sz w:val="20"/>
          <w:szCs w:val="20"/>
        </w:rPr>
      </w:pPr>
    </w:p>
    <w:p w:rsidR="005D53E6" w:rsidRPr="00FE4F66" w:rsidRDefault="005D53E6" w:rsidP="005D53E6">
      <w:pPr>
        <w:widowControl w:val="0"/>
        <w:rPr>
          <w:i/>
          <w:sz w:val="26"/>
          <w:szCs w:val="26"/>
        </w:rPr>
      </w:pPr>
    </w:p>
    <w:p w:rsidR="005D53E6" w:rsidRPr="005D53E6" w:rsidRDefault="005D53E6" w:rsidP="005D53E6">
      <w:pPr>
        <w:jc w:val="both"/>
        <w:rPr>
          <w:sz w:val="26"/>
          <w:szCs w:val="26"/>
        </w:rPr>
      </w:pPr>
      <w:r w:rsidRPr="005D53E6">
        <w:rPr>
          <w:sz w:val="26"/>
          <w:szCs w:val="26"/>
        </w:rPr>
        <w:t>от  30 марта 2023 г. № 21/2023 – 316</w:t>
      </w:r>
    </w:p>
    <w:p w:rsidR="005D53E6" w:rsidRDefault="005D53E6" w:rsidP="005D53E6"/>
    <w:p w:rsidR="00B238A9" w:rsidRPr="005D53E6" w:rsidRDefault="00B238A9" w:rsidP="005D53E6">
      <w:pPr>
        <w:autoSpaceDE w:val="0"/>
        <w:ind w:right="4678"/>
        <w:jc w:val="both"/>
        <w:rPr>
          <w:rFonts w:eastAsiaTheme="minorHAnsi"/>
          <w:lang w:eastAsia="en-US"/>
        </w:rPr>
      </w:pPr>
      <w:r w:rsidRPr="005D53E6">
        <w:t xml:space="preserve">О внесении изменений в решение Совета </w:t>
      </w:r>
      <w:r w:rsidR="005D53E6">
        <w:t xml:space="preserve">муниципального образования городского округа </w:t>
      </w:r>
      <w:r w:rsidR="0038605E">
        <w:t>«</w:t>
      </w:r>
      <w:r w:rsidR="005D53E6">
        <w:t>Сыктывкар</w:t>
      </w:r>
      <w:r w:rsidR="0038605E">
        <w:t>»</w:t>
      </w:r>
      <w:r w:rsidR="005D53E6">
        <w:t xml:space="preserve"> </w:t>
      </w:r>
      <w:r w:rsidRPr="005D53E6">
        <w:t xml:space="preserve"> от 28.10.2017 № 24/2017-330</w:t>
      </w:r>
      <w:r w:rsidR="005D53E6">
        <w:t xml:space="preserve"> </w:t>
      </w:r>
      <w:r w:rsidRPr="005D53E6">
        <w:t>«Об утверждении Правил благоустройства муниципального образования городского округа «Сыктывкар</w:t>
      </w:r>
      <w:r w:rsidR="00962226">
        <w:t>»</w:t>
      </w:r>
      <w:r w:rsidRPr="005D53E6">
        <w:t>»</w:t>
      </w:r>
      <w:r w:rsidR="005D53E6">
        <w:t xml:space="preserve"> </w:t>
      </w:r>
    </w:p>
    <w:p w:rsidR="00F66877" w:rsidRPr="00ED2881" w:rsidRDefault="00F66877" w:rsidP="00F0725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</w:p>
    <w:p w:rsidR="005D53E6" w:rsidRDefault="005D53E6" w:rsidP="00F07252">
      <w:pPr>
        <w:autoSpaceDE w:val="0"/>
        <w:ind w:firstLine="567"/>
        <w:jc w:val="both"/>
        <w:rPr>
          <w:rFonts w:eastAsia="Calibri"/>
          <w:sz w:val="22"/>
          <w:szCs w:val="22"/>
          <w:lang w:eastAsia="en-US"/>
        </w:rPr>
      </w:pPr>
    </w:p>
    <w:p w:rsidR="00B238A9" w:rsidRPr="00ED2881" w:rsidRDefault="00B238A9" w:rsidP="00F07252">
      <w:pPr>
        <w:autoSpaceDE w:val="0"/>
        <w:ind w:firstLine="567"/>
        <w:jc w:val="both"/>
        <w:rPr>
          <w:sz w:val="22"/>
          <w:szCs w:val="22"/>
        </w:rPr>
      </w:pPr>
      <w:r w:rsidRPr="00ED2881">
        <w:rPr>
          <w:rFonts w:eastAsia="Calibri"/>
          <w:sz w:val="22"/>
          <w:szCs w:val="22"/>
          <w:lang w:eastAsia="en-US"/>
        </w:rPr>
        <w:t xml:space="preserve">Руководствуясь Федеральным законом № 131-ФЗ от 06.10.2003 «Об общих принципах организации местного самоуправления в Российской Федерации», Уставом муниципального образования городского округа «Сыктывкар», </w:t>
      </w:r>
    </w:p>
    <w:p w:rsidR="00B238A9" w:rsidRPr="00ED2881" w:rsidRDefault="00B238A9" w:rsidP="00F0725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5D53E6" w:rsidRPr="005D53E6" w:rsidRDefault="005D53E6" w:rsidP="005D53E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Theme="minorEastAsia"/>
          <w:b/>
        </w:rPr>
      </w:pPr>
      <w:r w:rsidRPr="005D53E6">
        <w:rPr>
          <w:rFonts w:eastAsiaTheme="minorEastAsia"/>
          <w:b/>
        </w:rPr>
        <w:t xml:space="preserve">Совет муниципального образования городского округа «Сыктывкар»  </w:t>
      </w:r>
    </w:p>
    <w:p w:rsidR="005D53E6" w:rsidRPr="005D53E6" w:rsidRDefault="005D53E6" w:rsidP="005D53E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Theme="minorEastAsia"/>
          <w:b/>
        </w:rPr>
      </w:pPr>
      <w:r w:rsidRPr="005D53E6">
        <w:rPr>
          <w:rFonts w:eastAsiaTheme="minorEastAsia"/>
          <w:b/>
        </w:rPr>
        <w:t>РЕШИЛ:</w:t>
      </w:r>
    </w:p>
    <w:p w:rsidR="00415F9E" w:rsidRPr="00ED2881" w:rsidRDefault="00E0032F" w:rsidP="00F07252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ED2881">
        <w:rPr>
          <w:sz w:val="22"/>
          <w:szCs w:val="22"/>
        </w:rPr>
        <w:t xml:space="preserve">1. </w:t>
      </w:r>
      <w:r w:rsidR="00D9378F" w:rsidRPr="00ED2881">
        <w:rPr>
          <w:rFonts w:eastAsia="Calibri"/>
          <w:sz w:val="22"/>
          <w:szCs w:val="22"/>
          <w:lang w:eastAsia="en-US"/>
        </w:rPr>
        <w:t>Внести в решение Совета муниципального образования городского округа «Сыктывкар» от 28.10.2017 № 24/2017-330 «Об утверждении Правил благоустройства муниципального образования городского округа «Сыктывкар»</w:t>
      </w:r>
      <w:r w:rsidR="00962226">
        <w:rPr>
          <w:rFonts w:eastAsia="Calibri"/>
          <w:sz w:val="22"/>
          <w:szCs w:val="22"/>
          <w:lang w:eastAsia="en-US"/>
        </w:rPr>
        <w:t>»</w:t>
      </w:r>
      <w:r w:rsidR="00D9378F" w:rsidRPr="00ED2881">
        <w:rPr>
          <w:rFonts w:eastAsia="Calibri"/>
          <w:sz w:val="22"/>
          <w:szCs w:val="22"/>
          <w:lang w:eastAsia="en-US"/>
        </w:rPr>
        <w:t xml:space="preserve"> следующие изменения:</w:t>
      </w:r>
    </w:p>
    <w:p w:rsidR="00415F9E" w:rsidRPr="00ED2881" w:rsidRDefault="00415F9E" w:rsidP="00F0725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 xml:space="preserve">в </w:t>
      </w:r>
      <w:r w:rsidR="005D53E6">
        <w:rPr>
          <w:sz w:val="22"/>
          <w:szCs w:val="22"/>
        </w:rPr>
        <w:t>п</w:t>
      </w:r>
      <w:r w:rsidR="003B4445" w:rsidRPr="00ED2881">
        <w:rPr>
          <w:sz w:val="22"/>
          <w:szCs w:val="22"/>
        </w:rPr>
        <w:t>риложении к решению</w:t>
      </w:r>
      <w:r w:rsidR="00CB175F" w:rsidRPr="00ED2881">
        <w:rPr>
          <w:sz w:val="22"/>
          <w:szCs w:val="22"/>
        </w:rPr>
        <w:t>:</w:t>
      </w:r>
      <w:r w:rsidR="003B4445" w:rsidRPr="00ED2881">
        <w:rPr>
          <w:sz w:val="22"/>
          <w:szCs w:val="22"/>
        </w:rPr>
        <w:t xml:space="preserve"> </w:t>
      </w:r>
    </w:p>
    <w:p w:rsidR="00F157C0" w:rsidRPr="00ED2881" w:rsidRDefault="00F157C0" w:rsidP="00F0725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 xml:space="preserve">1.1. </w:t>
      </w:r>
      <w:r w:rsidR="00227B17" w:rsidRPr="00ED2881">
        <w:rPr>
          <w:sz w:val="22"/>
          <w:szCs w:val="22"/>
        </w:rPr>
        <w:t xml:space="preserve">В </w:t>
      </w:r>
      <w:r w:rsidRPr="00ED2881">
        <w:rPr>
          <w:sz w:val="22"/>
          <w:szCs w:val="22"/>
        </w:rPr>
        <w:t xml:space="preserve">разделе </w:t>
      </w:r>
      <w:r w:rsidR="00227B17" w:rsidRPr="00ED2881">
        <w:rPr>
          <w:sz w:val="22"/>
          <w:szCs w:val="22"/>
        </w:rPr>
        <w:t>2</w:t>
      </w:r>
      <w:r w:rsidR="00EF5355" w:rsidRPr="00ED2881">
        <w:rPr>
          <w:sz w:val="22"/>
          <w:szCs w:val="22"/>
        </w:rPr>
        <w:t>:</w:t>
      </w:r>
    </w:p>
    <w:p w:rsidR="00EF5355" w:rsidRPr="00ED2881" w:rsidRDefault="00EF5355" w:rsidP="00F07252">
      <w:pPr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1.1.1. пункт 2.</w:t>
      </w:r>
      <w:r w:rsidR="00F87B1D" w:rsidRPr="00ED2881">
        <w:rPr>
          <w:sz w:val="22"/>
          <w:szCs w:val="22"/>
        </w:rPr>
        <w:t>1</w:t>
      </w:r>
      <w:r w:rsidRPr="00ED2881">
        <w:rPr>
          <w:sz w:val="22"/>
          <w:szCs w:val="22"/>
        </w:rPr>
        <w:t>2 изложить в следующей редакции:</w:t>
      </w:r>
    </w:p>
    <w:p w:rsidR="00F157C0" w:rsidRPr="00ED2881" w:rsidRDefault="00EF5355" w:rsidP="00F07252">
      <w:pPr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«</w:t>
      </w:r>
      <w:r w:rsidR="00F157C0" w:rsidRPr="00ED2881">
        <w:rPr>
          <w:sz w:val="22"/>
          <w:szCs w:val="22"/>
        </w:rPr>
        <w:t>2.12. Карта-схема - схематичное изображение границ прилегающей территории, в отношении которой</w:t>
      </w:r>
      <w:r w:rsidR="007277BA" w:rsidRPr="00ED2881">
        <w:rPr>
          <w:sz w:val="22"/>
          <w:szCs w:val="22"/>
        </w:rPr>
        <w:t xml:space="preserve">, равно как и в отношении </w:t>
      </w:r>
      <w:r w:rsidR="00194C75" w:rsidRPr="00ED2881">
        <w:rPr>
          <w:sz w:val="22"/>
          <w:szCs w:val="22"/>
        </w:rPr>
        <w:t>расположенных на ней объектов и элементов городской среды, выполняется комплекс мероприятий по содержанию и благоустройству</w:t>
      </w:r>
      <w:proofErr w:type="gramStart"/>
      <w:r w:rsidR="00F157C0" w:rsidRPr="00ED2881">
        <w:rPr>
          <w:sz w:val="22"/>
          <w:szCs w:val="22"/>
        </w:rPr>
        <w:t>.</w:t>
      </w:r>
      <w:r w:rsidRPr="00ED2881">
        <w:rPr>
          <w:sz w:val="22"/>
          <w:szCs w:val="22"/>
        </w:rPr>
        <w:t>».</w:t>
      </w:r>
      <w:proofErr w:type="gramEnd"/>
    </w:p>
    <w:p w:rsidR="00290C20" w:rsidRPr="00ED2881" w:rsidRDefault="00290C20" w:rsidP="00F07252">
      <w:pPr>
        <w:ind w:firstLine="567"/>
        <w:jc w:val="both"/>
        <w:rPr>
          <w:bCs/>
          <w:sz w:val="22"/>
          <w:szCs w:val="22"/>
        </w:rPr>
      </w:pPr>
      <w:r w:rsidRPr="00ED2881">
        <w:rPr>
          <w:bCs/>
          <w:sz w:val="22"/>
          <w:szCs w:val="22"/>
        </w:rPr>
        <w:t>1.1.2. пункт 2.14 изложить в следующей редакции:</w:t>
      </w:r>
    </w:p>
    <w:p w:rsidR="00290C20" w:rsidRPr="00ED2881" w:rsidRDefault="00290C20" w:rsidP="00F07252">
      <w:pPr>
        <w:ind w:firstLine="567"/>
        <w:jc w:val="both"/>
        <w:rPr>
          <w:sz w:val="22"/>
          <w:szCs w:val="22"/>
        </w:rPr>
      </w:pPr>
      <w:r w:rsidRPr="00ED2881">
        <w:rPr>
          <w:bCs/>
          <w:sz w:val="22"/>
          <w:szCs w:val="22"/>
        </w:rPr>
        <w:t>«</w:t>
      </w:r>
      <w:r w:rsidRPr="00ED2881">
        <w:rPr>
          <w:sz w:val="22"/>
          <w:szCs w:val="22"/>
        </w:rPr>
        <w:t xml:space="preserve">2.14. </w:t>
      </w:r>
      <w:proofErr w:type="gramStart"/>
      <w:r w:rsidRPr="00ED2881">
        <w:rPr>
          <w:sz w:val="22"/>
          <w:szCs w:val="22"/>
        </w:rPr>
        <w:t xml:space="preserve">Колерный паспорт - это документ, разрабатываемый для здания, </w:t>
      </w:r>
      <w:r w:rsidR="00DA43DE" w:rsidRPr="00ED2881">
        <w:rPr>
          <w:sz w:val="22"/>
          <w:szCs w:val="22"/>
        </w:rPr>
        <w:t xml:space="preserve">строения, </w:t>
      </w:r>
      <w:r w:rsidRPr="00ED2881">
        <w:rPr>
          <w:sz w:val="22"/>
          <w:szCs w:val="22"/>
        </w:rPr>
        <w:t>сооружения и устанавливающий требования в отношении материалов, способов отделки и цветов фасадов и кровли; внешнего вида дверных и оконных проемов; ограждающих конструкций балконов, лоджий, кровли; установки дополнительного оборудования, за исключением дополнительного оборудования</w:t>
      </w:r>
      <w:r w:rsidR="002C5D28" w:rsidRPr="00ED2881">
        <w:rPr>
          <w:sz w:val="22"/>
          <w:szCs w:val="22"/>
        </w:rPr>
        <w:t>,</w:t>
      </w:r>
      <w:r w:rsidRPr="00ED2881">
        <w:rPr>
          <w:sz w:val="22"/>
          <w:szCs w:val="22"/>
        </w:rPr>
        <w:t xml:space="preserve"> указанного в пу</w:t>
      </w:r>
      <w:r w:rsidR="002C5D28" w:rsidRPr="00ED2881">
        <w:rPr>
          <w:sz w:val="22"/>
          <w:szCs w:val="22"/>
        </w:rPr>
        <w:t xml:space="preserve">нкте 4.4.5.1 настоящих Правил; </w:t>
      </w:r>
      <w:r w:rsidRPr="00ED2881">
        <w:rPr>
          <w:sz w:val="22"/>
          <w:szCs w:val="22"/>
        </w:rPr>
        <w:t>мест для размещения объектов монументального искусства, вывесок, рекламных конструкций, номерных знаков.».</w:t>
      </w:r>
      <w:proofErr w:type="gramEnd"/>
    </w:p>
    <w:p w:rsidR="00C062B9" w:rsidRPr="00ED2881" w:rsidRDefault="001D73D9" w:rsidP="00C062B9">
      <w:pPr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1.1.</w:t>
      </w:r>
      <w:r w:rsidR="002C5D28" w:rsidRPr="00ED2881">
        <w:rPr>
          <w:sz w:val="22"/>
          <w:szCs w:val="22"/>
        </w:rPr>
        <w:t>3</w:t>
      </w:r>
      <w:r w:rsidRPr="00ED2881">
        <w:rPr>
          <w:sz w:val="22"/>
          <w:szCs w:val="22"/>
        </w:rPr>
        <w:t xml:space="preserve">. </w:t>
      </w:r>
      <w:r w:rsidR="008A54DF" w:rsidRPr="00ED2881">
        <w:rPr>
          <w:sz w:val="22"/>
          <w:szCs w:val="22"/>
        </w:rPr>
        <w:t>дополнить пунктом 2.34.1 следующего содержания:</w:t>
      </w:r>
    </w:p>
    <w:p w:rsidR="000F3240" w:rsidRPr="00ED2881" w:rsidRDefault="008A54DF" w:rsidP="00C062B9">
      <w:pPr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 xml:space="preserve">«2.34.1. </w:t>
      </w:r>
      <w:proofErr w:type="gramStart"/>
      <w:r w:rsidRPr="00ED2881">
        <w:rPr>
          <w:sz w:val="22"/>
          <w:szCs w:val="22"/>
        </w:rPr>
        <w:t>Парковочная площадка</w:t>
      </w:r>
      <w:r w:rsidR="007C7994" w:rsidRPr="00ED2881">
        <w:rPr>
          <w:sz w:val="22"/>
          <w:szCs w:val="22"/>
        </w:rPr>
        <w:t xml:space="preserve"> </w:t>
      </w:r>
      <w:r w:rsidR="00694CDB" w:rsidRPr="00ED2881">
        <w:rPr>
          <w:sz w:val="22"/>
          <w:szCs w:val="22"/>
        </w:rPr>
        <w:t xml:space="preserve">– специально обозначенное и при необходимости обустроенное и оборудованное </w:t>
      </w:r>
      <w:r w:rsidR="008A580C" w:rsidRPr="00ED2881">
        <w:rPr>
          <w:sz w:val="22"/>
          <w:szCs w:val="22"/>
        </w:rPr>
        <w:t xml:space="preserve">специальными конструкциями </w:t>
      </w:r>
      <w:r w:rsidR="00694CDB" w:rsidRPr="00ED2881">
        <w:rPr>
          <w:sz w:val="22"/>
          <w:szCs w:val="22"/>
        </w:rPr>
        <w:t>место, являющееся</w:t>
      </w:r>
      <w:r w:rsidR="000F3240" w:rsidRPr="00ED2881">
        <w:rPr>
          <w:sz w:val="22"/>
          <w:szCs w:val="22"/>
        </w:rPr>
        <w:t>,</w:t>
      </w:r>
      <w:r w:rsidR="00694CDB" w:rsidRPr="00ED2881">
        <w:rPr>
          <w:sz w:val="22"/>
          <w:szCs w:val="22"/>
        </w:rPr>
        <w:t xml:space="preserve"> в том числе частью </w:t>
      </w:r>
      <w:r w:rsidR="000F3240" w:rsidRPr="00ED2881">
        <w:rPr>
          <w:sz w:val="22"/>
          <w:szCs w:val="22"/>
        </w:rPr>
        <w:t xml:space="preserve">площадей, набережных, улиц, пешеходных зон, скверов, парков </w:t>
      </w:r>
      <w:r w:rsidR="00694CDB" w:rsidRPr="00ED2881">
        <w:rPr>
          <w:sz w:val="22"/>
          <w:szCs w:val="22"/>
        </w:rPr>
        <w:t>и иных объектов улично-дорожной сети и предназначенное для организованно</w:t>
      </w:r>
      <w:r w:rsidR="00292F80" w:rsidRPr="00ED2881">
        <w:rPr>
          <w:sz w:val="22"/>
          <w:szCs w:val="22"/>
        </w:rPr>
        <w:t>го размещения</w:t>
      </w:r>
      <w:r w:rsidR="00D56C8A" w:rsidRPr="00ED2881">
        <w:rPr>
          <w:sz w:val="22"/>
          <w:szCs w:val="22"/>
        </w:rPr>
        <w:t xml:space="preserve"> сре</w:t>
      </w:r>
      <w:r w:rsidR="00952B07" w:rsidRPr="00ED2881">
        <w:rPr>
          <w:sz w:val="22"/>
          <w:szCs w:val="22"/>
        </w:rPr>
        <w:t>дств индивидуальной мобильности</w:t>
      </w:r>
      <w:r w:rsidR="00AB1574" w:rsidRPr="00ED2881">
        <w:rPr>
          <w:sz w:val="22"/>
          <w:szCs w:val="22"/>
        </w:rPr>
        <w:t xml:space="preserve">, в том числе для предоставления сервиса </w:t>
      </w:r>
      <w:proofErr w:type="spellStart"/>
      <w:r w:rsidR="00AB1574" w:rsidRPr="00ED2881">
        <w:rPr>
          <w:sz w:val="22"/>
          <w:szCs w:val="22"/>
        </w:rPr>
        <w:t>бесстанционного</w:t>
      </w:r>
      <w:proofErr w:type="spellEnd"/>
      <w:r w:rsidR="00AB1574" w:rsidRPr="00ED2881">
        <w:rPr>
          <w:sz w:val="22"/>
          <w:szCs w:val="22"/>
        </w:rPr>
        <w:t xml:space="preserve"> проката таких средств,</w:t>
      </w:r>
      <w:r w:rsidR="009D1B65" w:rsidRPr="00ED2881">
        <w:rPr>
          <w:sz w:val="22"/>
          <w:szCs w:val="22"/>
        </w:rPr>
        <w:t xml:space="preserve"> </w:t>
      </w:r>
      <w:r w:rsidR="009D1B65" w:rsidRPr="00ED2881">
        <w:rPr>
          <w:bCs/>
          <w:sz w:val="22"/>
          <w:szCs w:val="22"/>
        </w:rPr>
        <w:t>на земельных участках, находящихся в собственности МО ГО «Сыктывкар», и земельных участках</w:t>
      </w:r>
      <w:proofErr w:type="gramEnd"/>
      <w:r w:rsidR="009D1B65" w:rsidRPr="00ED2881">
        <w:rPr>
          <w:bCs/>
          <w:sz w:val="22"/>
          <w:szCs w:val="22"/>
        </w:rPr>
        <w:t xml:space="preserve">, государственная </w:t>
      </w:r>
      <w:proofErr w:type="gramStart"/>
      <w:r w:rsidR="009D1B65" w:rsidRPr="00ED2881">
        <w:rPr>
          <w:bCs/>
          <w:sz w:val="22"/>
          <w:szCs w:val="22"/>
        </w:rPr>
        <w:t>собственность</w:t>
      </w:r>
      <w:proofErr w:type="gramEnd"/>
      <w:r w:rsidR="009D1B65" w:rsidRPr="00ED2881">
        <w:rPr>
          <w:bCs/>
          <w:sz w:val="22"/>
          <w:szCs w:val="22"/>
        </w:rPr>
        <w:t xml:space="preserve"> на которые не разграничена,</w:t>
      </w:r>
      <w:r w:rsidR="00EC6C05" w:rsidRPr="00ED2881">
        <w:rPr>
          <w:sz w:val="22"/>
          <w:szCs w:val="22"/>
        </w:rPr>
        <w:t xml:space="preserve"> на платной основе или без взимания платы по решению собственника </w:t>
      </w:r>
      <w:r w:rsidR="00C062B9" w:rsidRPr="00ED2881">
        <w:rPr>
          <w:sz w:val="22"/>
          <w:szCs w:val="22"/>
        </w:rPr>
        <w:t xml:space="preserve">такого </w:t>
      </w:r>
      <w:r w:rsidR="00EC6C05" w:rsidRPr="00ED2881">
        <w:rPr>
          <w:sz w:val="22"/>
          <w:szCs w:val="22"/>
        </w:rPr>
        <w:t>земельного участка.</w:t>
      </w:r>
      <w:r w:rsidR="00952B07" w:rsidRPr="00ED2881">
        <w:rPr>
          <w:sz w:val="22"/>
          <w:szCs w:val="22"/>
        </w:rPr>
        <w:t>».</w:t>
      </w:r>
    </w:p>
    <w:p w:rsidR="00FB4699" w:rsidRPr="00ED2881" w:rsidRDefault="00FB4699" w:rsidP="00F07252">
      <w:pPr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1.1.</w:t>
      </w:r>
      <w:r w:rsidR="008563BC" w:rsidRPr="00ED2881">
        <w:rPr>
          <w:sz w:val="22"/>
          <w:szCs w:val="22"/>
        </w:rPr>
        <w:t>4</w:t>
      </w:r>
      <w:r w:rsidRPr="00ED2881">
        <w:rPr>
          <w:sz w:val="22"/>
          <w:szCs w:val="22"/>
        </w:rPr>
        <w:t>. пункт 2.39 изложить в следующей редакции:</w:t>
      </w:r>
    </w:p>
    <w:p w:rsidR="00FB4699" w:rsidRPr="00ED2881" w:rsidRDefault="00FB4699" w:rsidP="00F07252">
      <w:pPr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 xml:space="preserve">«2.39. </w:t>
      </w:r>
      <w:proofErr w:type="gramStart"/>
      <w:r w:rsidRPr="00ED2881">
        <w:rPr>
          <w:sz w:val="22"/>
          <w:szCs w:val="22"/>
        </w:rPr>
        <w:t xml:space="preserve">Прилегающая территория - часть территории, примыкающая к отведенной и дополнительно закрепленная для </w:t>
      </w:r>
      <w:r w:rsidR="0023386F" w:rsidRPr="00ED2881">
        <w:rPr>
          <w:sz w:val="22"/>
          <w:szCs w:val="22"/>
        </w:rPr>
        <w:t>выполнения комплекса мероприятий по содержанию и благоустройству</w:t>
      </w:r>
      <w:r w:rsidRPr="00ED2881">
        <w:rPr>
          <w:sz w:val="22"/>
          <w:szCs w:val="22"/>
        </w:rPr>
        <w:t xml:space="preserve"> в порядке, предусмотренном настоящими Правилами.</w:t>
      </w:r>
      <w:r w:rsidR="0023386F" w:rsidRPr="00ED2881">
        <w:rPr>
          <w:sz w:val="22"/>
          <w:szCs w:val="22"/>
        </w:rPr>
        <w:t>».</w:t>
      </w:r>
      <w:proofErr w:type="gramEnd"/>
    </w:p>
    <w:p w:rsidR="001D73D9" w:rsidRPr="00ED2881" w:rsidRDefault="0047454B" w:rsidP="00F07252">
      <w:pPr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1.1.</w:t>
      </w:r>
      <w:r w:rsidR="008563BC" w:rsidRPr="00ED2881">
        <w:rPr>
          <w:sz w:val="22"/>
          <w:szCs w:val="22"/>
        </w:rPr>
        <w:t>5</w:t>
      </w:r>
      <w:r w:rsidRPr="00ED2881">
        <w:rPr>
          <w:sz w:val="22"/>
          <w:szCs w:val="22"/>
        </w:rPr>
        <w:t>. подпункт 3 пункта 2.61 изложить в следующей редакции:</w:t>
      </w:r>
    </w:p>
    <w:p w:rsidR="0047454B" w:rsidRPr="00ED2881" w:rsidRDefault="0047454B" w:rsidP="00F0725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lastRenderedPageBreak/>
        <w:t xml:space="preserve">«3) хозяйствующие субъекты, осуществляющие деятельность на территории МО ГО </w:t>
      </w:r>
      <w:r w:rsidR="005671A0" w:rsidRPr="00ED2881">
        <w:rPr>
          <w:sz w:val="22"/>
          <w:szCs w:val="22"/>
        </w:rPr>
        <w:t>«</w:t>
      </w:r>
      <w:r w:rsidRPr="00ED2881">
        <w:rPr>
          <w:sz w:val="22"/>
          <w:szCs w:val="22"/>
        </w:rPr>
        <w:t>Сыктывкар</w:t>
      </w:r>
      <w:r w:rsidR="005671A0" w:rsidRPr="00ED2881">
        <w:rPr>
          <w:sz w:val="22"/>
          <w:szCs w:val="22"/>
        </w:rPr>
        <w:t>»</w:t>
      </w:r>
      <w:r w:rsidRPr="00ED2881">
        <w:rPr>
          <w:sz w:val="22"/>
          <w:szCs w:val="22"/>
        </w:rPr>
        <w:t>, которые могут участвовать в формировании запроса на благоустройство, а также в финансировании мероприятий по благоустройству, в том числе посредством заключения соглашений о социально-экономическом сотрудничестве</w:t>
      </w:r>
      <w:proofErr w:type="gramStart"/>
      <w:r w:rsidRPr="00ED2881">
        <w:rPr>
          <w:sz w:val="22"/>
          <w:szCs w:val="22"/>
        </w:rPr>
        <w:t>;»</w:t>
      </w:r>
      <w:proofErr w:type="gramEnd"/>
      <w:r w:rsidR="005671A0" w:rsidRPr="00ED2881">
        <w:rPr>
          <w:sz w:val="22"/>
          <w:szCs w:val="22"/>
        </w:rPr>
        <w:t>.</w:t>
      </w:r>
    </w:p>
    <w:p w:rsidR="00A3403E" w:rsidRPr="00ED2881" w:rsidRDefault="005671A0" w:rsidP="00F0725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1.1.</w:t>
      </w:r>
      <w:r w:rsidR="008563BC" w:rsidRPr="00ED2881">
        <w:rPr>
          <w:sz w:val="22"/>
          <w:szCs w:val="22"/>
        </w:rPr>
        <w:t>6</w:t>
      </w:r>
      <w:r w:rsidRPr="00ED2881">
        <w:rPr>
          <w:sz w:val="22"/>
          <w:szCs w:val="22"/>
        </w:rPr>
        <w:t>.</w:t>
      </w:r>
      <w:r w:rsidR="00C250FA" w:rsidRPr="00ED2881">
        <w:rPr>
          <w:sz w:val="22"/>
          <w:szCs w:val="22"/>
        </w:rPr>
        <w:t xml:space="preserve"> дополнить пунктом 2.67 следующего содержания:</w:t>
      </w:r>
    </w:p>
    <w:p w:rsidR="00A3403E" w:rsidRPr="00ED2881" w:rsidRDefault="00C250FA" w:rsidP="00F0725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 xml:space="preserve">«2.67. </w:t>
      </w:r>
      <w:r w:rsidR="00A3403E" w:rsidRPr="00ED2881">
        <w:rPr>
          <w:sz w:val="22"/>
          <w:szCs w:val="22"/>
        </w:rPr>
        <w:t xml:space="preserve">Средство индивидуальной мобильности - </w:t>
      </w:r>
      <w:r w:rsidR="00070962" w:rsidRPr="00ED2881">
        <w:rPr>
          <w:sz w:val="22"/>
          <w:szCs w:val="22"/>
        </w:rPr>
        <w:t>устройство</w:t>
      </w:r>
      <w:r w:rsidR="00A3403E" w:rsidRPr="00ED2881">
        <w:rPr>
          <w:sz w:val="22"/>
          <w:szCs w:val="22"/>
        </w:rPr>
        <w:t>, имеющее одно или несколько колес (роликов), предназначенное для индивидуального передвижения человека посредством использования двигателя (двигателей) (</w:t>
      </w:r>
      <w:proofErr w:type="spellStart"/>
      <w:r w:rsidR="00A3403E" w:rsidRPr="00ED2881">
        <w:rPr>
          <w:sz w:val="22"/>
          <w:szCs w:val="22"/>
        </w:rPr>
        <w:t>электросамокаты</w:t>
      </w:r>
      <w:proofErr w:type="spellEnd"/>
      <w:r w:rsidR="00A3403E" w:rsidRPr="00ED2881">
        <w:rPr>
          <w:sz w:val="22"/>
          <w:szCs w:val="22"/>
        </w:rPr>
        <w:t xml:space="preserve">, </w:t>
      </w:r>
      <w:proofErr w:type="spellStart"/>
      <w:r w:rsidR="00A3403E" w:rsidRPr="00ED2881">
        <w:rPr>
          <w:sz w:val="22"/>
          <w:szCs w:val="22"/>
        </w:rPr>
        <w:t>электроскейтборды</w:t>
      </w:r>
      <w:proofErr w:type="spellEnd"/>
      <w:r w:rsidR="00A3403E" w:rsidRPr="00ED2881">
        <w:rPr>
          <w:sz w:val="22"/>
          <w:szCs w:val="22"/>
        </w:rPr>
        <w:t xml:space="preserve">, </w:t>
      </w:r>
      <w:proofErr w:type="spellStart"/>
      <w:r w:rsidR="00A3403E" w:rsidRPr="00ED2881">
        <w:rPr>
          <w:sz w:val="22"/>
          <w:szCs w:val="22"/>
        </w:rPr>
        <w:t>гироскутеры</w:t>
      </w:r>
      <w:proofErr w:type="spellEnd"/>
      <w:r w:rsidR="00A3403E" w:rsidRPr="00ED2881">
        <w:rPr>
          <w:sz w:val="22"/>
          <w:szCs w:val="22"/>
        </w:rPr>
        <w:t xml:space="preserve">, </w:t>
      </w:r>
      <w:proofErr w:type="spellStart"/>
      <w:r w:rsidR="00A3403E" w:rsidRPr="00ED2881">
        <w:rPr>
          <w:sz w:val="22"/>
          <w:szCs w:val="22"/>
        </w:rPr>
        <w:t>сигвеи</w:t>
      </w:r>
      <w:proofErr w:type="spellEnd"/>
      <w:r w:rsidR="00A3403E" w:rsidRPr="00ED2881">
        <w:rPr>
          <w:sz w:val="22"/>
          <w:szCs w:val="22"/>
        </w:rPr>
        <w:t xml:space="preserve">, </w:t>
      </w:r>
      <w:proofErr w:type="spellStart"/>
      <w:r w:rsidR="00A3403E" w:rsidRPr="00ED2881">
        <w:rPr>
          <w:sz w:val="22"/>
          <w:szCs w:val="22"/>
        </w:rPr>
        <w:t>моноколе</w:t>
      </w:r>
      <w:r w:rsidR="0057247A" w:rsidRPr="00ED2881">
        <w:rPr>
          <w:sz w:val="22"/>
          <w:szCs w:val="22"/>
        </w:rPr>
        <w:t>са</w:t>
      </w:r>
      <w:proofErr w:type="spellEnd"/>
      <w:r w:rsidR="0057247A" w:rsidRPr="00ED2881">
        <w:rPr>
          <w:sz w:val="22"/>
          <w:szCs w:val="22"/>
        </w:rPr>
        <w:t xml:space="preserve"> и иные аналогичные средства), и не </w:t>
      </w:r>
      <w:r w:rsidR="00D57D7F" w:rsidRPr="00ED2881">
        <w:rPr>
          <w:sz w:val="22"/>
          <w:szCs w:val="22"/>
        </w:rPr>
        <w:t>являюще</w:t>
      </w:r>
      <w:r w:rsidR="00B72A76" w:rsidRPr="00ED2881">
        <w:rPr>
          <w:sz w:val="22"/>
          <w:szCs w:val="22"/>
        </w:rPr>
        <w:t>еся средств</w:t>
      </w:r>
      <w:r w:rsidR="00D57D7F" w:rsidRPr="00ED2881">
        <w:rPr>
          <w:sz w:val="22"/>
          <w:szCs w:val="22"/>
        </w:rPr>
        <w:t>ом</w:t>
      </w:r>
      <w:r w:rsidR="00B72A76" w:rsidRPr="00ED2881">
        <w:rPr>
          <w:sz w:val="22"/>
          <w:szCs w:val="22"/>
        </w:rPr>
        <w:t xml:space="preserve"> передвижения маломобильных </w:t>
      </w:r>
      <w:r w:rsidR="00320928" w:rsidRPr="00ED2881">
        <w:rPr>
          <w:sz w:val="22"/>
          <w:szCs w:val="22"/>
        </w:rPr>
        <w:t>граждан</w:t>
      </w:r>
      <w:proofErr w:type="gramStart"/>
      <w:r w:rsidR="00320928" w:rsidRPr="00ED2881">
        <w:rPr>
          <w:sz w:val="22"/>
          <w:szCs w:val="22"/>
        </w:rPr>
        <w:t>.</w:t>
      </w:r>
      <w:r w:rsidR="00F17F7F" w:rsidRPr="00ED2881">
        <w:rPr>
          <w:sz w:val="22"/>
          <w:szCs w:val="22"/>
        </w:rPr>
        <w:t>».</w:t>
      </w:r>
      <w:proofErr w:type="gramEnd"/>
    </w:p>
    <w:p w:rsidR="0047454B" w:rsidRPr="00ED2881" w:rsidRDefault="00EF5355" w:rsidP="00F07252">
      <w:pPr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1</w:t>
      </w:r>
      <w:r w:rsidR="00C250A6" w:rsidRPr="00ED2881">
        <w:rPr>
          <w:sz w:val="22"/>
          <w:szCs w:val="22"/>
        </w:rPr>
        <w:t>.</w:t>
      </w:r>
      <w:r w:rsidRPr="00ED2881">
        <w:rPr>
          <w:sz w:val="22"/>
          <w:szCs w:val="22"/>
        </w:rPr>
        <w:t>2</w:t>
      </w:r>
      <w:r w:rsidR="00C250A6" w:rsidRPr="00ED2881">
        <w:rPr>
          <w:sz w:val="22"/>
          <w:szCs w:val="22"/>
        </w:rPr>
        <w:t xml:space="preserve">. </w:t>
      </w:r>
      <w:r w:rsidR="00A94BAC" w:rsidRPr="00ED2881">
        <w:rPr>
          <w:sz w:val="22"/>
          <w:szCs w:val="22"/>
        </w:rPr>
        <w:t>В</w:t>
      </w:r>
      <w:r w:rsidR="0047454B" w:rsidRPr="00ED2881">
        <w:rPr>
          <w:sz w:val="22"/>
          <w:szCs w:val="22"/>
        </w:rPr>
        <w:t xml:space="preserve"> разделе </w:t>
      </w:r>
      <w:r w:rsidR="00310042" w:rsidRPr="00ED2881">
        <w:rPr>
          <w:sz w:val="22"/>
          <w:szCs w:val="22"/>
        </w:rPr>
        <w:t>4</w:t>
      </w:r>
      <w:r w:rsidR="00A94BAC" w:rsidRPr="00ED2881">
        <w:rPr>
          <w:sz w:val="22"/>
          <w:szCs w:val="22"/>
        </w:rPr>
        <w:t>:</w:t>
      </w:r>
    </w:p>
    <w:p w:rsidR="00264EA1" w:rsidRPr="00ED2881" w:rsidRDefault="00371E69" w:rsidP="00F07252">
      <w:pPr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1.2.1. П</w:t>
      </w:r>
      <w:r w:rsidR="00264EA1" w:rsidRPr="00ED2881">
        <w:rPr>
          <w:sz w:val="22"/>
          <w:szCs w:val="22"/>
        </w:rPr>
        <w:t>ункт 4.4.4 изложить в следующей редакции:</w:t>
      </w:r>
    </w:p>
    <w:p w:rsidR="00264EA1" w:rsidRPr="00ED2881" w:rsidRDefault="00264EA1" w:rsidP="00F0725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«4.4.4. При изменении внешнего облика фасада (частей фасада), установке дополнительного оборудования, за исключением дополнительного оборудования</w:t>
      </w:r>
      <w:r w:rsidR="008146B8" w:rsidRPr="00ED2881">
        <w:rPr>
          <w:sz w:val="22"/>
          <w:szCs w:val="22"/>
        </w:rPr>
        <w:t>,</w:t>
      </w:r>
      <w:r w:rsidRPr="00ED2881">
        <w:rPr>
          <w:sz w:val="22"/>
          <w:szCs w:val="22"/>
        </w:rPr>
        <w:t xml:space="preserve"> указанного в пункте 4.4.5.1 настоящих Правил, а также при аварийном состоянии фасада проектная документация согласуется с уполномоченным органом после получения архитектурно-планировочных требований и колерного паспорта.</w:t>
      </w:r>
    </w:p>
    <w:p w:rsidR="00264EA1" w:rsidRPr="00ED2881" w:rsidRDefault="00264EA1" w:rsidP="00F07252">
      <w:pPr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 xml:space="preserve">Установка дополнительного оборудования </w:t>
      </w:r>
      <w:r w:rsidR="008146B8" w:rsidRPr="00ED2881">
        <w:rPr>
          <w:sz w:val="22"/>
          <w:szCs w:val="22"/>
        </w:rPr>
        <w:t xml:space="preserve">(кондиционеров, антенн и т.д.) </w:t>
      </w:r>
      <w:r w:rsidRPr="00ED2881">
        <w:rPr>
          <w:sz w:val="22"/>
          <w:szCs w:val="22"/>
        </w:rPr>
        <w:t xml:space="preserve">на главных фасадах зданий, выходящих на красную линию улиц (формирующих переднюю линию застройки), </w:t>
      </w:r>
      <w:r w:rsidR="00AF558A" w:rsidRPr="00ED2881">
        <w:rPr>
          <w:sz w:val="22"/>
          <w:szCs w:val="22"/>
        </w:rPr>
        <w:t xml:space="preserve">а также </w:t>
      </w:r>
      <w:r w:rsidRPr="00ED2881">
        <w:rPr>
          <w:sz w:val="22"/>
          <w:szCs w:val="22"/>
        </w:rPr>
        <w:t>на территори</w:t>
      </w:r>
      <w:r w:rsidR="009B4242" w:rsidRPr="00ED2881">
        <w:rPr>
          <w:sz w:val="22"/>
          <w:szCs w:val="22"/>
        </w:rPr>
        <w:t>и</w:t>
      </w:r>
      <w:r w:rsidRPr="00ED2881">
        <w:rPr>
          <w:sz w:val="22"/>
          <w:szCs w:val="22"/>
        </w:rPr>
        <w:t xml:space="preserve"> и улицах</w:t>
      </w:r>
      <w:r w:rsidR="008146B8" w:rsidRPr="00ED2881">
        <w:rPr>
          <w:sz w:val="22"/>
          <w:szCs w:val="22"/>
        </w:rPr>
        <w:t>,</w:t>
      </w:r>
      <w:r w:rsidRPr="00ED2881">
        <w:rPr>
          <w:sz w:val="22"/>
          <w:szCs w:val="22"/>
        </w:rPr>
        <w:t xml:space="preserve"> указанных в подпункте </w:t>
      </w:r>
      <w:r w:rsidR="004E6BDD" w:rsidRPr="00ED2881">
        <w:rPr>
          <w:sz w:val="22"/>
          <w:szCs w:val="22"/>
        </w:rPr>
        <w:t>2</w:t>
      </w:r>
      <w:r w:rsidRPr="00ED2881">
        <w:rPr>
          <w:sz w:val="22"/>
          <w:szCs w:val="22"/>
        </w:rPr>
        <w:t xml:space="preserve"> пункта 4.4.5.1 настоящих Правил</w:t>
      </w:r>
      <w:r w:rsidR="008146B8" w:rsidRPr="00ED2881">
        <w:rPr>
          <w:sz w:val="22"/>
          <w:szCs w:val="22"/>
        </w:rPr>
        <w:t>,</w:t>
      </w:r>
      <w:r w:rsidRPr="00ED2881">
        <w:rPr>
          <w:sz w:val="22"/>
          <w:szCs w:val="22"/>
        </w:rPr>
        <w:t xml:space="preserve"> не допускается, за исключением случаев</w:t>
      </w:r>
      <w:r w:rsidR="001B2E99" w:rsidRPr="00ED2881">
        <w:rPr>
          <w:sz w:val="22"/>
          <w:szCs w:val="22"/>
        </w:rPr>
        <w:t>,</w:t>
      </w:r>
      <w:r w:rsidRPr="00ED2881">
        <w:rPr>
          <w:sz w:val="22"/>
          <w:szCs w:val="22"/>
        </w:rPr>
        <w:t xml:space="preserve"> указанных в подпункте </w:t>
      </w:r>
      <w:r w:rsidR="009B4242" w:rsidRPr="00ED2881">
        <w:rPr>
          <w:sz w:val="22"/>
          <w:szCs w:val="22"/>
        </w:rPr>
        <w:t>3</w:t>
      </w:r>
      <w:r w:rsidRPr="00ED2881">
        <w:rPr>
          <w:sz w:val="22"/>
          <w:szCs w:val="22"/>
        </w:rPr>
        <w:t xml:space="preserve"> пункта 4.4.5.1 настоящих Правил</w:t>
      </w:r>
      <w:proofErr w:type="gramStart"/>
      <w:r w:rsidRPr="00ED2881">
        <w:rPr>
          <w:sz w:val="22"/>
          <w:szCs w:val="22"/>
        </w:rPr>
        <w:t>.».</w:t>
      </w:r>
      <w:proofErr w:type="gramEnd"/>
    </w:p>
    <w:p w:rsidR="00264EA1" w:rsidRPr="00ED2881" w:rsidRDefault="00264EA1" w:rsidP="00F07252">
      <w:pPr>
        <w:ind w:firstLine="567"/>
        <w:jc w:val="both"/>
        <w:rPr>
          <w:sz w:val="22"/>
          <w:szCs w:val="22"/>
        </w:rPr>
      </w:pPr>
      <w:r w:rsidRPr="00ED2881">
        <w:rPr>
          <w:color w:val="000000"/>
          <w:sz w:val="22"/>
          <w:szCs w:val="22"/>
        </w:rPr>
        <w:t>1.</w:t>
      </w:r>
      <w:r w:rsidR="00D55D5B" w:rsidRPr="00ED2881">
        <w:rPr>
          <w:color w:val="000000"/>
          <w:sz w:val="22"/>
          <w:szCs w:val="22"/>
        </w:rPr>
        <w:t>2.2</w:t>
      </w:r>
      <w:r w:rsidRPr="00ED2881">
        <w:rPr>
          <w:color w:val="000000"/>
          <w:sz w:val="22"/>
          <w:szCs w:val="22"/>
        </w:rPr>
        <w:t xml:space="preserve">. </w:t>
      </w:r>
      <w:r w:rsidR="001B2E99" w:rsidRPr="00ED2881">
        <w:rPr>
          <w:color w:val="000000"/>
          <w:sz w:val="22"/>
          <w:szCs w:val="22"/>
        </w:rPr>
        <w:t xml:space="preserve">абзац </w:t>
      </w:r>
      <w:r w:rsidR="007915F1" w:rsidRPr="00ED2881">
        <w:rPr>
          <w:color w:val="000000"/>
          <w:sz w:val="22"/>
          <w:szCs w:val="22"/>
        </w:rPr>
        <w:t>седьмой</w:t>
      </w:r>
      <w:r w:rsidR="001B2E99" w:rsidRPr="00ED2881">
        <w:rPr>
          <w:color w:val="000000"/>
          <w:sz w:val="22"/>
          <w:szCs w:val="22"/>
        </w:rPr>
        <w:t xml:space="preserve"> </w:t>
      </w:r>
      <w:r w:rsidR="007E76E3" w:rsidRPr="00ED2881">
        <w:rPr>
          <w:color w:val="000000"/>
          <w:sz w:val="22"/>
          <w:szCs w:val="22"/>
        </w:rPr>
        <w:t>п</w:t>
      </w:r>
      <w:r w:rsidRPr="00ED2881">
        <w:rPr>
          <w:sz w:val="22"/>
          <w:szCs w:val="22"/>
        </w:rPr>
        <w:t>ункт</w:t>
      </w:r>
      <w:r w:rsidR="007E76E3" w:rsidRPr="00ED2881">
        <w:rPr>
          <w:sz w:val="22"/>
          <w:szCs w:val="22"/>
        </w:rPr>
        <w:t>а</w:t>
      </w:r>
      <w:r w:rsidRPr="00ED2881">
        <w:rPr>
          <w:sz w:val="22"/>
          <w:szCs w:val="22"/>
        </w:rPr>
        <w:t xml:space="preserve"> 4.4.5 изложить в следующей редакции:</w:t>
      </w:r>
    </w:p>
    <w:p w:rsidR="00264EA1" w:rsidRPr="00ED2881" w:rsidRDefault="00264EA1" w:rsidP="00F0725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«- установка дополнительного оборудования, за исключением дополнительного оборудования</w:t>
      </w:r>
      <w:r w:rsidR="007E76E3" w:rsidRPr="00ED2881">
        <w:rPr>
          <w:sz w:val="22"/>
          <w:szCs w:val="22"/>
        </w:rPr>
        <w:t>,</w:t>
      </w:r>
      <w:r w:rsidRPr="00ED2881">
        <w:rPr>
          <w:sz w:val="22"/>
          <w:szCs w:val="22"/>
        </w:rPr>
        <w:t xml:space="preserve"> указанного в пункте 4.4.5.1 настоящих Правил</w:t>
      </w:r>
      <w:proofErr w:type="gramStart"/>
      <w:r w:rsidRPr="00ED2881">
        <w:rPr>
          <w:sz w:val="22"/>
          <w:szCs w:val="22"/>
        </w:rPr>
        <w:t>;</w:t>
      </w:r>
      <w:r w:rsidR="007E76E3" w:rsidRPr="00ED2881">
        <w:rPr>
          <w:sz w:val="22"/>
          <w:szCs w:val="22"/>
        </w:rPr>
        <w:t>»</w:t>
      </w:r>
      <w:proofErr w:type="gramEnd"/>
      <w:r w:rsidR="007E76E3" w:rsidRPr="00ED2881">
        <w:rPr>
          <w:sz w:val="22"/>
          <w:szCs w:val="22"/>
        </w:rPr>
        <w:t>.</w:t>
      </w:r>
    </w:p>
    <w:p w:rsidR="00264EA1" w:rsidRPr="00ED2881" w:rsidRDefault="00264EA1" w:rsidP="00F07252">
      <w:pPr>
        <w:tabs>
          <w:tab w:val="left" w:pos="993"/>
        </w:tabs>
        <w:ind w:firstLine="567"/>
        <w:jc w:val="both"/>
        <w:rPr>
          <w:color w:val="000000"/>
          <w:sz w:val="22"/>
          <w:szCs w:val="22"/>
        </w:rPr>
      </w:pPr>
      <w:r w:rsidRPr="00ED2881">
        <w:rPr>
          <w:color w:val="000000"/>
          <w:sz w:val="22"/>
          <w:szCs w:val="22"/>
        </w:rPr>
        <w:t>1.</w:t>
      </w:r>
      <w:r w:rsidR="00D55D5B" w:rsidRPr="00ED2881">
        <w:rPr>
          <w:color w:val="000000"/>
          <w:sz w:val="22"/>
          <w:szCs w:val="22"/>
        </w:rPr>
        <w:t>2.3</w:t>
      </w:r>
      <w:r w:rsidRPr="00ED2881">
        <w:rPr>
          <w:color w:val="000000"/>
          <w:sz w:val="22"/>
          <w:szCs w:val="22"/>
        </w:rPr>
        <w:t xml:space="preserve">. </w:t>
      </w:r>
      <w:r w:rsidR="00CC6A6D" w:rsidRPr="00ED2881">
        <w:rPr>
          <w:color w:val="000000"/>
          <w:sz w:val="22"/>
          <w:szCs w:val="22"/>
        </w:rPr>
        <w:t>дополнить пунктами</w:t>
      </w:r>
      <w:r w:rsidRPr="00ED2881">
        <w:rPr>
          <w:color w:val="000000"/>
          <w:sz w:val="22"/>
          <w:szCs w:val="22"/>
        </w:rPr>
        <w:t xml:space="preserve"> 4.4.5.1</w:t>
      </w:r>
      <w:r w:rsidR="00CC6A6D" w:rsidRPr="00ED2881">
        <w:rPr>
          <w:color w:val="000000"/>
          <w:sz w:val="22"/>
          <w:szCs w:val="22"/>
        </w:rPr>
        <w:t>, 4.4.5.2</w:t>
      </w:r>
      <w:r w:rsidRPr="00ED2881">
        <w:rPr>
          <w:color w:val="000000"/>
          <w:sz w:val="22"/>
          <w:szCs w:val="22"/>
        </w:rPr>
        <w:t xml:space="preserve"> следующего содержания:</w:t>
      </w:r>
    </w:p>
    <w:p w:rsidR="00264EA1" w:rsidRPr="00ED2881" w:rsidRDefault="00264EA1" w:rsidP="00F07252">
      <w:pPr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 xml:space="preserve">«4.4.5.1. </w:t>
      </w:r>
      <w:r w:rsidR="005726CF" w:rsidRPr="00ED2881">
        <w:rPr>
          <w:sz w:val="22"/>
          <w:szCs w:val="22"/>
        </w:rPr>
        <w:t>На территории городского округа</w:t>
      </w:r>
      <w:r w:rsidRPr="00ED2881">
        <w:rPr>
          <w:sz w:val="22"/>
          <w:szCs w:val="22"/>
        </w:rPr>
        <w:t>:</w:t>
      </w:r>
    </w:p>
    <w:p w:rsidR="00264EA1" w:rsidRPr="00ED2881" w:rsidRDefault="002A7260" w:rsidP="00F07252">
      <w:pPr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1</w:t>
      </w:r>
      <w:r w:rsidR="00264EA1" w:rsidRPr="00ED2881">
        <w:rPr>
          <w:sz w:val="22"/>
          <w:szCs w:val="22"/>
        </w:rPr>
        <w:t xml:space="preserve">) </w:t>
      </w:r>
      <w:r w:rsidR="008D5787" w:rsidRPr="00ED2881">
        <w:rPr>
          <w:sz w:val="22"/>
          <w:szCs w:val="22"/>
        </w:rPr>
        <w:t xml:space="preserve">не допускается </w:t>
      </w:r>
      <w:r w:rsidR="00264EA1" w:rsidRPr="00ED2881">
        <w:rPr>
          <w:sz w:val="22"/>
          <w:szCs w:val="22"/>
        </w:rPr>
        <w:t>размещение наружных блоков кондиционеров и антенн на архитектурных деталях, элементах декора, поверхностях с ценной архитектурной отделкой, а также крепление, ведущее к повреждению архитектурных поверхностей;</w:t>
      </w:r>
    </w:p>
    <w:p w:rsidR="00264EA1" w:rsidRPr="00ED2881" w:rsidRDefault="004E6BDD" w:rsidP="00F07252">
      <w:pPr>
        <w:ind w:firstLine="567"/>
        <w:jc w:val="both"/>
        <w:rPr>
          <w:sz w:val="22"/>
          <w:szCs w:val="22"/>
        </w:rPr>
      </w:pPr>
      <w:proofErr w:type="gramStart"/>
      <w:r w:rsidRPr="00ED2881">
        <w:rPr>
          <w:sz w:val="22"/>
          <w:szCs w:val="22"/>
        </w:rPr>
        <w:t>2</w:t>
      </w:r>
      <w:r w:rsidR="00264EA1" w:rsidRPr="00ED2881">
        <w:rPr>
          <w:sz w:val="22"/>
          <w:szCs w:val="22"/>
        </w:rPr>
        <w:t xml:space="preserve">) </w:t>
      </w:r>
      <w:r w:rsidR="008D5787" w:rsidRPr="00ED2881">
        <w:rPr>
          <w:sz w:val="22"/>
          <w:szCs w:val="22"/>
        </w:rPr>
        <w:t xml:space="preserve">не допускается </w:t>
      </w:r>
      <w:r w:rsidR="00264EA1" w:rsidRPr="00ED2881">
        <w:rPr>
          <w:sz w:val="22"/>
          <w:szCs w:val="22"/>
        </w:rPr>
        <w:t>размещение наружных</w:t>
      </w:r>
      <w:r w:rsidR="004C17AE" w:rsidRPr="00ED2881">
        <w:rPr>
          <w:sz w:val="22"/>
          <w:szCs w:val="22"/>
        </w:rPr>
        <w:t xml:space="preserve"> блоков кондиционеров и антенн</w:t>
      </w:r>
      <w:r w:rsidR="00264EA1" w:rsidRPr="00ED2881">
        <w:rPr>
          <w:sz w:val="22"/>
          <w:szCs w:val="22"/>
        </w:rPr>
        <w:t xml:space="preserve"> на главных фасадах зданий, выходящих на красную линию улиц (формирующих переднюю линию застройки)</w:t>
      </w:r>
      <w:r w:rsidR="004C17AE" w:rsidRPr="00ED2881">
        <w:rPr>
          <w:sz w:val="22"/>
          <w:szCs w:val="22"/>
        </w:rPr>
        <w:t>,</w:t>
      </w:r>
      <w:r w:rsidR="00264EA1" w:rsidRPr="00ED2881">
        <w:rPr>
          <w:sz w:val="22"/>
          <w:szCs w:val="22"/>
        </w:rPr>
        <w:t xml:space="preserve"> расположенных в границах исторического центра города</w:t>
      </w:r>
      <w:r w:rsidR="004C17AE" w:rsidRPr="00ED2881">
        <w:rPr>
          <w:sz w:val="22"/>
          <w:szCs w:val="22"/>
        </w:rPr>
        <w:t>,</w:t>
      </w:r>
      <w:r w:rsidR="00264EA1" w:rsidRPr="00ED2881">
        <w:rPr>
          <w:sz w:val="22"/>
          <w:szCs w:val="22"/>
        </w:rPr>
        <w:t xml:space="preserve"> указанного в пункте 16.8 настоящих Правил, а также на ул. Коммунистическая, ул. Первомайская, </w:t>
      </w:r>
      <w:r w:rsidR="008C3342" w:rsidRPr="00ED2881">
        <w:rPr>
          <w:sz w:val="22"/>
          <w:szCs w:val="22"/>
        </w:rPr>
        <w:t xml:space="preserve">ул. Интернациональная, ул. Димитрова, ул. </w:t>
      </w:r>
      <w:proofErr w:type="spellStart"/>
      <w:r w:rsidR="008C3342" w:rsidRPr="00ED2881">
        <w:rPr>
          <w:sz w:val="22"/>
          <w:szCs w:val="22"/>
        </w:rPr>
        <w:t>Старовского</w:t>
      </w:r>
      <w:proofErr w:type="spellEnd"/>
      <w:r w:rsidR="008C3342" w:rsidRPr="00ED2881">
        <w:rPr>
          <w:sz w:val="22"/>
          <w:szCs w:val="22"/>
        </w:rPr>
        <w:t xml:space="preserve">, ул. Лыткина, </w:t>
      </w:r>
      <w:r w:rsidR="00264EA1" w:rsidRPr="00ED2881">
        <w:rPr>
          <w:sz w:val="22"/>
          <w:szCs w:val="22"/>
        </w:rPr>
        <w:t>Октябрьск</w:t>
      </w:r>
      <w:r w:rsidR="008B7CA5" w:rsidRPr="00ED2881">
        <w:rPr>
          <w:sz w:val="22"/>
          <w:szCs w:val="22"/>
        </w:rPr>
        <w:t>ом</w:t>
      </w:r>
      <w:r w:rsidR="00264EA1" w:rsidRPr="00ED2881">
        <w:rPr>
          <w:sz w:val="22"/>
          <w:szCs w:val="22"/>
        </w:rPr>
        <w:t xml:space="preserve"> проспект</w:t>
      </w:r>
      <w:r w:rsidR="008B7CA5" w:rsidRPr="00ED2881">
        <w:rPr>
          <w:sz w:val="22"/>
          <w:szCs w:val="22"/>
        </w:rPr>
        <w:t>е</w:t>
      </w:r>
      <w:r w:rsidR="00264EA1" w:rsidRPr="00ED2881">
        <w:rPr>
          <w:sz w:val="22"/>
          <w:szCs w:val="22"/>
        </w:rPr>
        <w:t>, ул. Карла Маркса, ул. Ленина, ул. Советская, ул. Кирова</w:t>
      </w:r>
      <w:proofErr w:type="gramEnd"/>
      <w:r w:rsidR="00264EA1" w:rsidRPr="00ED2881">
        <w:rPr>
          <w:sz w:val="22"/>
          <w:szCs w:val="22"/>
        </w:rPr>
        <w:t xml:space="preserve">, </w:t>
      </w:r>
      <w:proofErr w:type="gramStart"/>
      <w:r w:rsidR="00264EA1" w:rsidRPr="00ED2881">
        <w:rPr>
          <w:sz w:val="22"/>
          <w:szCs w:val="22"/>
        </w:rPr>
        <w:t xml:space="preserve">ул. Домны </w:t>
      </w:r>
      <w:proofErr w:type="spellStart"/>
      <w:r w:rsidR="00264EA1" w:rsidRPr="00ED2881">
        <w:rPr>
          <w:sz w:val="22"/>
          <w:szCs w:val="22"/>
        </w:rPr>
        <w:t>Каликовой</w:t>
      </w:r>
      <w:proofErr w:type="spellEnd"/>
      <w:r w:rsidR="00264EA1" w:rsidRPr="00ED2881">
        <w:rPr>
          <w:sz w:val="22"/>
          <w:szCs w:val="22"/>
        </w:rPr>
        <w:t xml:space="preserve">, ул. Свободы, ул. Красных Партизан, ул. Орджоникидзе, ул. Куратова, ул. Пушкина, ул. Петрозаводская, ул. Малышева, </w:t>
      </w:r>
      <w:r w:rsidR="008C3342" w:rsidRPr="00ED2881">
        <w:rPr>
          <w:sz w:val="22"/>
          <w:szCs w:val="22"/>
        </w:rPr>
        <w:t xml:space="preserve">Покровском бульваре, </w:t>
      </w:r>
      <w:r w:rsidR="00264EA1" w:rsidRPr="00ED2881">
        <w:rPr>
          <w:sz w:val="22"/>
          <w:szCs w:val="22"/>
        </w:rPr>
        <w:t xml:space="preserve">ул. Морозова, за исключением случаев указанных в подпункте </w:t>
      </w:r>
      <w:r w:rsidR="004D332F" w:rsidRPr="00ED2881">
        <w:rPr>
          <w:sz w:val="22"/>
          <w:szCs w:val="22"/>
        </w:rPr>
        <w:t>3</w:t>
      </w:r>
      <w:r w:rsidR="00264EA1" w:rsidRPr="00ED2881">
        <w:rPr>
          <w:sz w:val="22"/>
          <w:szCs w:val="22"/>
        </w:rPr>
        <w:t xml:space="preserve"> настоящего пункта</w:t>
      </w:r>
      <w:r w:rsidR="009C1675" w:rsidRPr="00ED2881">
        <w:rPr>
          <w:sz w:val="22"/>
          <w:szCs w:val="22"/>
        </w:rPr>
        <w:t>;</w:t>
      </w:r>
      <w:proofErr w:type="gramEnd"/>
    </w:p>
    <w:p w:rsidR="00264EA1" w:rsidRPr="00ED2881" w:rsidRDefault="0019721B" w:rsidP="00F07252">
      <w:pPr>
        <w:ind w:firstLine="567"/>
        <w:jc w:val="both"/>
        <w:rPr>
          <w:sz w:val="22"/>
          <w:szCs w:val="22"/>
        </w:rPr>
      </w:pPr>
      <w:proofErr w:type="gramStart"/>
      <w:r w:rsidRPr="00ED2881">
        <w:rPr>
          <w:sz w:val="22"/>
          <w:szCs w:val="22"/>
        </w:rPr>
        <w:t>3</w:t>
      </w:r>
      <w:r w:rsidR="00821CD6" w:rsidRPr="00ED2881">
        <w:rPr>
          <w:sz w:val="22"/>
          <w:szCs w:val="22"/>
        </w:rPr>
        <w:t>) допускается</w:t>
      </w:r>
      <w:r w:rsidR="00264EA1" w:rsidRPr="00ED2881">
        <w:rPr>
          <w:sz w:val="22"/>
          <w:szCs w:val="22"/>
        </w:rPr>
        <w:t xml:space="preserve"> размещение наружных блоков кондиционеров и антенн на главных фасадах зданий, выходящих на красную линию улиц (формирующих передню</w:t>
      </w:r>
      <w:r w:rsidR="004D332F" w:rsidRPr="00ED2881">
        <w:rPr>
          <w:sz w:val="22"/>
          <w:szCs w:val="22"/>
        </w:rPr>
        <w:t>ю линию застройки) на территории</w:t>
      </w:r>
      <w:r w:rsidR="00264EA1" w:rsidRPr="00ED2881">
        <w:rPr>
          <w:sz w:val="22"/>
          <w:szCs w:val="22"/>
        </w:rPr>
        <w:t xml:space="preserve"> и улицах</w:t>
      </w:r>
      <w:r w:rsidR="00821CD6" w:rsidRPr="00ED2881">
        <w:rPr>
          <w:sz w:val="22"/>
          <w:szCs w:val="22"/>
        </w:rPr>
        <w:t>,</w:t>
      </w:r>
      <w:r w:rsidR="00264EA1" w:rsidRPr="00ED2881">
        <w:rPr>
          <w:sz w:val="22"/>
          <w:szCs w:val="22"/>
        </w:rPr>
        <w:t xml:space="preserve"> указанных в подпункте </w:t>
      </w:r>
      <w:r w:rsidR="00821CD6" w:rsidRPr="00ED2881">
        <w:rPr>
          <w:sz w:val="22"/>
          <w:szCs w:val="22"/>
        </w:rPr>
        <w:t>2</w:t>
      </w:r>
      <w:r w:rsidR="00264EA1" w:rsidRPr="00ED2881">
        <w:rPr>
          <w:sz w:val="22"/>
          <w:szCs w:val="22"/>
        </w:rPr>
        <w:t xml:space="preserve"> настоящего пункта, при условии их размещения в местах, специально предусмотренных проектом, или в местах, скрытых для визуального восприятия (на стенах зданий с внутренней стороны балконов, лоджий, за парапетами высотой более 1,0</w:t>
      </w:r>
      <w:proofErr w:type="gramEnd"/>
      <w:r w:rsidR="00264EA1" w:rsidRPr="00ED2881">
        <w:rPr>
          <w:sz w:val="22"/>
          <w:szCs w:val="22"/>
        </w:rPr>
        <w:t xml:space="preserve"> метра от уровня кровли);</w:t>
      </w:r>
    </w:p>
    <w:p w:rsidR="00264EA1" w:rsidRPr="00ED2881" w:rsidRDefault="0019721B" w:rsidP="00F07252">
      <w:pPr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4</w:t>
      </w:r>
      <w:r w:rsidR="008D5787" w:rsidRPr="00ED2881">
        <w:rPr>
          <w:sz w:val="22"/>
          <w:szCs w:val="22"/>
        </w:rPr>
        <w:t xml:space="preserve">) допускается размещение наружных блоков кондиционеров и антенн на </w:t>
      </w:r>
      <w:r w:rsidR="00EC77D6" w:rsidRPr="00ED2881">
        <w:rPr>
          <w:sz w:val="22"/>
          <w:szCs w:val="22"/>
        </w:rPr>
        <w:t xml:space="preserve">главных, </w:t>
      </w:r>
      <w:r w:rsidR="008D5787" w:rsidRPr="00ED2881">
        <w:rPr>
          <w:sz w:val="22"/>
          <w:szCs w:val="22"/>
        </w:rPr>
        <w:t>боковых и дворовых фасадах зданий</w:t>
      </w:r>
      <w:r w:rsidR="00EC77D6" w:rsidRPr="00ED2881">
        <w:rPr>
          <w:sz w:val="22"/>
          <w:szCs w:val="22"/>
        </w:rPr>
        <w:t>, расположенных на территори</w:t>
      </w:r>
      <w:r w:rsidR="00102298" w:rsidRPr="00ED2881">
        <w:rPr>
          <w:sz w:val="22"/>
          <w:szCs w:val="22"/>
        </w:rPr>
        <w:t>и</w:t>
      </w:r>
      <w:r w:rsidR="00EC77D6" w:rsidRPr="00ED2881">
        <w:rPr>
          <w:sz w:val="22"/>
          <w:szCs w:val="22"/>
        </w:rPr>
        <w:t xml:space="preserve"> и улицах, не отнесенных к территори</w:t>
      </w:r>
      <w:r w:rsidRPr="00ED2881">
        <w:rPr>
          <w:sz w:val="22"/>
          <w:szCs w:val="22"/>
        </w:rPr>
        <w:t>и</w:t>
      </w:r>
      <w:r w:rsidR="00EC77D6" w:rsidRPr="00ED2881">
        <w:rPr>
          <w:sz w:val="22"/>
          <w:szCs w:val="22"/>
        </w:rPr>
        <w:t xml:space="preserve"> и улицам, </w:t>
      </w:r>
      <w:r w:rsidR="00264EA1" w:rsidRPr="00ED2881">
        <w:rPr>
          <w:sz w:val="22"/>
          <w:szCs w:val="22"/>
        </w:rPr>
        <w:t>указанны</w:t>
      </w:r>
      <w:r w:rsidR="00EC77D6" w:rsidRPr="00ED2881">
        <w:rPr>
          <w:sz w:val="22"/>
          <w:szCs w:val="22"/>
        </w:rPr>
        <w:t>м</w:t>
      </w:r>
      <w:r w:rsidR="00264EA1" w:rsidRPr="00ED2881">
        <w:rPr>
          <w:sz w:val="22"/>
          <w:szCs w:val="22"/>
        </w:rPr>
        <w:t xml:space="preserve"> в подпункте </w:t>
      </w:r>
      <w:r w:rsidR="00C31444" w:rsidRPr="00ED2881">
        <w:rPr>
          <w:sz w:val="22"/>
          <w:szCs w:val="22"/>
        </w:rPr>
        <w:t>2</w:t>
      </w:r>
      <w:r w:rsidR="00264EA1" w:rsidRPr="00ED2881">
        <w:rPr>
          <w:sz w:val="22"/>
          <w:szCs w:val="22"/>
        </w:rPr>
        <w:t xml:space="preserve"> настоящего пункта.</w:t>
      </w:r>
    </w:p>
    <w:p w:rsidR="00264EA1" w:rsidRPr="00ED2881" w:rsidRDefault="00264EA1" w:rsidP="00F0725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4.4.5.2. В проектной документации на вновь возведенные здания должны быть предусмотрены специальные места (корзины) для размещения в них внешних блоков кондиционеров</w:t>
      </w:r>
      <w:proofErr w:type="gramStart"/>
      <w:r w:rsidRPr="00ED2881">
        <w:rPr>
          <w:sz w:val="22"/>
          <w:szCs w:val="22"/>
        </w:rPr>
        <w:t>.».</w:t>
      </w:r>
      <w:proofErr w:type="gramEnd"/>
    </w:p>
    <w:p w:rsidR="00310042" w:rsidRPr="00ED2881" w:rsidRDefault="00310042" w:rsidP="00F07252">
      <w:pPr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1.2.</w:t>
      </w:r>
      <w:r w:rsidR="00742F87" w:rsidRPr="00ED2881">
        <w:rPr>
          <w:sz w:val="22"/>
          <w:szCs w:val="22"/>
        </w:rPr>
        <w:t>4</w:t>
      </w:r>
      <w:r w:rsidRPr="00ED2881">
        <w:rPr>
          <w:sz w:val="22"/>
          <w:szCs w:val="22"/>
        </w:rPr>
        <w:t>. пункт 4.5.4. изложить в следующей редакции:</w:t>
      </w:r>
    </w:p>
    <w:p w:rsidR="00310042" w:rsidRPr="00ED2881" w:rsidRDefault="00310042" w:rsidP="00F07252">
      <w:pPr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 xml:space="preserve">«4.5.4. Витрины магазинов и офисов, выходящих фасадами на улицы города, должны иметь световое оформление, </w:t>
      </w:r>
      <w:r w:rsidR="007E0D3D" w:rsidRPr="00ED2881">
        <w:rPr>
          <w:sz w:val="22"/>
          <w:szCs w:val="22"/>
        </w:rPr>
        <w:t xml:space="preserve">их </w:t>
      </w:r>
      <w:r w:rsidRPr="00ED2881">
        <w:rPr>
          <w:sz w:val="22"/>
          <w:szCs w:val="22"/>
        </w:rPr>
        <w:t xml:space="preserve">захламление </w:t>
      </w:r>
      <w:r w:rsidR="008C123F" w:rsidRPr="00ED2881">
        <w:rPr>
          <w:sz w:val="22"/>
          <w:szCs w:val="22"/>
        </w:rPr>
        <w:t>не допускается</w:t>
      </w:r>
      <w:r w:rsidRPr="00ED2881">
        <w:rPr>
          <w:sz w:val="22"/>
          <w:szCs w:val="22"/>
        </w:rPr>
        <w:t xml:space="preserve">. Режим работы освещения витрин должен соответствовать режиму работы наружного </w:t>
      </w:r>
      <w:r w:rsidR="00A16D7E" w:rsidRPr="00ED2881">
        <w:rPr>
          <w:sz w:val="22"/>
          <w:szCs w:val="22"/>
        </w:rPr>
        <w:t xml:space="preserve">уличного </w:t>
      </w:r>
      <w:r w:rsidRPr="00ED2881">
        <w:rPr>
          <w:sz w:val="22"/>
          <w:szCs w:val="22"/>
        </w:rPr>
        <w:t>освещения</w:t>
      </w:r>
      <w:proofErr w:type="gramStart"/>
      <w:r w:rsidRPr="00ED2881">
        <w:rPr>
          <w:sz w:val="22"/>
          <w:szCs w:val="22"/>
        </w:rPr>
        <w:t>.»</w:t>
      </w:r>
      <w:r w:rsidR="007E0D3D" w:rsidRPr="00ED2881">
        <w:rPr>
          <w:sz w:val="22"/>
          <w:szCs w:val="22"/>
        </w:rPr>
        <w:t>.</w:t>
      </w:r>
      <w:proofErr w:type="gramEnd"/>
    </w:p>
    <w:p w:rsidR="00DE2B2A" w:rsidRPr="00ED2881" w:rsidRDefault="00DE2B2A" w:rsidP="00F07252">
      <w:pPr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 xml:space="preserve">1.3. </w:t>
      </w:r>
      <w:r w:rsidR="007E0D3D" w:rsidRPr="00ED2881">
        <w:rPr>
          <w:sz w:val="22"/>
          <w:szCs w:val="22"/>
        </w:rPr>
        <w:t>В</w:t>
      </w:r>
      <w:r w:rsidRPr="00ED2881">
        <w:rPr>
          <w:sz w:val="22"/>
          <w:szCs w:val="22"/>
        </w:rPr>
        <w:t xml:space="preserve"> разделе </w:t>
      </w:r>
      <w:r w:rsidR="007E0D3D" w:rsidRPr="00ED2881">
        <w:rPr>
          <w:sz w:val="22"/>
          <w:szCs w:val="22"/>
        </w:rPr>
        <w:t>5:</w:t>
      </w:r>
    </w:p>
    <w:p w:rsidR="001A0514" w:rsidRPr="00ED2881" w:rsidRDefault="00DE2B2A" w:rsidP="00F07252">
      <w:pPr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 xml:space="preserve">1.3.1. </w:t>
      </w:r>
      <w:r w:rsidR="001A0514" w:rsidRPr="00ED2881">
        <w:rPr>
          <w:sz w:val="22"/>
          <w:szCs w:val="22"/>
        </w:rPr>
        <w:t xml:space="preserve">в </w:t>
      </w:r>
      <w:r w:rsidRPr="00ED2881">
        <w:rPr>
          <w:sz w:val="22"/>
          <w:szCs w:val="22"/>
        </w:rPr>
        <w:t>пункт</w:t>
      </w:r>
      <w:r w:rsidR="001A0514" w:rsidRPr="00ED2881">
        <w:rPr>
          <w:sz w:val="22"/>
          <w:szCs w:val="22"/>
        </w:rPr>
        <w:t>е</w:t>
      </w:r>
      <w:r w:rsidRPr="00ED2881">
        <w:rPr>
          <w:sz w:val="22"/>
          <w:szCs w:val="22"/>
        </w:rPr>
        <w:t xml:space="preserve"> </w:t>
      </w:r>
      <w:r w:rsidR="0051177A" w:rsidRPr="00ED2881">
        <w:rPr>
          <w:sz w:val="22"/>
          <w:szCs w:val="22"/>
        </w:rPr>
        <w:t>5.1.12</w:t>
      </w:r>
      <w:r w:rsidR="001A0514" w:rsidRPr="00ED2881">
        <w:rPr>
          <w:sz w:val="22"/>
          <w:szCs w:val="22"/>
        </w:rPr>
        <w:t>:</w:t>
      </w:r>
    </w:p>
    <w:p w:rsidR="009E027B" w:rsidRPr="00ED2881" w:rsidRDefault="009E027B" w:rsidP="009E027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1.3.1.1. подпункт 3 считать подпунктом 4.</w:t>
      </w:r>
    </w:p>
    <w:p w:rsidR="0051177A" w:rsidRPr="00ED2881" w:rsidRDefault="001A0514" w:rsidP="00F07252">
      <w:pPr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1.3.1.</w:t>
      </w:r>
      <w:r w:rsidR="00374DFD" w:rsidRPr="00ED2881">
        <w:rPr>
          <w:sz w:val="22"/>
          <w:szCs w:val="22"/>
        </w:rPr>
        <w:t>2</w:t>
      </w:r>
      <w:r w:rsidRPr="00ED2881">
        <w:rPr>
          <w:sz w:val="22"/>
          <w:szCs w:val="22"/>
        </w:rPr>
        <w:t>.</w:t>
      </w:r>
      <w:r w:rsidR="0051177A" w:rsidRPr="00ED2881">
        <w:rPr>
          <w:sz w:val="22"/>
          <w:szCs w:val="22"/>
        </w:rPr>
        <w:t xml:space="preserve"> </w:t>
      </w:r>
      <w:r w:rsidR="003D1B52" w:rsidRPr="00ED2881">
        <w:rPr>
          <w:sz w:val="22"/>
          <w:szCs w:val="22"/>
        </w:rPr>
        <w:t>дополнить подпунктом 3</w:t>
      </w:r>
      <w:r w:rsidR="0051177A" w:rsidRPr="00ED2881">
        <w:rPr>
          <w:sz w:val="22"/>
          <w:szCs w:val="22"/>
        </w:rPr>
        <w:t xml:space="preserve"> следующе</w:t>
      </w:r>
      <w:r w:rsidR="003D1B52" w:rsidRPr="00ED2881">
        <w:rPr>
          <w:sz w:val="22"/>
          <w:szCs w:val="22"/>
        </w:rPr>
        <w:t>го содержания</w:t>
      </w:r>
      <w:r w:rsidR="0051177A" w:rsidRPr="00ED2881">
        <w:rPr>
          <w:sz w:val="22"/>
          <w:szCs w:val="22"/>
        </w:rPr>
        <w:t>:</w:t>
      </w:r>
    </w:p>
    <w:p w:rsidR="0051177A" w:rsidRPr="00ED2881" w:rsidRDefault="003D1B52" w:rsidP="003D1B5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«</w:t>
      </w:r>
      <w:r w:rsidR="0051177A" w:rsidRPr="00ED2881">
        <w:rPr>
          <w:sz w:val="22"/>
          <w:szCs w:val="22"/>
        </w:rPr>
        <w:t>3) сгребать листву, снег, мусор и грязь к комлевой части деревьев, кустарников, за исключением зеленых насаждений, расположенных на территории участков, находящихся в частной собственности</w:t>
      </w:r>
      <w:proofErr w:type="gramStart"/>
      <w:r w:rsidR="0051177A" w:rsidRPr="00ED2881">
        <w:rPr>
          <w:sz w:val="22"/>
          <w:szCs w:val="22"/>
        </w:rPr>
        <w:t>;</w:t>
      </w:r>
      <w:r w:rsidR="001A0514" w:rsidRPr="00ED2881">
        <w:rPr>
          <w:sz w:val="22"/>
          <w:szCs w:val="22"/>
        </w:rPr>
        <w:t>»</w:t>
      </w:r>
      <w:proofErr w:type="gramEnd"/>
      <w:r w:rsidR="001A0514" w:rsidRPr="00ED2881">
        <w:rPr>
          <w:sz w:val="22"/>
          <w:szCs w:val="22"/>
        </w:rPr>
        <w:t>.</w:t>
      </w:r>
    </w:p>
    <w:p w:rsidR="0047454B" w:rsidRPr="00ED2881" w:rsidRDefault="00F80DEA" w:rsidP="00F07252">
      <w:pPr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lastRenderedPageBreak/>
        <w:t>1.3.</w:t>
      </w:r>
      <w:r w:rsidR="008563BC" w:rsidRPr="00ED2881">
        <w:rPr>
          <w:sz w:val="22"/>
          <w:szCs w:val="22"/>
        </w:rPr>
        <w:t>2</w:t>
      </w:r>
      <w:r w:rsidRPr="00ED2881">
        <w:rPr>
          <w:sz w:val="22"/>
          <w:szCs w:val="22"/>
        </w:rPr>
        <w:t xml:space="preserve">. абзац </w:t>
      </w:r>
      <w:r w:rsidR="007915F1" w:rsidRPr="00ED2881">
        <w:rPr>
          <w:sz w:val="22"/>
          <w:szCs w:val="22"/>
        </w:rPr>
        <w:t>второй</w:t>
      </w:r>
      <w:r w:rsidRPr="00ED2881">
        <w:rPr>
          <w:sz w:val="22"/>
          <w:szCs w:val="22"/>
        </w:rPr>
        <w:t xml:space="preserve"> пункта 5.7.13 изложить в следующей редакции:</w:t>
      </w:r>
    </w:p>
    <w:p w:rsidR="00F80DEA" w:rsidRPr="00ED2881" w:rsidRDefault="00F80DEA" w:rsidP="00F0725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ED2881">
        <w:rPr>
          <w:sz w:val="22"/>
          <w:szCs w:val="22"/>
        </w:rPr>
        <w:t>«Некапитальные нестационарные сооружения торговли, бытовых услуг и общественного питания, надувные батуты, горки и другие аттракционы, электромобили на механической тяге</w:t>
      </w:r>
      <w:r w:rsidR="00247F20" w:rsidRPr="00ED2881">
        <w:rPr>
          <w:sz w:val="22"/>
          <w:szCs w:val="22"/>
        </w:rPr>
        <w:t xml:space="preserve"> </w:t>
      </w:r>
      <w:r w:rsidRPr="00ED2881">
        <w:rPr>
          <w:sz w:val="22"/>
          <w:szCs w:val="22"/>
        </w:rPr>
        <w:t xml:space="preserve">размещаются в соответствии с нормативными правовыми актами администрации МО ГО </w:t>
      </w:r>
      <w:r w:rsidR="00247F20" w:rsidRPr="00ED2881">
        <w:rPr>
          <w:sz w:val="22"/>
          <w:szCs w:val="22"/>
        </w:rPr>
        <w:t>«</w:t>
      </w:r>
      <w:r w:rsidRPr="00ED2881">
        <w:rPr>
          <w:sz w:val="22"/>
          <w:szCs w:val="22"/>
        </w:rPr>
        <w:t>Сыктывкар</w:t>
      </w:r>
      <w:r w:rsidR="00247F20" w:rsidRPr="00ED2881">
        <w:rPr>
          <w:sz w:val="22"/>
          <w:szCs w:val="22"/>
        </w:rPr>
        <w:t>»</w:t>
      </w:r>
      <w:r w:rsidRPr="00ED2881">
        <w:rPr>
          <w:sz w:val="22"/>
          <w:szCs w:val="22"/>
        </w:rPr>
        <w:t xml:space="preserve">, регламентирующими размещение нестационарных торговых объектов, а также правила работы нестационарных торговых объектов и порядок организации уличной торговли на территории МО ГО </w:t>
      </w:r>
      <w:r w:rsidR="00247F20" w:rsidRPr="00ED2881">
        <w:rPr>
          <w:sz w:val="22"/>
          <w:szCs w:val="22"/>
        </w:rPr>
        <w:t>«</w:t>
      </w:r>
      <w:r w:rsidRPr="00ED2881">
        <w:rPr>
          <w:sz w:val="22"/>
          <w:szCs w:val="22"/>
        </w:rPr>
        <w:t>Сыктывкар</w:t>
      </w:r>
      <w:r w:rsidR="00247F20" w:rsidRPr="00ED2881">
        <w:rPr>
          <w:sz w:val="22"/>
          <w:szCs w:val="22"/>
        </w:rPr>
        <w:t>»</w:t>
      </w:r>
      <w:r w:rsidRPr="00ED2881">
        <w:rPr>
          <w:sz w:val="22"/>
          <w:szCs w:val="22"/>
        </w:rPr>
        <w:t>.»</w:t>
      </w:r>
      <w:r w:rsidR="00247F20" w:rsidRPr="00ED2881">
        <w:rPr>
          <w:sz w:val="22"/>
          <w:szCs w:val="22"/>
        </w:rPr>
        <w:t>.</w:t>
      </w:r>
      <w:proofErr w:type="gramEnd"/>
    </w:p>
    <w:p w:rsidR="00F80DEA" w:rsidRPr="00ED2881" w:rsidRDefault="00F80DEA" w:rsidP="00F0725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 xml:space="preserve">1.4. В разделе </w:t>
      </w:r>
      <w:r w:rsidR="00247F20" w:rsidRPr="00ED2881">
        <w:rPr>
          <w:sz w:val="22"/>
          <w:szCs w:val="22"/>
        </w:rPr>
        <w:t>6:</w:t>
      </w:r>
    </w:p>
    <w:p w:rsidR="00FB349F" w:rsidRPr="00ED2881" w:rsidRDefault="00FB349F" w:rsidP="00FB349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2881">
        <w:rPr>
          <w:sz w:val="22"/>
          <w:szCs w:val="22"/>
        </w:rPr>
        <w:t xml:space="preserve">1.4.1. </w:t>
      </w:r>
      <w:r w:rsidR="005E1295" w:rsidRPr="00ED2881">
        <w:rPr>
          <w:sz w:val="22"/>
          <w:szCs w:val="22"/>
        </w:rPr>
        <w:t>подпункт 1 пункта 6.3 изложить в следующей редакции:</w:t>
      </w:r>
    </w:p>
    <w:p w:rsidR="001D4328" w:rsidRPr="00ED2881" w:rsidRDefault="005E1295" w:rsidP="00EA5C2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ED2881">
        <w:rPr>
          <w:sz w:val="22"/>
          <w:szCs w:val="22"/>
        </w:rPr>
        <w:t>«</w:t>
      </w:r>
      <w:r w:rsidR="00FB349F" w:rsidRPr="00ED2881">
        <w:rPr>
          <w:sz w:val="22"/>
          <w:szCs w:val="22"/>
        </w:rPr>
        <w:t xml:space="preserve">1) обеспечивают содержание своими силами и средствами либо путем заключения договоров со специализированными организациями или организациями, осуществляющими управление/эксплуатацию многоквартирных домов (в случае, если территория используется собственниками помещений в многоквартирном доме), отведенной территории и </w:t>
      </w:r>
      <w:r w:rsidR="004C1334" w:rsidRPr="00ED2881">
        <w:rPr>
          <w:sz w:val="22"/>
          <w:szCs w:val="22"/>
        </w:rPr>
        <w:t>элементов (</w:t>
      </w:r>
      <w:r w:rsidR="00FB349F" w:rsidRPr="00ED2881">
        <w:rPr>
          <w:sz w:val="22"/>
          <w:szCs w:val="22"/>
        </w:rPr>
        <w:t>объектов</w:t>
      </w:r>
      <w:r w:rsidR="004C1334" w:rsidRPr="00ED2881">
        <w:rPr>
          <w:sz w:val="22"/>
          <w:szCs w:val="22"/>
        </w:rPr>
        <w:t>)</w:t>
      </w:r>
      <w:r w:rsidR="00FB349F" w:rsidRPr="00ED2881">
        <w:rPr>
          <w:sz w:val="22"/>
          <w:szCs w:val="22"/>
        </w:rPr>
        <w:t xml:space="preserve"> благоустройства, а также прилегающей территории</w:t>
      </w:r>
      <w:r w:rsidR="007711A8" w:rsidRPr="00ED2881">
        <w:rPr>
          <w:sz w:val="22"/>
          <w:szCs w:val="22"/>
        </w:rPr>
        <w:t xml:space="preserve">, границы которой </w:t>
      </w:r>
      <w:r w:rsidR="00DD2DD9" w:rsidRPr="00ED2881">
        <w:rPr>
          <w:sz w:val="22"/>
          <w:szCs w:val="22"/>
        </w:rPr>
        <w:t xml:space="preserve">определены настоящими Правилами в соответствии с порядком, установленным Законом Республики Коми </w:t>
      </w:r>
      <w:r w:rsidR="004C2BDB" w:rsidRPr="00ED2881">
        <w:rPr>
          <w:sz w:val="22"/>
          <w:szCs w:val="22"/>
        </w:rPr>
        <w:t>от 02.11.2018 № 94-РЗ «О порядке определения</w:t>
      </w:r>
      <w:proofErr w:type="gramEnd"/>
      <w:r w:rsidR="004C2BDB" w:rsidRPr="00ED2881">
        <w:rPr>
          <w:sz w:val="22"/>
          <w:szCs w:val="22"/>
        </w:rPr>
        <w:t xml:space="preserve"> </w:t>
      </w:r>
      <w:r w:rsidR="00730135" w:rsidRPr="00ED2881">
        <w:rPr>
          <w:sz w:val="22"/>
          <w:szCs w:val="22"/>
        </w:rPr>
        <w:t>границ прилегающих территорий правилами благоустройства территорий муниципальных образований в Республике Коми</w:t>
      </w:r>
      <w:r w:rsidR="005E0B0E" w:rsidRPr="00ED2881">
        <w:rPr>
          <w:sz w:val="22"/>
          <w:szCs w:val="22"/>
        </w:rPr>
        <w:t>»</w:t>
      </w:r>
      <w:proofErr w:type="gramStart"/>
      <w:r w:rsidR="005E0B0E" w:rsidRPr="00ED2881">
        <w:rPr>
          <w:sz w:val="22"/>
          <w:szCs w:val="22"/>
        </w:rPr>
        <w:t>;»</w:t>
      </w:r>
      <w:proofErr w:type="gramEnd"/>
      <w:r w:rsidR="005E0B0E" w:rsidRPr="00ED2881">
        <w:rPr>
          <w:sz w:val="22"/>
          <w:szCs w:val="22"/>
        </w:rPr>
        <w:t>.</w:t>
      </w:r>
    </w:p>
    <w:p w:rsidR="00F80DEA" w:rsidRPr="00ED2881" w:rsidRDefault="005F555A" w:rsidP="00F0725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1.4.</w:t>
      </w:r>
      <w:r w:rsidR="0027430D" w:rsidRPr="00ED2881">
        <w:rPr>
          <w:sz w:val="22"/>
          <w:szCs w:val="22"/>
        </w:rPr>
        <w:t>2. п</w:t>
      </w:r>
      <w:r w:rsidR="004E5524" w:rsidRPr="00ED2881">
        <w:rPr>
          <w:sz w:val="22"/>
          <w:szCs w:val="22"/>
        </w:rPr>
        <w:t xml:space="preserve">ункт 6.4 </w:t>
      </w:r>
      <w:r w:rsidRPr="00ED2881">
        <w:rPr>
          <w:sz w:val="22"/>
          <w:szCs w:val="22"/>
        </w:rPr>
        <w:t>дополнить подпунктом 6 следующего содержания:</w:t>
      </w:r>
    </w:p>
    <w:p w:rsidR="005F555A" w:rsidRPr="00ED2881" w:rsidRDefault="005F555A" w:rsidP="00F0725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 xml:space="preserve">«6) участвовать в благоустройстве </w:t>
      </w:r>
      <w:r w:rsidR="00AF4A7F" w:rsidRPr="00ED2881">
        <w:rPr>
          <w:sz w:val="22"/>
          <w:szCs w:val="22"/>
        </w:rPr>
        <w:t xml:space="preserve">территорий общего пользования и </w:t>
      </w:r>
      <w:r w:rsidR="006B1BF4" w:rsidRPr="00ED2881">
        <w:rPr>
          <w:sz w:val="22"/>
          <w:szCs w:val="22"/>
        </w:rPr>
        <w:t>общественных пространств города</w:t>
      </w:r>
      <w:r w:rsidRPr="00ED2881">
        <w:rPr>
          <w:sz w:val="22"/>
          <w:szCs w:val="22"/>
        </w:rPr>
        <w:t>, в том числе путем установки малых архитектурных форм, останов</w:t>
      </w:r>
      <w:r w:rsidR="004E5524" w:rsidRPr="00ED2881">
        <w:rPr>
          <w:sz w:val="22"/>
          <w:szCs w:val="22"/>
        </w:rPr>
        <w:t>очно-торговых модулей</w:t>
      </w:r>
      <w:r w:rsidRPr="00ED2881">
        <w:rPr>
          <w:sz w:val="22"/>
          <w:szCs w:val="22"/>
        </w:rPr>
        <w:t xml:space="preserve">, разбивки цветников посредством </w:t>
      </w:r>
      <w:r w:rsidR="00D92764" w:rsidRPr="00ED2881">
        <w:rPr>
          <w:sz w:val="22"/>
          <w:szCs w:val="22"/>
        </w:rPr>
        <w:t>заключения соглашений о социально-экономическом сотрудничестве</w:t>
      </w:r>
      <w:proofErr w:type="gramStart"/>
      <w:r w:rsidRPr="00ED2881">
        <w:rPr>
          <w:sz w:val="22"/>
          <w:szCs w:val="22"/>
        </w:rPr>
        <w:t>.»</w:t>
      </w:r>
      <w:r w:rsidR="006B1BF4" w:rsidRPr="00ED2881">
        <w:rPr>
          <w:sz w:val="22"/>
          <w:szCs w:val="22"/>
        </w:rPr>
        <w:t>.</w:t>
      </w:r>
      <w:proofErr w:type="gramEnd"/>
    </w:p>
    <w:p w:rsidR="005A28F5" w:rsidRPr="00ED2881" w:rsidRDefault="005A28F5" w:rsidP="00F0725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1.4.</w:t>
      </w:r>
      <w:r w:rsidR="006B1BF4" w:rsidRPr="00ED2881">
        <w:rPr>
          <w:sz w:val="22"/>
          <w:szCs w:val="22"/>
        </w:rPr>
        <w:t>3</w:t>
      </w:r>
      <w:r w:rsidRPr="00ED2881">
        <w:rPr>
          <w:sz w:val="22"/>
          <w:szCs w:val="22"/>
        </w:rPr>
        <w:t xml:space="preserve">. </w:t>
      </w:r>
      <w:r w:rsidR="00506C84" w:rsidRPr="00ED2881">
        <w:rPr>
          <w:sz w:val="22"/>
          <w:szCs w:val="22"/>
        </w:rPr>
        <w:t xml:space="preserve">в </w:t>
      </w:r>
      <w:r w:rsidRPr="00ED2881">
        <w:rPr>
          <w:sz w:val="22"/>
          <w:szCs w:val="22"/>
        </w:rPr>
        <w:t>пункт</w:t>
      </w:r>
      <w:r w:rsidR="00506C84" w:rsidRPr="00ED2881">
        <w:rPr>
          <w:sz w:val="22"/>
          <w:szCs w:val="22"/>
        </w:rPr>
        <w:t>е</w:t>
      </w:r>
      <w:r w:rsidRPr="00ED2881">
        <w:rPr>
          <w:sz w:val="22"/>
          <w:szCs w:val="22"/>
        </w:rPr>
        <w:t xml:space="preserve"> 6.5</w:t>
      </w:r>
      <w:r w:rsidR="00506C84" w:rsidRPr="00ED2881">
        <w:rPr>
          <w:sz w:val="22"/>
          <w:szCs w:val="22"/>
        </w:rPr>
        <w:t>:</w:t>
      </w:r>
      <w:r w:rsidRPr="00ED2881">
        <w:rPr>
          <w:sz w:val="22"/>
          <w:szCs w:val="22"/>
        </w:rPr>
        <w:t xml:space="preserve"> </w:t>
      </w:r>
    </w:p>
    <w:p w:rsidR="00506C84" w:rsidRPr="00ED2881" w:rsidRDefault="00506C84" w:rsidP="00F0725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1.4.3.1. подпункт 15 изложить в следующей редакции:</w:t>
      </w:r>
    </w:p>
    <w:p w:rsidR="005A28F5" w:rsidRPr="00ED2881" w:rsidRDefault="005A28F5" w:rsidP="00F0725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«15) захламление, загрязнение отведенной и прилегающей территории</w:t>
      </w:r>
      <w:r w:rsidR="00D8321F" w:rsidRPr="00ED2881">
        <w:rPr>
          <w:sz w:val="22"/>
          <w:szCs w:val="22"/>
        </w:rPr>
        <w:t>,</w:t>
      </w:r>
      <w:r w:rsidR="0050098F" w:rsidRPr="00ED2881">
        <w:rPr>
          <w:sz w:val="22"/>
          <w:szCs w:val="22"/>
        </w:rPr>
        <w:t xml:space="preserve"> территорий общего пользования</w:t>
      </w:r>
      <w:r w:rsidR="00744BEB" w:rsidRPr="00ED2881">
        <w:rPr>
          <w:sz w:val="22"/>
          <w:szCs w:val="22"/>
        </w:rPr>
        <w:t>,</w:t>
      </w:r>
      <w:r w:rsidR="00D8321F" w:rsidRPr="00ED2881">
        <w:rPr>
          <w:sz w:val="22"/>
          <w:szCs w:val="22"/>
        </w:rPr>
        <w:t xml:space="preserve"> в том числе связанное с</w:t>
      </w:r>
      <w:r w:rsidR="0041638A" w:rsidRPr="00ED2881">
        <w:rPr>
          <w:sz w:val="22"/>
          <w:szCs w:val="22"/>
        </w:rPr>
        <w:t xml:space="preserve"> осуществлением хозяйственной деятельности</w:t>
      </w:r>
      <w:r w:rsidR="00D8321F" w:rsidRPr="00ED2881">
        <w:rPr>
          <w:sz w:val="22"/>
          <w:szCs w:val="22"/>
        </w:rPr>
        <w:t xml:space="preserve"> объекта, </w:t>
      </w:r>
      <w:r w:rsidR="00637DC9" w:rsidRPr="00ED2881">
        <w:rPr>
          <w:sz w:val="22"/>
          <w:szCs w:val="22"/>
        </w:rPr>
        <w:t>расположенного</w:t>
      </w:r>
      <w:r w:rsidR="00D8321F" w:rsidRPr="00ED2881">
        <w:rPr>
          <w:sz w:val="22"/>
          <w:szCs w:val="22"/>
        </w:rPr>
        <w:t xml:space="preserve"> на </w:t>
      </w:r>
      <w:r w:rsidR="0041638A" w:rsidRPr="00ED2881">
        <w:rPr>
          <w:sz w:val="22"/>
          <w:szCs w:val="22"/>
        </w:rPr>
        <w:t>такой</w:t>
      </w:r>
      <w:r w:rsidR="00D8321F" w:rsidRPr="00ED2881">
        <w:rPr>
          <w:sz w:val="22"/>
          <w:szCs w:val="22"/>
        </w:rPr>
        <w:t xml:space="preserve"> территории</w:t>
      </w:r>
      <w:proofErr w:type="gramStart"/>
      <w:r w:rsidRPr="00ED2881">
        <w:rPr>
          <w:sz w:val="22"/>
          <w:szCs w:val="22"/>
        </w:rPr>
        <w:t>;»</w:t>
      </w:r>
      <w:proofErr w:type="gramEnd"/>
      <w:r w:rsidR="00744BEB" w:rsidRPr="00ED2881">
        <w:rPr>
          <w:sz w:val="22"/>
          <w:szCs w:val="22"/>
        </w:rPr>
        <w:t>.</w:t>
      </w:r>
    </w:p>
    <w:p w:rsidR="005F555A" w:rsidRPr="00ED2881" w:rsidRDefault="005F555A" w:rsidP="00F0725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1.4.</w:t>
      </w:r>
      <w:r w:rsidR="00841CE9" w:rsidRPr="00ED2881">
        <w:rPr>
          <w:sz w:val="22"/>
          <w:szCs w:val="22"/>
        </w:rPr>
        <w:t>3.2</w:t>
      </w:r>
      <w:r w:rsidRPr="00ED2881">
        <w:rPr>
          <w:sz w:val="22"/>
          <w:szCs w:val="22"/>
        </w:rPr>
        <w:t>.</w:t>
      </w:r>
      <w:r w:rsidR="005A28F5" w:rsidRPr="00ED2881">
        <w:rPr>
          <w:sz w:val="22"/>
          <w:szCs w:val="22"/>
        </w:rPr>
        <w:t xml:space="preserve"> подпункт 17</w:t>
      </w:r>
      <w:r w:rsidRPr="00ED2881">
        <w:rPr>
          <w:sz w:val="22"/>
          <w:szCs w:val="22"/>
        </w:rPr>
        <w:t xml:space="preserve"> </w:t>
      </w:r>
      <w:r w:rsidR="005A28F5" w:rsidRPr="00ED2881">
        <w:rPr>
          <w:sz w:val="22"/>
          <w:szCs w:val="22"/>
        </w:rPr>
        <w:t xml:space="preserve">изложить в </w:t>
      </w:r>
      <w:r w:rsidRPr="00ED2881">
        <w:rPr>
          <w:sz w:val="22"/>
          <w:szCs w:val="22"/>
        </w:rPr>
        <w:t>следующе</w:t>
      </w:r>
      <w:r w:rsidR="005A28F5" w:rsidRPr="00ED2881">
        <w:rPr>
          <w:sz w:val="22"/>
          <w:szCs w:val="22"/>
        </w:rPr>
        <w:t>й редакции</w:t>
      </w:r>
      <w:r w:rsidRPr="00ED2881">
        <w:rPr>
          <w:sz w:val="22"/>
          <w:szCs w:val="22"/>
        </w:rPr>
        <w:t>:</w:t>
      </w:r>
    </w:p>
    <w:p w:rsidR="005A28F5" w:rsidRPr="00ED2881" w:rsidRDefault="005F555A" w:rsidP="00F0725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«</w:t>
      </w:r>
      <w:r w:rsidR="005A28F5" w:rsidRPr="00ED2881">
        <w:rPr>
          <w:sz w:val="22"/>
          <w:szCs w:val="22"/>
        </w:rPr>
        <w:t xml:space="preserve">17) размещение рекламы, объявлений, листовок, различных информационных материалов, наклеек, графических изображений, указателей, </w:t>
      </w:r>
      <w:r w:rsidR="00306CB9" w:rsidRPr="00ED2881">
        <w:rPr>
          <w:sz w:val="22"/>
          <w:szCs w:val="22"/>
        </w:rPr>
        <w:t xml:space="preserve">а также </w:t>
      </w:r>
      <w:r w:rsidR="005A28F5" w:rsidRPr="00ED2881">
        <w:rPr>
          <w:sz w:val="22"/>
          <w:szCs w:val="22"/>
        </w:rPr>
        <w:t xml:space="preserve">установка средств размещения информации вне специально </w:t>
      </w:r>
      <w:r w:rsidR="0054655D" w:rsidRPr="00ED2881">
        <w:rPr>
          <w:sz w:val="22"/>
          <w:szCs w:val="22"/>
        </w:rPr>
        <w:t>отведенных для этого</w:t>
      </w:r>
      <w:r w:rsidR="005A28F5" w:rsidRPr="00ED2881">
        <w:rPr>
          <w:sz w:val="22"/>
          <w:szCs w:val="22"/>
        </w:rPr>
        <w:t xml:space="preserve"> мест</w:t>
      </w:r>
      <w:proofErr w:type="gramStart"/>
      <w:r w:rsidR="005A28F5" w:rsidRPr="00ED2881">
        <w:rPr>
          <w:sz w:val="22"/>
          <w:szCs w:val="22"/>
        </w:rPr>
        <w:t>;»</w:t>
      </w:r>
      <w:proofErr w:type="gramEnd"/>
      <w:r w:rsidR="00306CB9" w:rsidRPr="00ED2881">
        <w:rPr>
          <w:sz w:val="22"/>
          <w:szCs w:val="22"/>
        </w:rPr>
        <w:t>.</w:t>
      </w:r>
    </w:p>
    <w:p w:rsidR="00500CC5" w:rsidRPr="00ED2881" w:rsidRDefault="00500CC5" w:rsidP="00F0725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1.4.</w:t>
      </w:r>
      <w:r w:rsidR="00841CE9" w:rsidRPr="00ED2881">
        <w:rPr>
          <w:sz w:val="22"/>
          <w:szCs w:val="22"/>
        </w:rPr>
        <w:t>3.3</w:t>
      </w:r>
      <w:r w:rsidRPr="00ED2881">
        <w:rPr>
          <w:sz w:val="22"/>
          <w:szCs w:val="22"/>
        </w:rPr>
        <w:t>. дополнить подпунктами 19</w:t>
      </w:r>
      <w:r w:rsidR="00841CE9" w:rsidRPr="00ED2881">
        <w:rPr>
          <w:sz w:val="22"/>
          <w:szCs w:val="22"/>
        </w:rPr>
        <w:t>, 20, 21, 22</w:t>
      </w:r>
      <w:r w:rsidRPr="00ED2881">
        <w:rPr>
          <w:sz w:val="22"/>
          <w:szCs w:val="22"/>
        </w:rPr>
        <w:t xml:space="preserve"> </w:t>
      </w:r>
      <w:r w:rsidR="00841CE9" w:rsidRPr="00ED2881">
        <w:rPr>
          <w:sz w:val="22"/>
          <w:szCs w:val="22"/>
        </w:rPr>
        <w:t>следующего содержания</w:t>
      </w:r>
      <w:r w:rsidRPr="00ED2881">
        <w:rPr>
          <w:sz w:val="22"/>
          <w:szCs w:val="22"/>
        </w:rPr>
        <w:t>:</w:t>
      </w:r>
    </w:p>
    <w:p w:rsidR="00392633" w:rsidRPr="00ED2881" w:rsidRDefault="00DC1651" w:rsidP="00392633">
      <w:pPr>
        <w:pStyle w:val="Con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D2881">
        <w:rPr>
          <w:rFonts w:ascii="Times New Roman" w:hAnsi="Times New Roman" w:cs="Times New Roman"/>
          <w:sz w:val="22"/>
          <w:szCs w:val="22"/>
        </w:rPr>
        <w:t>«19) выталкивание</w:t>
      </w:r>
      <w:r w:rsidR="00500CC5" w:rsidRPr="00ED2881">
        <w:rPr>
          <w:rFonts w:ascii="Times New Roman" w:hAnsi="Times New Roman" w:cs="Times New Roman"/>
          <w:sz w:val="22"/>
          <w:szCs w:val="22"/>
        </w:rPr>
        <w:t>, сбрасыва</w:t>
      </w:r>
      <w:r w:rsidRPr="00ED2881">
        <w:rPr>
          <w:rFonts w:ascii="Times New Roman" w:hAnsi="Times New Roman" w:cs="Times New Roman"/>
          <w:sz w:val="22"/>
          <w:szCs w:val="22"/>
        </w:rPr>
        <w:t>ние</w:t>
      </w:r>
      <w:r w:rsidR="00500CC5" w:rsidRPr="00ED2881">
        <w:rPr>
          <w:rFonts w:ascii="Times New Roman" w:hAnsi="Times New Roman" w:cs="Times New Roman"/>
          <w:sz w:val="22"/>
          <w:szCs w:val="22"/>
        </w:rPr>
        <w:t>, складирова</w:t>
      </w:r>
      <w:r w:rsidRPr="00ED2881">
        <w:rPr>
          <w:rFonts w:ascii="Times New Roman" w:hAnsi="Times New Roman" w:cs="Times New Roman"/>
          <w:sz w:val="22"/>
          <w:szCs w:val="22"/>
        </w:rPr>
        <w:t>ние</w:t>
      </w:r>
      <w:r w:rsidR="00500CC5" w:rsidRPr="00ED2881">
        <w:rPr>
          <w:rFonts w:ascii="Times New Roman" w:hAnsi="Times New Roman" w:cs="Times New Roman"/>
          <w:sz w:val="22"/>
          <w:szCs w:val="22"/>
        </w:rPr>
        <w:t xml:space="preserve"> снег</w:t>
      </w:r>
      <w:r w:rsidRPr="00ED2881">
        <w:rPr>
          <w:rFonts w:ascii="Times New Roman" w:hAnsi="Times New Roman" w:cs="Times New Roman"/>
          <w:sz w:val="22"/>
          <w:szCs w:val="22"/>
        </w:rPr>
        <w:t>а</w:t>
      </w:r>
      <w:r w:rsidR="00500CC5" w:rsidRPr="00ED2881">
        <w:rPr>
          <w:rFonts w:ascii="Times New Roman" w:hAnsi="Times New Roman" w:cs="Times New Roman"/>
          <w:sz w:val="22"/>
          <w:szCs w:val="22"/>
        </w:rPr>
        <w:t>, скол</w:t>
      </w:r>
      <w:r w:rsidRPr="00ED2881">
        <w:rPr>
          <w:rFonts w:ascii="Times New Roman" w:hAnsi="Times New Roman" w:cs="Times New Roman"/>
          <w:sz w:val="22"/>
          <w:szCs w:val="22"/>
        </w:rPr>
        <w:t>ов</w:t>
      </w:r>
      <w:r w:rsidR="00500CC5" w:rsidRPr="00ED2881">
        <w:rPr>
          <w:rFonts w:ascii="Times New Roman" w:hAnsi="Times New Roman" w:cs="Times New Roman"/>
          <w:sz w:val="22"/>
          <w:szCs w:val="22"/>
        </w:rPr>
        <w:t xml:space="preserve"> налед</w:t>
      </w:r>
      <w:r w:rsidR="003516F0" w:rsidRPr="00ED2881">
        <w:rPr>
          <w:rFonts w:ascii="Times New Roman" w:hAnsi="Times New Roman" w:cs="Times New Roman"/>
          <w:sz w:val="22"/>
          <w:szCs w:val="22"/>
        </w:rPr>
        <w:t>и</w:t>
      </w:r>
      <w:r w:rsidRPr="00ED2881">
        <w:rPr>
          <w:rFonts w:ascii="Times New Roman" w:hAnsi="Times New Roman" w:cs="Times New Roman"/>
          <w:sz w:val="22"/>
          <w:szCs w:val="22"/>
        </w:rPr>
        <w:t xml:space="preserve"> и</w:t>
      </w:r>
      <w:r w:rsidR="00500CC5" w:rsidRPr="00ED2881">
        <w:rPr>
          <w:rFonts w:ascii="Times New Roman" w:hAnsi="Times New Roman" w:cs="Times New Roman"/>
          <w:sz w:val="22"/>
          <w:szCs w:val="22"/>
        </w:rPr>
        <w:t xml:space="preserve"> льда за границ</w:t>
      </w:r>
      <w:r w:rsidR="00592E64" w:rsidRPr="00ED2881">
        <w:rPr>
          <w:rFonts w:ascii="Times New Roman" w:hAnsi="Times New Roman" w:cs="Times New Roman"/>
          <w:sz w:val="22"/>
          <w:szCs w:val="22"/>
        </w:rPr>
        <w:t>ы внешней части</w:t>
      </w:r>
      <w:r w:rsidR="00500CC5" w:rsidRPr="00ED2881">
        <w:rPr>
          <w:rFonts w:ascii="Times New Roman" w:hAnsi="Times New Roman" w:cs="Times New Roman"/>
          <w:sz w:val="22"/>
          <w:szCs w:val="22"/>
        </w:rPr>
        <w:t xml:space="preserve"> прилегающей территории;</w:t>
      </w:r>
    </w:p>
    <w:p w:rsidR="00500CC5" w:rsidRPr="00ED2881" w:rsidRDefault="00500CC5" w:rsidP="00F07252">
      <w:pPr>
        <w:pStyle w:val="Con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D2881">
        <w:rPr>
          <w:rFonts w:ascii="Times New Roman" w:hAnsi="Times New Roman" w:cs="Times New Roman"/>
          <w:sz w:val="22"/>
          <w:szCs w:val="22"/>
        </w:rPr>
        <w:t>20) размещ</w:t>
      </w:r>
      <w:r w:rsidR="00592E64" w:rsidRPr="00ED2881">
        <w:rPr>
          <w:rFonts w:ascii="Times New Roman" w:hAnsi="Times New Roman" w:cs="Times New Roman"/>
          <w:sz w:val="22"/>
          <w:szCs w:val="22"/>
        </w:rPr>
        <w:t>ение</w:t>
      </w:r>
      <w:r w:rsidR="00392633" w:rsidRPr="00ED2881">
        <w:rPr>
          <w:rFonts w:ascii="Times New Roman" w:hAnsi="Times New Roman" w:cs="Times New Roman"/>
          <w:sz w:val="22"/>
          <w:szCs w:val="22"/>
        </w:rPr>
        <w:t xml:space="preserve"> ограждающих конструкций</w:t>
      </w:r>
      <w:r w:rsidRPr="00ED2881">
        <w:rPr>
          <w:rFonts w:ascii="Times New Roman" w:hAnsi="Times New Roman" w:cs="Times New Roman"/>
          <w:sz w:val="22"/>
          <w:szCs w:val="22"/>
        </w:rPr>
        <w:t xml:space="preserve"> за границами домовладения;</w:t>
      </w:r>
    </w:p>
    <w:p w:rsidR="00500CC5" w:rsidRPr="00ED2881" w:rsidRDefault="005E665F" w:rsidP="00F07252">
      <w:pPr>
        <w:pStyle w:val="Con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D2881">
        <w:rPr>
          <w:rFonts w:ascii="Times New Roman" w:hAnsi="Times New Roman" w:cs="Times New Roman"/>
          <w:sz w:val="22"/>
          <w:szCs w:val="22"/>
        </w:rPr>
        <w:t>21) размещение надувных</w:t>
      </w:r>
      <w:r w:rsidR="00500CC5" w:rsidRPr="00ED2881">
        <w:rPr>
          <w:rFonts w:ascii="Times New Roman" w:hAnsi="Times New Roman" w:cs="Times New Roman"/>
          <w:sz w:val="22"/>
          <w:szCs w:val="22"/>
        </w:rPr>
        <w:t xml:space="preserve"> батут</w:t>
      </w:r>
      <w:r w:rsidRPr="00ED2881">
        <w:rPr>
          <w:rFonts w:ascii="Times New Roman" w:hAnsi="Times New Roman" w:cs="Times New Roman"/>
          <w:sz w:val="22"/>
          <w:szCs w:val="22"/>
        </w:rPr>
        <w:t>ов</w:t>
      </w:r>
      <w:r w:rsidR="00500CC5" w:rsidRPr="00ED2881">
        <w:rPr>
          <w:rFonts w:ascii="Times New Roman" w:hAnsi="Times New Roman" w:cs="Times New Roman"/>
          <w:sz w:val="22"/>
          <w:szCs w:val="22"/>
        </w:rPr>
        <w:t>, гор</w:t>
      </w:r>
      <w:r w:rsidRPr="00ED2881">
        <w:rPr>
          <w:rFonts w:ascii="Times New Roman" w:hAnsi="Times New Roman" w:cs="Times New Roman"/>
          <w:sz w:val="22"/>
          <w:szCs w:val="22"/>
        </w:rPr>
        <w:t>ок</w:t>
      </w:r>
      <w:r w:rsidR="00500CC5" w:rsidRPr="00ED2881">
        <w:rPr>
          <w:rFonts w:ascii="Times New Roman" w:hAnsi="Times New Roman" w:cs="Times New Roman"/>
          <w:sz w:val="22"/>
          <w:szCs w:val="22"/>
        </w:rPr>
        <w:t xml:space="preserve"> и други</w:t>
      </w:r>
      <w:r w:rsidRPr="00ED2881">
        <w:rPr>
          <w:rFonts w:ascii="Times New Roman" w:hAnsi="Times New Roman" w:cs="Times New Roman"/>
          <w:sz w:val="22"/>
          <w:szCs w:val="22"/>
        </w:rPr>
        <w:t>х</w:t>
      </w:r>
      <w:r w:rsidR="00500CC5" w:rsidRPr="00ED2881">
        <w:rPr>
          <w:rFonts w:ascii="Times New Roman" w:hAnsi="Times New Roman" w:cs="Times New Roman"/>
          <w:sz w:val="22"/>
          <w:szCs w:val="22"/>
        </w:rPr>
        <w:t xml:space="preserve"> надувны</w:t>
      </w:r>
      <w:r w:rsidRPr="00ED2881">
        <w:rPr>
          <w:rFonts w:ascii="Times New Roman" w:hAnsi="Times New Roman" w:cs="Times New Roman"/>
          <w:sz w:val="22"/>
          <w:szCs w:val="22"/>
        </w:rPr>
        <w:t>х</w:t>
      </w:r>
      <w:r w:rsidR="00500CC5" w:rsidRPr="00ED2881">
        <w:rPr>
          <w:rFonts w:ascii="Times New Roman" w:hAnsi="Times New Roman" w:cs="Times New Roman"/>
          <w:sz w:val="22"/>
          <w:szCs w:val="22"/>
        </w:rPr>
        <w:t xml:space="preserve"> аттракцион</w:t>
      </w:r>
      <w:r w:rsidRPr="00ED2881">
        <w:rPr>
          <w:rFonts w:ascii="Times New Roman" w:hAnsi="Times New Roman" w:cs="Times New Roman"/>
          <w:sz w:val="22"/>
          <w:szCs w:val="22"/>
        </w:rPr>
        <w:t>ов</w:t>
      </w:r>
      <w:r w:rsidR="00500CC5" w:rsidRPr="00ED2881">
        <w:rPr>
          <w:rFonts w:ascii="Times New Roman" w:hAnsi="Times New Roman" w:cs="Times New Roman"/>
          <w:sz w:val="22"/>
          <w:szCs w:val="22"/>
        </w:rPr>
        <w:t xml:space="preserve"> и их огражд</w:t>
      </w:r>
      <w:r w:rsidRPr="00ED2881">
        <w:rPr>
          <w:rFonts w:ascii="Times New Roman" w:hAnsi="Times New Roman" w:cs="Times New Roman"/>
          <w:sz w:val="22"/>
          <w:szCs w:val="22"/>
        </w:rPr>
        <w:t>ающих конструкций</w:t>
      </w:r>
      <w:r w:rsidR="00500CC5" w:rsidRPr="00ED2881">
        <w:rPr>
          <w:rFonts w:ascii="Times New Roman" w:hAnsi="Times New Roman" w:cs="Times New Roman"/>
          <w:sz w:val="22"/>
          <w:szCs w:val="22"/>
        </w:rPr>
        <w:t xml:space="preserve"> на территориях </w:t>
      </w:r>
      <w:r w:rsidR="00EE189C" w:rsidRPr="00ED2881">
        <w:rPr>
          <w:rFonts w:ascii="Times New Roman" w:hAnsi="Times New Roman" w:cs="Times New Roman"/>
          <w:sz w:val="22"/>
          <w:szCs w:val="22"/>
        </w:rPr>
        <w:t xml:space="preserve">общего пользования и </w:t>
      </w:r>
      <w:r w:rsidR="00CA40FC" w:rsidRPr="00ED2881">
        <w:rPr>
          <w:rFonts w:ascii="Times New Roman" w:hAnsi="Times New Roman" w:cs="Times New Roman"/>
          <w:sz w:val="22"/>
          <w:szCs w:val="22"/>
        </w:rPr>
        <w:t>общественных пространств</w:t>
      </w:r>
      <w:r w:rsidR="00500CC5" w:rsidRPr="00ED2881">
        <w:rPr>
          <w:rFonts w:ascii="Times New Roman" w:hAnsi="Times New Roman" w:cs="Times New Roman"/>
          <w:sz w:val="22"/>
          <w:szCs w:val="22"/>
        </w:rPr>
        <w:t xml:space="preserve"> без согласования с администрацией МО ГО «Сыктывкар»</w:t>
      </w:r>
      <w:r w:rsidR="00CA40FC" w:rsidRPr="00ED2881">
        <w:rPr>
          <w:rFonts w:ascii="Times New Roman" w:hAnsi="Times New Roman" w:cs="Times New Roman"/>
          <w:sz w:val="22"/>
          <w:szCs w:val="22"/>
        </w:rPr>
        <w:t xml:space="preserve"> </w:t>
      </w:r>
      <w:r w:rsidR="00500CC5" w:rsidRPr="00ED2881">
        <w:rPr>
          <w:rFonts w:ascii="Times New Roman" w:hAnsi="Times New Roman" w:cs="Times New Roman"/>
          <w:sz w:val="22"/>
          <w:szCs w:val="22"/>
        </w:rPr>
        <w:t xml:space="preserve">внешнего вида и материалов </w:t>
      </w:r>
      <w:r w:rsidR="00CA40FC" w:rsidRPr="00ED2881">
        <w:rPr>
          <w:rFonts w:ascii="Times New Roman" w:hAnsi="Times New Roman" w:cs="Times New Roman"/>
          <w:sz w:val="22"/>
          <w:szCs w:val="22"/>
        </w:rPr>
        <w:t xml:space="preserve">таких </w:t>
      </w:r>
      <w:r w:rsidR="00500CC5" w:rsidRPr="00ED2881">
        <w:rPr>
          <w:rFonts w:ascii="Times New Roman" w:hAnsi="Times New Roman" w:cs="Times New Roman"/>
          <w:sz w:val="22"/>
          <w:szCs w:val="22"/>
        </w:rPr>
        <w:t xml:space="preserve">аттракционов, </w:t>
      </w:r>
      <w:r w:rsidR="00CA40FC" w:rsidRPr="00ED2881">
        <w:rPr>
          <w:rFonts w:ascii="Times New Roman" w:hAnsi="Times New Roman" w:cs="Times New Roman"/>
          <w:sz w:val="22"/>
          <w:szCs w:val="22"/>
        </w:rPr>
        <w:t>ограждающих конструкций</w:t>
      </w:r>
      <w:r w:rsidR="00500CC5" w:rsidRPr="00ED2881">
        <w:rPr>
          <w:rFonts w:ascii="Times New Roman" w:hAnsi="Times New Roman" w:cs="Times New Roman"/>
          <w:sz w:val="22"/>
          <w:szCs w:val="22"/>
        </w:rPr>
        <w:t xml:space="preserve"> и креплений;</w:t>
      </w:r>
    </w:p>
    <w:p w:rsidR="00500CC5" w:rsidRPr="00ED2881" w:rsidRDefault="00500CC5" w:rsidP="00F07252">
      <w:pPr>
        <w:pStyle w:val="Con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D2881">
        <w:rPr>
          <w:rFonts w:ascii="Times New Roman" w:hAnsi="Times New Roman" w:cs="Times New Roman"/>
          <w:sz w:val="22"/>
          <w:szCs w:val="22"/>
        </w:rPr>
        <w:t>22) оставл</w:t>
      </w:r>
      <w:r w:rsidR="00EE189C" w:rsidRPr="00ED2881">
        <w:rPr>
          <w:rFonts w:ascii="Times New Roman" w:hAnsi="Times New Roman" w:cs="Times New Roman"/>
          <w:sz w:val="22"/>
          <w:szCs w:val="22"/>
        </w:rPr>
        <w:t>ение</w:t>
      </w:r>
      <w:r w:rsidRPr="00ED2881">
        <w:rPr>
          <w:rFonts w:ascii="Times New Roman" w:hAnsi="Times New Roman" w:cs="Times New Roman"/>
          <w:sz w:val="22"/>
          <w:szCs w:val="22"/>
        </w:rPr>
        <w:t xml:space="preserve"> на территориях общего пользования </w:t>
      </w:r>
      <w:r w:rsidR="00EE189C" w:rsidRPr="00ED2881">
        <w:rPr>
          <w:rFonts w:ascii="Times New Roman" w:hAnsi="Times New Roman" w:cs="Times New Roman"/>
          <w:sz w:val="22"/>
          <w:szCs w:val="22"/>
        </w:rPr>
        <w:t xml:space="preserve">и общественных пространств </w:t>
      </w:r>
      <w:r w:rsidRPr="00ED2881">
        <w:rPr>
          <w:rFonts w:ascii="Times New Roman" w:hAnsi="Times New Roman" w:cs="Times New Roman"/>
          <w:sz w:val="22"/>
          <w:szCs w:val="22"/>
        </w:rPr>
        <w:t>неработающи</w:t>
      </w:r>
      <w:r w:rsidR="00EE189C" w:rsidRPr="00ED2881">
        <w:rPr>
          <w:rFonts w:ascii="Times New Roman" w:hAnsi="Times New Roman" w:cs="Times New Roman"/>
          <w:sz w:val="22"/>
          <w:szCs w:val="22"/>
        </w:rPr>
        <w:t>х (сдутых</w:t>
      </w:r>
      <w:r w:rsidRPr="00ED2881">
        <w:rPr>
          <w:rFonts w:ascii="Times New Roman" w:hAnsi="Times New Roman" w:cs="Times New Roman"/>
          <w:sz w:val="22"/>
          <w:szCs w:val="22"/>
        </w:rPr>
        <w:t>) надувны</w:t>
      </w:r>
      <w:r w:rsidR="00E76029" w:rsidRPr="00ED2881">
        <w:rPr>
          <w:rFonts w:ascii="Times New Roman" w:hAnsi="Times New Roman" w:cs="Times New Roman"/>
          <w:sz w:val="22"/>
          <w:szCs w:val="22"/>
        </w:rPr>
        <w:t>х</w:t>
      </w:r>
      <w:r w:rsidRPr="00ED2881">
        <w:rPr>
          <w:rFonts w:ascii="Times New Roman" w:hAnsi="Times New Roman" w:cs="Times New Roman"/>
          <w:sz w:val="22"/>
          <w:szCs w:val="22"/>
        </w:rPr>
        <w:t xml:space="preserve"> батут</w:t>
      </w:r>
      <w:r w:rsidR="00E76029" w:rsidRPr="00ED2881">
        <w:rPr>
          <w:rFonts w:ascii="Times New Roman" w:hAnsi="Times New Roman" w:cs="Times New Roman"/>
          <w:sz w:val="22"/>
          <w:szCs w:val="22"/>
        </w:rPr>
        <w:t>ов,</w:t>
      </w:r>
      <w:r w:rsidRPr="00ED2881">
        <w:rPr>
          <w:rFonts w:ascii="Times New Roman" w:hAnsi="Times New Roman" w:cs="Times New Roman"/>
          <w:sz w:val="22"/>
          <w:szCs w:val="22"/>
        </w:rPr>
        <w:t xml:space="preserve"> гор</w:t>
      </w:r>
      <w:r w:rsidR="00E76029" w:rsidRPr="00ED2881">
        <w:rPr>
          <w:rFonts w:ascii="Times New Roman" w:hAnsi="Times New Roman" w:cs="Times New Roman"/>
          <w:sz w:val="22"/>
          <w:szCs w:val="22"/>
        </w:rPr>
        <w:t xml:space="preserve">ок </w:t>
      </w:r>
      <w:r w:rsidRPr="00ED2881">
        <w:rPr>
          <w:rFonts w:ascii="Times New Roman" w:hAnsi="Times New Roman" w:cs="Times New Roman"/>
          <w:sz w:val="22"/>
          <w:szCs w:val="22"/>
        </w:rPr>
        <w:t>и други</w:t>
      </w:r>
      <w:r w:rsidR="00E76029" w:rsidRPr="00ED2881">
        <w:rPr>
          <w:rFonts w:ascii="Times New Roman" w:hAnsi="Times New Roman" w:cs="Times New Roman"/>
          <w:sz w:val="22"/>
          <w:szCs w:val="22"/>
        </w:rPr>
        <w:t>х</w:t>
      </w:r>
      <w:r w:rsidRPr="00ED2881">
        <w:rPr>
          <w:rFonts w:ascii="Times New Roman" w:hAnsi="Times New Roman" w:cs="Times New Roman"/>
          <w:sz w:val="22"/>
          <w:szCs w:val="22"/>
        </w:rPr>
        <w:t xml:space="preserve"> надувны</w:t>
      </w:r>
      <w:r w:rsidR="00E76029" w:rsidRPr="00ED2881">
        <w:rPr>
          <w:rFonts w:ascii="Times New Roman" w:hAnsi="Times New Roman" w:cs="Times New Roman"/>
          <w:sz w:val="22"/>
          <w:szCs w:val="22"/>
        </w:rPr>
        <w:t>х</w:t>
      </w:r>
      <w:r w:rsidRPr="00ED2881">
        <w:rPr>
          <w:rFonts w:ascii="Times New Roman" w:hAnsi="Times New Roman" w:cs="Times New Roman"/>
          <w:sz w:val="22"/>
          <w:szCs w:val="22"/>
        </w:rPr>
        <w:t xml:space="preserve"> аттракцион</w:t>
      </w:r>
      <w:r w:rsidR="00E76029" w:rsidRPr="00ED2881">
        <w:rPr>
          <w:rFonts w:ascii="Times New Roman" w:hAnsi="Times New Roman" w:cs="Times New Roman"/>
          <w:sz w:val="22"/>
          <w:szCs w:val="22"/>
        </w:rPr>
        <w:t>ов и их ограждающих конструкций</w:t>
      </w:r>
      <w:proofErr w:type="gramStart"/>
      <w:r w:rsidR="0069502C" w:rsidRPr="00ED2881">
        <w:rPr>
          <w:rFonts w:ascii="Times New Roman" w:hAnsi="Times New Roman" w:cs="Times New Roman"/>
          <w:sz w:val="22"/>
          <w:szCs w:val="22"/>
        </w:rPr>
        <w:t>.».</w:t>
      </w:r>
      <w:proofErr w:type="gramEnd"/>
    </w:p>
    <w:p w:rsidR="00835416" w:rsidRPr="00ED2881" w:rsidRDefault="00500CC5" w:rsidP="00F07252">
      <w:pPr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 xml:space="preserve">1.5. </w:t>
      </w:r>
      <w:r w:rsidR="00E0032F" w:rsidRPr="00ED2881">
        <w:rPr>
          <w:sz w:val="22"/>
          <w:szCs w:val="22"/>
        </w:rPr>
        <w:t xml:space="preserve">в разделе </w:t>
      </w:r>
      <w:r w:rsidR="00A10DD7" w:rsidRPr="00ED2881">
        <w:rPr>
          <w:sz w:val="22"/>
          <w:szCs w:val="22"/>
        </w:rPr>
        <w:t>7:</w:t>
      </w:r>
    </w:p>
    <w:p w:rsidR="00E05F15" w:rsidRPr="00ED2881" w:rsidRDefault="00EF5355" w:rsidP="00E05F15">
      <w:pPr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1</w:t>
      </w:r>
      <w:r w:rsidR="00595CD6" w:rsidRPr="00ED2881">
        <w:rPr>
          <w:sz w:val="22"/>
          <w:szCs w:val="22"/>
        </w:rPr>
        <w:t>.</w:t>
      </w:r>
      <w:r w:rsidR="00500CC5" w:rsidRPr="00ED2881">
        <w:rPr>
          <w:sz w:val="22"/>
          <w:szCs w:val="22"/>
        </w:rPr>
        <w:t>5</w:t>
      </w:r>
      <w:r w:rsidR="00595CD6" w:rsidRPr="00ED2881">
        <w:rPr>
          <w:sz w:val="22"/>
          <w:szCs w:val="22"/>
        </w:rPr>
        <w:t>.1. пункт 7.1 изложить в следующей редакции:</w:t>
      </w:r>
    </w:p>
    <w:p w:rsidR="00595CD6" w:rsidRPr="00ED2881" w:rsidRDefault="00595CD6" w:rsidP="00E05F15">
      <w:pPr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 xml:space="preserve">«7.1. </w:t>
      </w:r>
      <w:r w:rsidR="00E05F15" w:rsidRPr="00ED2881">
        <w:rPr>
          <w:sz w:val="22"/>
          <w:szCs w:val="22"/>
        </w:rPr>
        <w:t>Для закрепления территории города в целях благоустройства за физическими и юридическими лицами, индивидуальными предпринимателями администрация МО ГО «Сыктывкар» (на территории Эжвинского района МО ГО «Сыктывкар» - администрация Эжвинского района МО ГО «Сыктывкар») формирует карты-схемы, приведенные в</w:t>
      </w:r>
      <w:r w:rsidRPr="00ED2881">
        <w:rPr>
          <w:sz w:val="22"/>
          <w:szCs w:val="22"/>
        </w:rPr>
        <w:t xml:space="preserve"> приложени</w:t>
      </w:r>
      <w:r w:rsidR="00E05F15" w:rsidRPr="00ED2881">
        <w:rPr>
          <w:sz w:val="22"/>
          <w:szCs w:val="22"/>
        </w:rPr>
        <w:t>и</w:t>
      </w:r>
      <w:r w:rsidRPr="00ED2881">
        <w:rPr>
          <w:sz w:val="22"/>
          <w:szCs w:val="22"/>
        </w:rPr>
        <w:t xml:space="preserve"> №</w:t>
      </w:r>
      <w:r w:rsidR="00E05F15" w:rsidRPr="00ED2881">
        <w:rPr>
          <w:sz w:val="22"/>
          <w:szCs w:val="22"/>
        </w:rPr>
        <w:t xml:space="preserve"> </w:t>
      </w:r>
      <w:r w:rsidRPr="00ED2881">
        <w:rPr>
          <w:sz w:val="22"/>
          <w:szCs w:val="22"/>
        </w:rPr>
        <w:t>4 к настоящим Правилам</w:t>
      </w:r>
      <w:proofErr w:type="gramStart"/>
      <w:r w:rsidRPr="00ED2881">
        <w:rPr>
          <w:sz w:val="22"/>
          <w:szCs w:val="22"/>
        </w:rPr>
        <w:t>.</w:t>
      </w:r>
      <w:r w:rsidR="00041FF8" w:rsidRPr="00ED2881">
        <w:rPr>
          <w:sz w:val="22"/>
          <w:szCs w:val="22"/>
        </w:rPr>
        <w:t>».</w:t>
      </w:r>
      <w:proofErr w:type="gramEnd"/>
    </w:p>
    <w:p w:rsidR="00DA40AF" w:rsidRPr="00ED2881" w:rsidRDefault="00EF5355" w:rsidP="00DA40AF">
      <w:pPr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1</w:t>
      </w:r>
      <w:r w:rsidR="00500CC5" w:rsidRPr="00ED2881">
        <w:rPr>
          <w:sz w:val="22"/>
          <w:szCs w:val="22"/>
        </w:rPr>
        <w:t>.5</w:t>
      </w:r>
      <w:r w:rsidR="00595CD6" w:rsidRPr="00ED2881">
        <w:rPr>
          <w:sz w:val="22"/>
          <w:szCs w:val="22"/>
        </w:rPr>
        <w:t>.</w:t>
      </w:r>
      <w:r w:rsidRPr="00ED2881">
        <w:rPr>
          <w:sz w:val="22"/>
          <w:szCs w:val="22"/>
        </w:rPr>
        <w:t>2.</w:t>
      </w:r>
      <w:r w:rsidR="00595CD6" w:rsidRPr="00ED2881">
        <w:rPr>
          <w:sz w:val="22"/>
          <w:szCs w:val="22"/>
        </w:rPr>
        <w:t xml:space="preserve"> пункт 7.2 изложить в следующей редакции:</w:t>
      </w:r>
    </w:p>
    <w:p w:rsidR="00DA40AF" w:rsidRPr="00ED2881" w:rsidRDefault="00595CD6" w:rsidP="00DA40AF">
      <w:pPr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 xml:space="preserve">«7.2. </w:t>
      </w:r>
      <w:proofErr w:type="gramStart"/>
      <w:r w:rsidR="00DA40AF" w:rsidRPr="00ED2881">
        <w:rPr>
          <w:sz w:val="22"/>
          <w:szCs w:val="22"/>
        </w:rPr>
        <w:t xml:space="preserve">Собственники и (или) иные законные владельцы зданий, строений, сооружений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обязаны принимать участие, в том числе финансовое, в содержании прилегающих территорий в случаях и порядке, </w:t>
      </w:r>
      <w:r w:rsidR="00E52C47" w:rsidRPr="00ED2881">
        <w:rPr>
          <w:sz w:val="22"/>
          <w:szCs w:val="22"/>
        </w:rPr>
        <w:t>установленных настоящими Правилами.</w:t>
      </w:r>
      <w:proofErr w:type="gramEnd"/>
    </w:p>
    <w:p w:rsidR="006C67BA" w:rsidRPr="00ED2881" w:rsidRDefault="00EA5C26" w:rsidP="00F0725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ED2881">
        <w:rPr>
          <w:sz w:val="22"/>
          <w:szCs w:val="22"/>
        </w:rPr>
        <w:t xml:space="preserve">В случае если администрация МО ГО «Сыктывкар» (на территории Эжвинского района МО ГО «Сыктывкар» - администрация Эжвинского района МО ГО «Сыктывкар») и собственник и (или) иной законный владелец здания, строения, сооружения, земельного участка достигли соглашения об объеме обязательств по уборке и содержанию прилегающей территории, перечню, периодичности работ и границах прилегающей территории сверх требований, </w:t>
      </w:r>
      <w:r w:rsidR="00357A14" w:rsidRPr="00ED2881">
        <w:rPr>
          <w:sz w:val="22"/>
          <w:szCs w:val="22"/>
        </w:rPr>
        <w:t>которые установлены</w:t>
      </w:r>
      <w:r w:rsidRPr="00ED2881">
        <w:rPr>
          <w:sz w:val="22"/>
          <w:szCs w:val="22"/>
        </w:rPr>
        <w:t xml:space="preserve"> настоящими Правилами, </w:t>
      </w:r>
      <w:r w:rsidRPr="00ED2881">
        <w:rPr>
          <w:sz w:val="22"/>
          <w:szCs w:val="22"/>
        </w:rPr>
        <w:lastRenderedPageBreak/>
        <w:t>отношения между сторонами</w:t>
      </w:r>
      <w:r w:rsidR="00357A14" w:rsidRPr="00ED2881">
        <w:rPr>
          <w:sz w:val="22"/>
          <w:szCs w:val="22"/>
        </w:rPr>
        <w:t>,</w:t>
      </w:r>
      <w:r w:rsidRPr="00ED2881">
        <w:rPr>
          <w:sz w:val="22"/>
          <w:szCs w:val="22"/>
        </w:rPr>
        <w:t xml:space="preserve"> в</w:t>
      </w:r>
      <w:proofErr w:type="gramEnd"/>
      <w:r w:rsidRPr="00ED2881">
        <w:rPr>
          <w:sz w:val="22"/>
          <w:szCs w:val="22"/>
        </w:rPr>
        <w:t xml:space="preserve"> части превыш</w:t>
      </w:r>
      <w:r w:rsidR="00F830A2" w:rsidRPr="00ED2881">
        <w:rPr>
          <w:sz w:val="22"/>
          <w:szCs w:val="22"/>
        </w:rPr>
        <w:t>ения объема</w:t>
      </w:r>
      <w:r w:rsidRPr="00ED2881">
        <w:rPr>
          <w:sz w:val="22"/>
          <w:szCs w:val="22"/>
        </w:rPr>
        <w:t xml:space="preserve"> требовани</w:t>
      </w:r>
      <w:r w:rsidR="00F830A2" w:rsidRPr="00ED2881">
        <w:rPr>
          <w:sz w:val="22"/>
          <w:szCs w:val="22"/>
        </w:rPr>
        <w:t>й</w:t>
      </w:r>
      <w:r w:rsidRPr="00ED2881">
        <w:rPr>
          <w:sz w:val="22"/>
          <w:szCs w:val="22"/>
        </w:rPr>
        <w:t xml:space="preserve"> настоящих Правил, регулируются соглашением (договором), заключаемым в порядке, установленном администрацией МО ГО «Сыктывкар» (на территории Эжвинского района МО ГО «Сыктывкар» - администрацией Эжвинского района МО ГО «Сыктывкар»).</w:t>
      </w:r>
    </w:p>
    <w:p w:rsidR="00EA5C26" w:rsidRPr="00ED2881" w:rsidRDefault="006C67BA" w:rsidP="006C67B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2881">
        <w:rPr>
          <w:sz w:val="22"/>
          <w:szCs w:val="22"/>
        </w:rPr>
        <w:t xml:space="preserve">Соглашения </w:t>
      </w:r>
      <w:r w:rsidR="001D46F5" w:rsidRPr="00ED2881">
        <w:rPr>
          <w:sz w:val="22"/>
          <w:szCs w:val="22"/>
        </w:rPr>
        <w:t xml:space="preserve">(договоры) </w:t>
      </w:r>
      <w:r w:rsidRPr="00ED2881">
        <w:rPr>
          <w:sz w:val="22"/>
          <w:szCs w:val="22"/>
        </w:rPr>
        <w:t xml:space="preserve">о добровольном участии, в том числе финансовом, в мероприятиях по содержанию прилегающей территории к объектам недвижимого имущества могут также заключаться с </w:t>
      </w:r>
      <w:r w:rsidR="00EE3293" w:rsidRPr="00ED2881">
        <w:rPr>
          <w:sz w:val="22"/>
          <w:szCs w:val="22"/>
        </w:rPr>
        <w:t xml:space="preserve">физическими </w:t>
      </w:r>
      <w:r w:rsidR="004E2621" w:rsidRPr="00ED2881">
        <w:rPr>
          <w:sz w:val="22"/>
          <w:szCs w:val="22"/>
        </w:rPr>
        <w:t xml:space="preserve">и </w:t>
      </w:r>
      <w:r w:rsidR="00EE3293" w:rsidRPr="00ED2881">
        <w:rPr>
          <w:bCs/>
          <w:sz w:val="22"/>
          <w:szCs w:val="22"/>
        </w:rPr>
        <w:t>юридическими лицами всех организационно-правовых форм, индивидуальны</w:t>
      </w:r>
      <w:r w:rsidR="004E2621" w:rsidRPr="00ED2881">
        <w:rPr>
          <w:bCs/>
          <w:sz w:val="22"/>
          <w:szCs w:val="22"/>
        </w:rPr>
        <w:t>ми предпринимателями</w:t>
      </w:r>
      <w:r w:rsidRPr="00ED2881">
        <w:rPr>
          <w:sz w:val="22"/>
          <w:szCs w:val="22"/>
        </w:rPr>
        <w:t>, на которых настоящими Правилами не возложена обязанность по содержанию прилегающей территории</w:t>
      </w:r>
      <w:proofErr w:type="gramStart"/>
      <w:r w:rsidRPr="00ED2881">
        <w:rPr>
          <w:sz w:val="22"/>
          <w:szCs w:val="22"/>
        </w:rPr>
        <w:t>.».</w:t>
      </w:r>
      <w:proofErr w:type="gramEnd"/>
    </w:p>
    <w:p w:rsidR="0086285B" w:rsidRPr="00ED2881" w:rsidRDefault="004E2759" w:rsidP="0086285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1.5.3. пункт 7.3 изложить в следующей редакции:</w:t>
      </w:r>
    </w:p>
    <w:p w:rsidR="0086285B" w:rsidRPr="00ED2881" w:rsidRDefault="002544E8" w:rsidP="0086285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 xml:space="preserve">«7.3. </w:t>
      </w:r>
      <w:r w:rsidR="0086285B" w:rsidRPr="00ED2881">
        <w:rPr>
          <w:sz w:val="22"/>
          <w:szCs w:val="22"/>
        </w:rPr>
        <w:t xml:space="preserve">При формировании карты-схемы учитываются материалы и сведения документов территориального планирования; правил землепользования и застройки; проектов планировки территории; землеустроительной документации; </w:t>
      </w:r>
      <w:r w:rsidR="0031750F" w:rsidRPr="00ED2881">
        <w:rPr>
          <w:sz w:val="22"/>
          <w:szCs w:val="22"/>
        </w:rPr>
        <w:t>о земельных участках общего пользования и территориях общего пользования, красных линиях</w:t>
      </w:r>
      <w:r w:rsidR="0086285B" w:rsidRPr="00ED2881">
        <w:rPr>
          <w:sz w:val="22"/>
          <w:szCs w:val="22"/>
        </w:rPr>
        <w:t>; о местоположении границ земельных участков; о местоположении зданий, строений, сооружений, объект</w:t>
      </w:r>
      <w:r w:rsidR="00D95516" w:rsidRPr="00ED2881">
        <w:rPr>
          <w:sz w:val="22"/>
          <w:szCs w:val="22"/>
        </w:rPr>
        <w:t>ов незавершенного строительства</w:t>
      </w:r>
      <w:proofErr w:type="gramStart"/>
      <w:r w:rsidR="0086285B" w:rsidRPr="00ED2881">
        <w:rPr>
          <w:sz w:val="22"/>
          <w:szCs w:val="22"/>
        </w:rPr>
        <w:t>.</w:t>
      </w:r>
      <w:r w:rsidR="00D95516" w:rsidRPr="00ED2881">
        <w:rPr>
          <w:sz w:val="22"/>
          <w:szCs w:val="22"/>
        </w:rPr>
        <w:t>».</w:t>
      </w:r>
      <w:proofErr w:type="gramEnd"/>
    </w:p>
    <w:p w:rsidR="005C789F" w:rsidRPr="00ED2881" w:rsidRDefault="00D95516" w:rsidP="005C789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 xml:space="preserve">1.5.4. </w:t>
      </w:r>
      <w:r w:rsidR="005C789F" w:rsidRPr="00ED2881">
        <w:rPr>
          <w:sz w:val="22"/>
          <w:szCs w:val="22"/>
        </w:rPr>
        <w:t>пункт 7.4 изложить в следующей редакции:</w:t>
      </w:r>
    </w:p>
    <w:p w:rsidR="005C789F" w:rsidRPr="00ED2881" w:rsidRDefault="005C789F" w:rsidP="005C789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 xml:space="preserve">«7.4. В </w:t>
      </w:r>
      <w:proofErr w:type="gramStart"/>
      <w:r w:rsidRPr="00ED2881">
        <w:rPr>
          <w:sz w:val="22"/>
          <w:szCs w:val="22"/>
        </w:rPr>
        <w:t>картах-схемах</w:t>
      </w:r>
      <w:proofErr w:type="gramEnd"/>
      <w:r w:rsidRPr="00ED2881">
        <w:rPr>
          <w:sz w:val="22"/>
          <w:szCs w:val="22"/>
        </w:rPr>
        <w:t xml:space="preserve"> возможно отражать текущее состояние</w:t>
      </w:r>
      <w:r w:rsidR="00407122" w:rsidRPr="00ED2881">
        <w:rPr>
          <w:sz w:val="22"/>
          <w:szCs w:val="22"/>
        </w:rPr>
        <w:t xml:space="preserve"> объектов и</w:t>
      </w:r>
      <w:r w:rsidRPr="00ED2881">
        <w:rPr>
          <w:sz w:val="22"/>
          <w:szCs w:val="22"/>
        </w:rPr>
        <w:t xml:space="preserve"> элементов благоустройства с разграничением полномочий по текущему содержанию территори</w:t>
      </w:r>
      <w:r w:rsidR="002C227C" w:rsidRPr="00ED2881">
        <w:rPr>
          <w:sz w:val="22"/>
          <w:szCs w:val="22"/>
        </w:rPr>
        <w:t>и</w:t>
      </w:r>
      <w:r w:rsidRPr="00ED2881">
        <w:rPr>
          <w:sz w:val="22"/>
          <w:szCs w:val="22"/>
        </w:rPr>
        <w:t xml:space="preserve"> между </w:t>
      </w:r>
      <w:r w:rsidR="00375A6A" w:rsidRPr="00ED2881">
        <w:rPr>
          <w:sz w:val="22"/>
          <w:szCs w:val="22"/>
        </w:rPr>
        <w:t>органом местного самоуправления</w:t>
      </w:r>
      <w:r w:rsidRPr="00ED2881">
        <w:rPr>
          <w:sz w:val="22"/>
          <w:szCs w:val="22"/>
        </w:rPr>
        <w:t xml:space="preserve"> и </w:t>
      </w:r>
      <w:r w:rsidR="00375A6A" w:rsidRPr="00ED2881">
        <w:rPr>
          <w:sz w:val="22"/>
          <w:szCs w:val="22"/>
        </w:rPr>
        <w:t>лицами, осуществляющими текущее содержание территори</w:t>
      </w:r>
      <w:r w:rsidR="002C227C" w:rsidRPr="00ED2881">
        <w:rPr>
          <w:sz w:val="22"/>
          <w:szCs w:val="22"/>
        </w:rPr>
        <w:t>й</w:t>
      </w:r>
      <w:r w:rsidRPr="00ED2881">
        <w:rPr>
          <w:sz w:val="22"/>
          <w:szCs w:val="22"/>
        </w:rPr>
        <w:t xml:space="preserve">, а также планируемые </w:t>
      </w:r>
      <w:r w:rsidR="00C40011" w:rsidRPr="00ED2881">
        <w:rPr>
          <w:sz w:val="22"/>
          <w:szCs w:val="22"/>
        </w:rPr>
        <w:t xml:space="preserve">к созданию </w:t>
      </w:r>
      <w:r w:rsidRPr="00ED2881">
        <w:rPr>
          <w:sz w:val="22"/>
          <w:szCs w:val="22"/>
        </w:rPr>
        <w:t>объекты</w:t>
      </w:r>
      <w:r w:rsidR="00C40011" w:rsidRPr="00ED2881">
        <w:rPr>
          <w:sz w:val="22"/>
          <w:szCs w:val="22"/>
        </w:rPr>
        <w:t xml:space="preserve"> благоустройства и ход реализации проектов благоустройства</w:t>
      </w:r>
      <w:r w:rsidRPr="00ED2881">
        <w:rPr>
          <w:sz w:val="22"/>
          <w:szCs w:val="22"/>
        </w:rPr>
        <w:t>.</w:t>
      </w:r>
      <w:r w:rsidR="00C40011" w:rsidRPr="00ED2881">
        <w:rPr>
          <w:sz w:val="22"/>
          <w:szCs w:val="22"/>
        </w:rPr>
        <w:t>».</w:t>
      </w:r>
    </w:p>
    <w:p w:rsidR="00872FCF" w:rsidRPr="00ED2881" w:rsidRDefault="008C249D" w:rsidP="00872FC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 xml:space="preserve">1.5.5. </w:t>
      </w:r>
      <w:r w:rsidR="00CE110A" w:rsidRPr="00ED2881">
        <w:rPr>
          <w:sz w:val="22"/>
          <w:szCs w:val="22"/>
        </w:rPr>
        <w:t xml:space="preserve">пункт 7.5 </w:t>
      </w:r>
      <w:r w:rsidR="00872FCF" w:rsidRPr="00ED2881">
        <w:rPr>
          <w:sz w:val="22"/>
          <w:szCs w:val="22"/>
        </w:rPr>
        <w:t>изложить в следующей редакции:</w:t>
      </w:r>
    </w:p>
    <w:p w:rsidR="00872FCF" w:rsidRPr="00ED2881" w:rsidRDefault="00872FCF" w:rsidP="00872FC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«7.5. В карте-схеме приводятся:</w:t>
      </w:r>
    </w:p>
    <w:p w:rsidR="00872FCF" w:rsidRPr="00ED2881" w:rsidRDefault="00CD6DD4" w:rsidP="00872FC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1</w:t>
      </w:r>
      <w:r w:rsidR="00872FCF" w:rsidRPr="00ED2881">
        <w:rPr>
          <w:sz w:val="22"/>
          <w:szCs w:val="22"/>
        </w:rPr>
        <w:t>) местоположение прилегающей территории (адресные ориентиры);</w:t>
      </w:r>
    </w:p>
    <w:p w:rsidR="00872FCF" w:rsidRPr="00ED2881" w:rsidRDefault="00CD6DD4" w:rsidP="00872FC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2</w:t>
      </w:r>
      <w:r w:rsidR="00872FCF" w:rsidRPr="00ED2881">
        <w:rPr>
          <w:sz w:val="22"/>
          <w:szCs w:val="22"/>
        </w:rPr>
        <w:t>) кадастровый номер и адрес здания, строения, сооружения, земельного участка, в отношении которого устанавливаются границы прилегающей территории, либо обозначение местоположения данных объектов с указанием наименования (наименований) и вида (видов) объекта (объектов);</w:t>
      </w:r>
    </w:p>
    <w:p w:rsidR="00526B3F" w:rsidRPr="00ED2881" w:rsidRDefault="00526B3F" w:rsidP="00872FC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3) условный номер прилегающей территории;</w:t>
      </w:r>
    </w:p>
    <w:p w:rsidR="00872FCF" w:rsidRPr="00ED2881" w:rsidRDefault="00526B3F" w:rsidP="00872FC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4</w:t>
      </w:r>
      <w:r w:rsidR="00872FCF" w:rsidRPr="00ED2881">
        <w:rPr>
          <w:sz w:val="22"/>
          <w:szCs w:val="22"/>
        </w:rPr>
        <w:t>) площадь прилегающей территории;</w:t>
      </w:r>
    </w:p>
    <w:p w:rsidR="00872FCF" w:rsidRPr="00ED2881" w:rsidRDefault="008E2D8D" w:rsidP="00872FC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5</w:t>
      </w:r>
      <w:r w:rsidR="00967C44" w:rsidRPr="00ED2881">
        <w:rPr>
          <w:sz w:val="22"/>
          <w:szCs w:val="22"/>
        </w:rPr>
        <w:t xml:space="preserve">) </w:t>
      </w:r>
      <w:r w:rsidR="00906A47" w:rsidRPr="00ED2881">
        <w:rPr>
          <w:sz w:val="22"/>
          <w:szCs w:val="22"/>
        </w:rPr>
        <w:t>информация о</w:t>
      </w:r>
      <w:r w:rsidR="00740044" w:rsidRPr="00ED2881">
        <w:rPr>
          <w:sz w:val="22"/>
          <w:szCs w:val="22"/>
        </w:rPr>
        <w:t xml:space="preserve"> </w:t>
      </w:r>
      <w:r w:rsidR="00453812" w:rsidRPr="00ED2881">
        <w:rPr>
          <w:sz w:val="22"/>
          <w:szCs w:val="22"/>
        </w:rPr>
        <w:t xml:space="preserve">лице, </w:t>
      </w:r>
      <w:r w:rsidR="00740044" w:rsidRPr="00ED2881">
        <w:rPr>
          <w:sz w:val="22"/>
          <w:szCs w:val="22"/>
        </w:rPr>
        <w:t>уполномоченном на содержание и обслуживание улично-дорожной сети</w:t>
      </w:r>
      <w:r w:rsidR="00DF5D1F" w:rsidRPr="00ED2881">
        <w:rPr>
          <w:sz w:val="22"/>
          <w:szCs w:val="22"/>
        </w:rPr>
        <w:t>, прилегающей к зданиям, строениям, сооружениям, земельным участкам, в отношении которых устанавливаются границы прилегающей территории</w:t>
      </w:r>
      <w:r w:rsidR="00C96BBB" w:rsidRPr="00ED2881">
        <w:rPr>
          <w:sz w:val="22"/>
          <w:szCs w:val="22"/>
        </w:rPr>
        <w:t>: наименование (для юридического лица), место нахождения (для юридического лица)</w:t>
      </w:r>
      <w:r w:rsidR="00961C9A" w:rsidRPr="00ED2881">
        <w:rPr>
          <w:sz w:val="22"/>
          <w:szCs w:val="22"/>
        </w:rPr>
        <w:t>, по</w:t>
      </w:r>
      <w:r w:rsidR="0023131B" w:rsidRPr="00ED2881">
        <w:rPr>
          <w:sz w:val="22"/>
          <w:szCs w:val="22"/>
        </w:rPr>
        <w:t>чтовый адрес, контактные данные</w:t>
      </w:r>
      <w:r w:rsidR="00E145DB" w:rsidRPr="00ED2881">
        <w:rPr>
          <w:sz w:val="22"/>
          <w:szCs w:val="22"/>
        </w:rPr>
        <w:t xml:space="preserve"> дежурных диспетчерских служб</w:t>
      </w:r>
      <w:proofErr w:type="gramStart"/>
      <w:r w:rsidR="0023131B" w:rsidRPr="00ED2881">
        <w:rPr>
          <w:sz w:val="22"/>
          <w:szCs w:val="22"/>
        </w:rPr>
        <w:t>.</w:t>
      </w:r>
      <w:r w:rsidR="00BA44B3" w:rsidRPr="00ED2881">
        <w:rPr>
          <w:sz w:val="22"/>
          <w:szCs w:val="22"/>
        </w:rPr>
        <w:t>».</w:t>
      </w:r>
      <w:proofErr w:type="gramEnd"/>
    </w:p>
    <w:p w:rsidR="00BA44B3" w:rsidRPr="00ED2881" w:rsidRDefault="00BA44B3" w:rsidP="00BA44B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1.5.6. пункт 7.6 дополнить абзац</w:t>
      </w:r>
      <w:r w:rsidR="00B535A0" w:rsidRPr="00ED2881">
        <w:rPr>
          <w:sz w:val="22"/>
          <w:szCs w:val="22"/>
        </w:rPr>
        <w:t>ем</w:t>
      </w:r>
      <w:r w:rsidRPr="00ED2881">
        <w:rPr>
          <w:sz w:val="22"/>
          <w:szCs w:val="22"/>
        </w:rPr>
        <w:t xml:space="preserve"> вторым</w:t>
      </w:r>
      <w:r w:rsidR="00B535A0" w:rsidRPr="00ED2881">
        <w:rPr>
          <w:sz w:val="22"/>
          <w:szCs w:val="22"/>
        </w:rPr>
        <w:t xml:space="preserve"> </w:t>
      </w:r>
      <w:r w:rsidRPr="00ED2881">
        <w:rPr>
          <w:sz w:val="22"/>
          <w:szCs w:val="22"/>
        </w:rPr>
        <w:t>следующего содержания:</w:t>
      </w:r>
    </w:p>
    <w:p w:rsidR="00BA44B3" w:rsidRPr="00ED2881" w:rsidRDefault="00BA44B3" w:rsidP="00340D2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2881">
        <w:rPr>
          <w:sz w:val="22"/>
          <w:szCs w:val="22"/>
        </w:rPr>
        <w:t xml:space="preserve">«Карты-схемы границ прилегающих территорий публикуются в порядке, установленном для официального опубликования муниципальных правовых актов, размещаются на официальном сайте </w:t>
      </w:r>
      <w:r w:rsidR="00CC0214" w:rsidRPr="00ED2881">
        <w:rPr>
          <w:sz w:val="22"/>
          <w:szCs w:val="22"/>
        </w:rPr>
        <w:t xml:space="preserve">МО ГО «Сыктывкар» </w:t>
      </w:r>
      <w:r w:rsidRPr="00ED2881">
        <w:rPr>
          <w:sz w:val="22"/>
          <w:szCs w:val="22"/>
        </w:rPr>
        <w:t xml:space="preserve">в информационно-телекоммуникационной сети </w:t>
      </w:r>
      <w:r w:rsidR="00CC0214" w:rsidRPr="00ED2881">
        <w:rPr>
          <w:sz w:val="22"/>
          <w:szCs w:val="22"/>
        </w:rPr>
        <w:t>«</w:t>
      </w:r>
      <w:r w:rsidRPr="00ED2881">
        <w:rPr>
          <w:sz w:val="22"/>
          <w:szCs w:val="22"/>
        </w:rPr>
        <w:t>Интернет</w:t>
      </w:r>
      <w:r w:rsidR="00CC0214" w:rsidRPr="00ED2881">
        <w:rPr>
          <w:sz w:val="22"/>
          <w:szCs w:val="22"/>
        </w:rPr>
        <w:t>»</w:t>
      </w:r>
      <w:r w:rsidR="00961C9A" w:rsidRPr="00ED2881">
        <w:rPr>
          <w:sz w:val="22"/>
          <w:szCs w:val="22"/>
        </w:rPr>
        <w:t xml:space="preserve"> и</w:t>
      </w:r>
      <w:r w:rsidRPr="00ED2881">
        <w:rPr>
          <w:sz w:val="22"/>
          <w:szCs w:val="22"/>
        </w:rPr>
        <w:t xml:space="preserve"> в государственной информационной системе обеспечения градостроительной деятельности в течение десяти рабочих дней со дня их утверждения</w:t>
      </w:r>
      <w:proofErr w:type="gramStart"/>
      <w:r w:rsidRPr="00ED2881">
        <w:rPr>
          <w:sz w:val="22"/>
          <w:szCs w:val="22"/>
        </w:rPr>
        <w:t>.</w:t>
      </w:r>
      <w:r w:rsidR="00B535A0" w:rsidRPr="00ED2881">
        <w:rPr>
          <w:sz w:val="22"/>
          <w:szCs w:val="22"/>
        </w:rPr>
        <w:t>».</w:t>
      </w:r>
      <w:proofErr w:type="gramEnd"/>
    </w:p>
    <w:p w:rsidR="00E0540B" w:rsidRPr="00ED2881" w:rsidRDefault="008826AD" w:rsidP="00E0540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2881">
        <w:rPr>
          <w:sz w:val="22"/>
          <w:szCs w:val="22"/>
        </w:rPr>
        <w:t xml:space="preserve">1.5.7. </w:t>
      </w:r>
      <w:r w:rsidR="00E0540B" w:rsidRPr="00ED2881">
        <w:rPr>
          <w:sz w:val="22"/>
          <w:szCs w:val="22"/>
        </w:rPr>
        <w:t>пункт 7.7 изложить в следующей редакции:</w:t>
      </w:r>
    </w:p>
    <w:p w:rsidR="00E0540B" w:rsidRPr="00ED2881" w:rsidRDefault="00E0540B" w:rsidP="00E0540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2881">
        <w:rPr>
          <w:sz w:val="22"/>
          <w:szCs w:val="22"/>
        </w:rPr>
        <w:t xml:space="preserve">«7.7. Отсутствие </w:t>
      </w:r>
      <w:r w:rsidR="00D41025" w:rsidRPr="00ED2881">
        <w:rPr>
          <w:sz w:val="22"/>
          <w:szCs w:val="22"/>
        </w:rPr>
        <w:t xml:space="preserve">сформированной </w:t>
      </w:r>
      <w:r w:rsidRPr="00ED2881">
        <w:rPr>
          <w:sz w:val="22"/>
          <w:szCs w:val="22"/>
        </w:rPr>
        <w:t xml:space="preserve">карты-схемы прилегающей территории, не освобождает </w:t>
      </w:r>
      <w:r w:rsidR="00D41025" w:rsidRPr="00ED2881">
        <w:rPr>
          <w:sz w:val="22"/>
          <w:szCs w:val="22"/>
        </w:rPr>
        <w:t>собственник</w:t>
      </w:r>
      <w:r w:rsidR="00A91FD2" w:rsidRPr="00ED2881">
        <w:rPr>
          <w:sz w:val="22"/>
          <w:szCs w:val="22"/>
        </w:rPr>
        <w:t>а</w:t>
      </w:r>
      <w:r w:rsidR="00D41025" w:rsidRPr="00ED2881">
        <w:rPr>
          <w:sz w:val="22"/>
          <w:szCs w:val="22"/>
        </w:rPr>
        <w:t xml:space="preserve"> и (или) ино</w:t>
      </w:r>
      <w:r w:rsidR="00A91FD2" w:rsidRPr="00ED2881">
        <w:rPr>
          <w:sz w:val="22"/>
          <w:szCs w:val="22"/>
        </w:rPr>
        <w:t>го законного</w:t>
      </w:r>
      <w:r w:rsidR="00D41025" w:rsidRPr="00ED2881">
        <w:rPr>
          <w:sz w:val="22"/>
          <w:szCs w:val="22"/>
        </w:rPr>
        <w:t xml:space="preserve"> владел</w:t>
      </w:r>
      <w:r w:rsidR="00A91FD2" w:rsidRPr="00ED2881">
        <w:rPr>
          <w:sz w:val="22"/>
          <w:szCs w:val="22"/>
        </w:rPr>
        <w:t>ьца</w:t>
      </w:r>
      <w:r w:rsidR="00D41025" w:rsidRPr="00ED2881">
        <w:rPr>
          <w:sz w:val="22"/>
          <w:szCs w:val="22"/>
        </w:rPr>
        <w:t xml:space="preserve"> здания, строения, сооружения, земельного участка</w:t>
      </w:r>
      <w:r w:rsidRPr="00ED2881">
        <w:rPr>
          <w:sz w:val="22"/>
          <w:szCs w:val="22"/>
        </w:rPr>
        <w:t xml:space="preserve"> от обязанности </w:t>
      </w:r>
      <w:r w:rsidR="00A91FD2" w:rsidRPr="00ED2881">
        <w:rPr>
          <w:sz w:val="22"/>
          <w:szCs w:val="22"/>
        </w:rPr>
        <w:t>принимать участие, в том числе финансовое, в содержании прилегающей территории</w:t>
      </w:r>
      <w:r w:rsidRPr="00ED2881">
        <w:rPr>
          <w:sz w:val="22"/>
          <w:szCs w:val="22"/>
        </w:rPr>
        <w:t xml:space="preserve"> в границах, определяемых в соответствии с </w:t>
      </w:r>
      <w:hyperlink r:id="rId10" w:history="1">
        <w:r w:rsidRPr="00ED2881">
          <w:rPr>
            <w:sz w:val="22"/>
            <w:szCs w:val="22"/>
          </w:rPr>
          <w:t xml:space="preserve">пунктом </w:t>
        </w:r>
      </w:hyperlink>
      <w:r w:rsidR="002D7A18" w:rsidRPr="00ED2881">
        <w:rPr>
          <w:sz w:val="22"/>
          <w:szCs w:val="22"/>
        </w:rPr>
        <w:t>7.8</w:t>
      </w:r>
      <w:r w:rsidRPr="00ED2881">
        <w:rPr>
          <w:sz w:val="22"/>
          <w:szCs w:val="22"/>
        </w:rPr>
        <w:t xml:space="preserve"> настоящих Правил</w:t>
      </w:r>
      <w:proofErr w:type="gramStart"/>
      <w:r w:rsidRPr="00ED2881">
        <w:rPr>
          <w:sz w:val="22"/>
          <w:szCs w:val="22"/>
        </w:rPr>
        <w:t>.</w:t>
      </w:r>
      <w:r w:rsidR="002D7A18" w:rsidRPr="00ED2881">
        <w:rPr>
          <w:sz w:val="22"/>
          <w:szCs w:val="22"/>
        </w:rPr>
        <w:t>».</w:t>
      </w:r>
      <w:proofErr w:type="gramEnd"/>
    </w:p>
    <w:p w:rsidR="00C46B20" w:rsidRPr="00ED2881" w:rsidRDefault="00EF5355" w:rsidP="0025348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1</w:t>
      </w:r>
      <w:r w:rsidR="00063284" w:rsidRPr="00ED2881">
        <w:rPr>
          <w:sz w:val="22"/>
          <w:szCs w:val="22"/>
        </w:rPr>
        <w:t>.</w:t>
      </w:r>
      <w:r w:rsidR="00500CC5" w:rsidRPr="00ED2881">
        <w:rPr>
          <w:sz w:val="22"/>
          <w:szCs w:val="22"/>
        </w:rPr>
        <w:t>5</w:t>
      </w:r>
      <w:r w:rsidR="00063284" w:rsidRPr="00ED2881">
        <w:rPr>
          <w:sz w:val="22"/>
          <w:szCs w:val="22"/>
        </w:rPr>
        <w:t>.</w:t>
      </w:r>
      <w:r w:rsidR="00C46B20" w:rsidRPr="00ED2881">
        <w:rPr>
          <w:sz w:val="22"/>
          <w:szCs w:val="22"/>
        </w:rPr>
        <w:t>8</w:t>
      </w:r>
      <w:r w:rsidR="00063284" w:rsidRPr="00ED2881">
        <w:rPr>
          <w:sz w:val="22"/>
          <w:szCs w:val="22"/>
        </w:rPr>
        <w:t xml:space="preserve">. </w:t>
      </w:r>
      <w:r w:rsidR="00E069FA" w:rsidRPr="00ED2881">
        <w:rPr>
          <w:sz w:val="22"/>
          <w:szCs w:val="22"/>
        </w:rPr>
        <w:t>в пункте 7.8:</w:t>
      </w:r>
    </w:p>
    <w:p w:rsidR="00E66872" w:rsidRPr="00ED2881" w:rsidRDefault="006D3B45" w:rsidP="00E668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1.5.8</w:t>
      </w:r>
      <w:r w:rsidR="00E069FA" w:rsidRPr="00ED2881">
        <w:rPr>
          <w:sz w:val="22"/>
          <w:szCs w:val="22"/>
        </w:rPr>
        <w:t xml:space="preserve">.1. </w:t>
      </w:r>
      <w:r w:rsidRPr="00ED2881">
        <w:rPr>
          <w:sz w:val="22"/>
          <w:szCs w:val="22"/>
        </w:rPr>
        <w:t>абзац первый изложить в следующей редакции:</w:t>
      </w:r>
    </w:p>
    <w:p w:rsidR="00E66872" w:rsidRPr="00ED2881" w:rsidRDefault="006D3B45" w:rsidP="00E668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2881">
        <w:rPr>
          <w:sz w:val="22"/>
          <w:szCs w:val="22"/>
        </w:rPr>
        <w:t xml:space="preserve">«7.8. При формировании карт-схем </w:t>
      </w:r>
      <w:r w:rsidR="00E66872" w:rsidRPr="00ED2881">
        <w:rPr>
          <w:sz w:val="22"/>
          <w:szCs w:val="22"/>
        </w:rPr>
        <w:t>размер прилегающей территории определяется от границ отведенной территории, исходя из следующих параметров:»;</w:t>
      </w:r>
    </w:p>
    <w:p w:rsidR="005F7C4F" w:rsidRPr="00ED2881" w:rsidRDefault="00E66872" w:rsidP="00B208B8">
      <w:pPr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1.5.8</w:t>
      </w:r>
      <w:r w:rsidR="003F6C44" w:rsidRPr="00ED2881">
        <w:rPr>
          <w:sz w:val="22"/>
          <w:szCs w:val="22"/>
        </w:rPr>
        <w:t>.</w:t>
      </w:r>
      <w:r w:rsidR="004F72D6" w:rsidRPr="00ED2881">
        <w:rPr>
          <w:sz w:val="22"/>
          <w:szCs w:val="22"/>
        </w:rPr>
        <w:t>2</w:t>
      </w:r>
      <w:r w:rsidR="00D50176" w:rsidRPr="00ED2881">
        <w:rPr>
          <w:sz w:val="22"/>
          <w:szCs w:val="22"/>
        </w:rPr>
        <w:t>.</w:t>
      </w:r>
      <w:r w:rsidR="0040581A" w:rsidRPr="00ED2881">
        <w:rPr>
          <w:sz w:val="22"/>
          <w:szCs w:val="22"/>
        </w:rPr>
        <w:t xml:space="preserve"> </w:t>
      </w:r>
      <w:r w:rsidR="00063284" w:rsidRPr="00ED2881">
        <w:rPr>
          <w:sz w:val="22"/>
          <w:szCs w:val="22"/>
        </w:rPr>
        <w:t>подпункт</w:t>
      </w:r>
      <w:r w:rsidR="00960F44" w:rsidRPr="00ED2881">
        <w:rPr>
          <w:sz w:val="22"/>
          <w:szCs w:val="22"/>
        </w:rPr>
        <w:t xml:space="preserve"> 5</w:t>
      </w:r>
      <w:r w:rsidR="00063284" w:rsidRPr="00ED2881">
        <w:rPr>
          <w:sz w:val="22"/>
          <w:szCs w:val="22"/>
        </w:rPr>
        <w:t xml:space="preserve"> </w:t>
      </w:r>
      <w:r w:rsidR="00B208B8" w:rsidRPr="00ED2881">
        <w:rPr>
          <w:sz w:val="22"/>
          <w:szCs w:val="22"/>
        </w:rPr>
        <w:t>изложить в следующей редакции:</w:t>
      </w:r>
    </w:p>
    <w:p w:rsidR="00B208B8" w:rsidRPr="00ED2881" w:rsidRDefault="00B208B8" w:rsidP="00B208B8">
      <w:pPr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«5) Для нежилых зданий:</w:t>
      </w:r>
    </w:p>
    <w:p w:rsidR="00B208B8" w:rsidRPr="00ED2881" w:rsidRDefault="00B208B8" w:rsidP="00B208B8">
      <w:pPr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- по длине - на длину здания плюс половина расстояния до соседнего здания, а в случае отсутствия соседних зданий - до 25 метров;</w:t>
      </w:r>
    </w:p>
    <w:p w:rsidR="00B208B8" w:rsidRPr="00ED2881" w:rsidRDefault="00B208B8" w:rsidP="00B208B8">
      <w:pPr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- по ширине - от фасада здания до края проезжей части дороги, а в случаях:</w:t>
      </w:r>
    </w:p>
    <w:p w:rsidR="00B208B8" w:rsidRPr="00ED2881" w:rsidRDefault="00B208B8" w:rsidP="00B208B8">
      <w:pPr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-  наличия соседнего здания - до середины местного проезда, а при его отсутствии – половина расстояния до соседнего здания;</w:t>
      </w:r>
    </w:p>
    <w:p w:rsidR="00B208B8" w:rsidRPr="00ED2881" w:rsidRDefault="00B208B8" w:rsidP="00B208B8">
      <w:pPr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- отсутствия соседнего здания - до дальнего бордюра местного проезда, а при его отсутствии – до 25 метров;</w:t>
      </w:r>
    </w:p>
    <w:p w:rsidR="00B208B8" w:rsidRPr="00ED2881" w:rsidRDefault="00B208B8" w:rsidP="00B208B8">
      <w:pPr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устройства на магистралях бульваров - до ближайшего бордюра ближнего к зданию тротуара;</w:t>
      </w:r>
    </w:p>
    <w:p w:rsidR="00B208B8" w:rsidRPr="00ED2881" w:rsidRDefault="00B208B8" w:rsidP="00B208B8">
      <w:pPr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lastRenderedPageBreak/>
        <w:t>устройства вокруг здания противопожарного проезда с техническим тротуаром - до дальнего бордюра противопожарного проезда.</w:t>
      </w:r>
    </w:p>
    <w:p w:rsidR="00B208B8" w:rsidRPr="00ED2881" w:rsidRDefault="00B208B8" w:rsidP="00B208B8">
      <w:pPr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В отдельных случаях расстояния, указанные в настоящем подпункте, могут быть увеличены не более чем на 25 метров при наличии градостроительных особенностей территории</w:t>
      </w:r>
      <w:proofErr w:type="gramStart"/>
      <w:r w:rsidRPr="00ED2881">
        <w:rPr>
          <w:sz w:val="22"/>
          <w:szCs w:val="22"/>
        </w:rPr>
        <w:t>.»;</w:t>
      </w:r>
      <w:proofErr w:type="gramEnd"/>
    </w:p>
    <w:p w:rsidR="00454C3B" w:rsidRPr="00ED2881" w:rsidRDefault="00B648DA" w:rsidP="00454C3B">
      <w:pPr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 xml:space="preserve">1.5.9. </w:t>
      </w:r>
      <w:r w:rsidR="005F7C4F" w:rsidRPr="00ED2881">
        <w:rPr>
          <w:sz w:val="22"/>
          <w:szCs w:val="22"/>
        </w:rPr>
        <w:t>пункт 7.9 изложить в следующей редакции:</w:t>
      </w:r>
    </w:p>
    <w:p w:rsidR="00454C3B" w:rsidRPr="00ED2881" w:rsidRDefault="005F7C4F" w:rsidP="00454C3B">
      <w:pPr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 xml:space="preserve">«7.9. </w:t>
      </w:r>
      <w:r w:rsidR="00C36819" w:rsidRPr="00ED2881">
        <w:rPr>
          <w:sz w:val="22"/>
          <w:szCs w:val="22"/>
        </w:rPr>
        <w:t>В случае</w:t>
      </w:r>
      <w:proofErr w:type="gramStart"/>
      <w:r w:rsidR="00C36819" w:rsidRPr="00ED2881">
        <w:rPr>
          <w:sz w:val="22"/>
          <w:szCs w:val="22"/>
        </w:rPr>
        <w:t>,</w:t>
      </w:r>
      <w:proofErr w:type="gramEnd"/>
      <w:r w:rsidR="00C36819" w:rsidRPr="00ED2881">
        <w:rPr>
          <w:sz w:val="22"/>
          <w:szCs w:val="22"/>
        </w:rPr>
        <w:t xml:space="preserve"> если при определении границ прилегающих территорий происходит наложение прилегающих территорий земельных участков, зданий, строений, сооружений на прилегающие территории других земельных участков, зданий, строений, сооружений, </w:t>
      </w:r>
      <w:r w:rsidR="00AF24FD" w:rsidRPr="00ED2881">
        <w:rPr>
          <w:sz w:val="22"/>
          <w:szCs w:val="22"/>
        </w:rPr>
        <w:t xml:space="preserve">общие смежные </w:t>
      </w:r>
      <w:r w:rsidR="00C36819" w:rsidRPr="00ED2881">
        <w:rPr>
          <w:sz w:val="22"/>
          <w:szCs w:val="22"/>
        </w:rPr>
        <w:t xml:space="preserve">границы прилегающих территорий определяются по линии, проходящей на равном удалении от границ наложения прилегающей территории </w:t>
      </w:r>
      <w:r w:rsidR="00172F4D" w:rsidRPr="00ED2881">
        <w:rPr>
          <w:sz w:val="22"/>
          <w:szCs w:val="22"/>
        </w:rPr>
        <w:t xml:space="preserve">к </w:t>
      </w:r>
      <w:r w:rsidR="00C36819" w:rsidRPr="00ED2881">
        <w:rPr>
          <w:sz w:val="22"/>
          <w:szCs w:val="22"/>
        </w:rPr>
        <w:t>соответствующи</w:t>
      </w:r>
      <w:r w:rsidR="00172F4D" w:rsidRPr="00ED2881">
        <w:rPr>
          <w:sz w:val="22"/>
          <w:szCs w:val="22"/>
        </w:rPr>
        <w:t>м</w:t>
      </w:r>
      <w:r w:rsidR="00C36819" w:rsidRPr="00ED2881">
        <w:rPr>
          <w:sz w:val="22"/>
          <w:szCs w:val="22"/>
        </w:rPr>
        <w:t xml:space="preserve"> земельны</w:t>
      </w:r>
      <w:r w:rsidR="00172F4D" w:rsidRPr="00ED2881">
        <w:rPr>
          <w:sz w:val="22"/>
          <w:szCs w:val="22"/>
        </w:rPr>
        <w:t>м</w:t>
      </w:r>
      <w:r w:rsidR="00C36819" w:rsidRPr="00ED2881">
        <w:rPr>
          <w:sz w:val="22"/>
          <w:szCs w:val="22"/>
        </w:rPr>
        <w:t xml:space="preserve"> участк</w:t>
      </w:r>
      <w:r w:rsidR="00172F4D" w:rsidRPr="00ED2881">
        <w:rPr>
          <w:sz w:val="22"/>
          <w:szCs w:val="22"/>
        </w:rPr>
        <w:t>ам</w:t>
      </w:r>
      <w:r w:rsidR="00C36819" w:rsidRPr="00ED2881">
        <w:rPr>
          <w:sz w:val="22"/>
          <w:szCs w:val="22"/>
        </w:rPr>
        <w:t>, здани</w:t>
      </w:r>
      <w:r w:rsidR="00172F4D" w:rsidRPr="00ED2881">
        <w:rPr>
          <w:sz w:val="22"/>
          <w:szCs w:val="22"/>
        </w:rPr>
        <w:t>ям</w:t>
      </w:r>
      <w:r w:rsidR="00C36819" w:rsidRPr="00ED2881">
        <w:rPr>
          <w:sz w:val="22"/>
          <w:szCs w:val="22"/>
        </w:rPr>
        <w:t>, строени</w:t>
      </w:r>
      <w:r w:rsidR="00172F4D" w:rsidRPr="00ED2881">
        <w:rPr>
          <w:sz w:val="22"/>
          <w:szCs w:val="22"/>
        </w:rPr>
        <w:t>ям</w:t>
      </w:r>
      <w:r w:rsidR="00C36819" w:rsidRPr="00ED2881">
        <w:rPr>
          <w:sz w:val="22"/>
          <w:szCs w:val="22"/>
        </w:rPr>
        <w:t>, сооружени</w:t>
      </w:r>
      <w:r w:rsidR="00172F4D" w:rsidRPr="00ED2881">
        <w:rPr>
          <w:sz w:val="22"/>
          <w:szCs w:val="22"/>
        </w:rPr>
        <w:t>ям</w:t>
      </w:r>
      <w:r w:rsidR="00454C3B" w:rsidRPr="00ED2881">
        <w:rPr>
          <w:sz w:val="22"/>
          <w:szCs w:val="22"/>
        </w:rPr>
        <w:t>, в отношении которых они устанавливаются.</w:t>
      </w:r>
      <w:r w:rsidR="008537DE" w:rsidRPr="00ED2881">
        <w:rPr>
          <w:sz w:val="22"/>
          <w:szCs w:val="22"/>
        </w:rPr>
        <w:t>».</w:t>
      </w:r>
    </w:p>
    <w:p w:rsidR="008537DE" w:rsidRPr="00ED2881" w:rsidRDefault="008537DE" w:rsidP="00454C3B">
      <w:pPr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 xml:space="preserve">1.5.10. </w:t>
      </w:r>
      <w:r w:rsidR="00E00932" w:rsidRPr="00ED2881">
        <w:rPr>
          <w:sz w:val="22"/>
          <w:szCs w:val="22"/>
        </w:rPr>
        <w:t xml:space="preserve">пункт 7.10 </w:t>
      </w:r>
      <w:r w:rsidR="00C109DA" w:rsidRPr="00ED2881">
        <w:rPr>
          <w:sz w:val="22"/>
          <w:szCs w:val="22"/>
        </w:rPr>
        <w:t>изложить в следующей редакции:</w:t>
      </w:r>
    </w:p>
    <w:p w:rsidR="00C109DA" w:rsidRPr="00ED2881" w:rsidRDefault="00C109DA" w:rsidP="00C109DA">
      <w:pPr>
        <w:ind w:firstLine="567"/>
        <w:jc w:val="both"/>
        <w:rPr>
          <w:bCs/>
          <w:sz w:val="22"/>
          <w:szCs w:val="22"/>
        </w:rPr>
      </w:pPr>
      <w:r w:rsidRPr="00ED2881">
        <w:rPr>
          <w:sz w:val="22"/>
          <w:szCs w:val="22"/>
        </w:rPr>
        <w:t xml:space="preserve">«7.10. </w:t>
      </w:r>
      <w:proofErr w:type="gramStart"/>
      <w:r w:rsidRPr="00ED2881">
        <w:rPr>
          <w:bCs/>
          <w:sz w:val="22"/>
          <w:szCs w:val="22"/>
        </w:rPr>
        <w:t xml:space="preserve">Благоустройство </w:t>
      </w:r>
      <w:r w:rsidRPr="00ED2881">
        <w:rPr>
          <w:sz w:val="22"/>
          <w:szCs w:val="22"/>
        </w:rPr>
        <w:t>за границами отведенных и прилегающих территорий</w:t>
      </w:r>
      <w:r w:rsidR="009A6680" w:rsidRPr="00ED2881">
        <w:rPr>
          <w:sz w:val="22"/>
          <w:szCs w:val="22"/>
        </w:rPr>
        <w:t xml:space="preserve">, </w:t>
      </w:r>
      <w:r w:rsidR="009B5639" w:rsidRPr="00ED2881">
        <w:rPr>
          <w:sz w:val="22"/>
          <w:szCs w:val="22"/>
        </w:rPr>
        <w:t xml:space="preserve">а также </w:t>
      </w:r>
      <w:r w:rsidR="009A6680" w:rsidRPr="00ED2881">
        <w:rPr>
          <w:sz w:val="22"/>
          <w:szCs w:val="22"/>
        </w:rPr>
        <w:t>территорий</w:t>
      </w:r>
      <w:r w:rsidR="009B5639" w:rsidRPr="00ED2881">
        <w:rPr>
          <w:sz w:val="22"/>
          <w:szCs w:val="22"/>
        </w:rPr>
        <w:t>,</w:t>
      </w:r>
      <w:r w:rsidR="009A6680" w:rsidRPr="00ED2881">
        <w:rPr>
          <w:sz w:val="22"/>
          <w:szCs w:val="22"/>
        </w:rPr>
        <w:t xml:space="preserve"> </w:t>
      </w:r>
      <w:r w:rsidRPr="00ED2881">
        <w:rPr>
          <w:bCs/>
          <w:sz w:val="22"/>
          <w:szCs w:val="22"/>
        </w:rPr>
        <w:t xml:space="preserve">не закрепленных за юридическими, физическими лицами и индивидуальными предпринимателями, осуществляется администрацией МО ГО </w:t>
      </w:r>
      <w:r w:rsidR="009B5639" w:rsidRPr="00ED2881">
        <w:rPr>
          <w:bCs/>
          <w:sz w:val="22"/>
          <w:szCs w:val="22"/>
        </w:rPr>
        <w:t>«</w:t>
      </w:r>
      <w:r w:rsidRPr="00ED2881">
        <w:rPr>
          <w:bCs/>
          <w:sz w:val="22"/>
          <w:szCs w:val="22"/>
        </w:rPr>
        <w:t>Сыктывкар</w:t>
      </w:r>
      <w:r w:rsidR="009B5639" w:rsidRPr="00ED2881">
        <w:rPr>
          <w:bCs/>
          <w:sz w:val="22"/>
          <w:szCs w:val="22"/>
        </w:rPr>
        <w:t>»</w:t>
      </w:r>
      <w:r w:rsidRPr="00ED2881">
        <w:rPr>
          <w:bCs/>
          <w:sz w:val="22"/>
          <w:szCs w:val="22"/>
        </w:rPr>
        <w:t xml:space="preserve"> (на терр</w:t>
      </w:r>
      <w:r w:rsidR="009B5639" w:rsidRPr="00ED2881">
        <w:rPr>
          <w:bCs/>
          <w:sz w:val="22"/>
          <w:szCs w:val="22"/>
        </w:rPr>
        <w:t>итории Эжвинского района МО ГО «Сыктывкар»</w:t>
      </w:r>
      <w:r w:rsidRPr="00ED2881">
        <w:rPr>
          <w:bCs/>
          <w:sz w:val="22"/>
          <w:szCs w:val="22"/>
        </w:rPr>
        <w:t xml:space="preserve"> - админист</w:t>
      </w:r>
      <w:r w:rsidR="009B5639" w:rsidRPr="00ED2881">
        <w:rPr>
          <w:bCs/>
          <w:sz w:val="22"/>
          <w:szCs w:val="22"/>
        </w:rPr>
        <w:t>рацией Эжвинского района МО ГО «</w:t>
      </w:r>
      <w:r w:rsidRPr="00ED2881">
        <w:rPr>
          <w:bCs/>
          <w:sz w:val="22"/>
          <w:szCs w:val="22"/>
        </w:rPr>
        <w:t>Сыктывкар</w:t>
      </w:r>
      <w:r w:rsidR="009B5639" w:rsidRPr="00ED2881">
        <w:rPr>
          <w:bCs/>
          <w:sz w:val="22"/>
          <w:szCs w:val="22"/>
        </w:rPr>
        <w:t>»</w:t>
      </w:r>
      <w:r w:rsidRPr="00ED2881">
        <w:rPr>
          <w:bCs/>
          <w:sz w:val="22"/>
          <w:szCs w:val="22"/>
        </w:rPr>
        <w:t>) в соответствии с установленными полномочиями и в пределах средств, предусмотренных на эти цели в бюджете города.</w:t>
      </w:r>
      <w:r w:rsidR="009B5639" w:rsidRPr="00ED2881">
        <w:rPr>
          <w:bCs/>
          <w:sz w:val="22"/>
          <w:szCs w:val="22"/>
        </w:rPr>
        <w:t>».</w:t>
      </w:r>
      <w:proofErr w:type="gramEnd"/>
    </w:p>
    <w:p w:rsidR="00133D6B" w:rsidRPr="00ED2881" w:rsidRDefault="00133D6B" w:rsidP="00F00CC8">
      <w:pPr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1.6. В разделе 9 пункты 9.5, 9.6, 9.7, 9.8 считать пунктами 9.4, 9.5, 9.6, 9.7.</w:t>
      </w:r>
    </w:p>
    <w:p w:rsidR="00E63F76" w:rsidRPr="00ED2881" w:rsidRDefault="00EF5355" w:rsidP="00F07252">
      <w:pPr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1</w:t>
      </w:r>
      <w:r w:rsidR="00063284" w:rsidRPr="00ED2881">
        <w:rPr>
          <w:sz w:val="22"/>
          <w:szCs w:val="22"/>
        </w:rPr>
        <w:t>.</w:t>
      </w:r>
      <w:r w:rsidR="00F977CD" w:rsidRPr="00ED2881">
        <w:rPr>
          <w:sz w:val="22"/>
          <w:szCs w:val="22"/>
        </w:rPr>
        <w:t>7</w:t>
      </w:r>
      <w:r w:rsidR="00063284" w:rsidRPr="00ED2881">
        <w:rPr>
          <w:sz w:val="22"/>
          <w:szCs w:val="22"/>
        </w:rPr>
        <w:t>.</w:t>
      </w:r>
      <w:r w:rsidR="005B1406" w:rsidRPr="00ED2881">
        <w:rPr>
          <w:sz w:val="22"/>
          <w:szCs w:val="22"/>
        </w:rPr>
        <w:t xml:space="preserve"> </w:t>
      </w:r>
      <w:r w:rsidR="00537CC9" w:rsidRPr="00ED2881">
        <w:rPr>
          <w:sz w:val="22"/>
          <w:szCs w:val="22"/>
        </w:rPr>
        <w:t>Р</w:t>
      </w:r>
      <w:r w:rsidR="00063284" w:rsidRPr="00ED2881">
        <w:rPr>
          <w:sz w:val="22"/>
          <w:szCs w:val="22"/>
        </w:rPr>
        <w:t xml:space="preserve">аздел </w:t>
      </w:r>
      <w:r w:rsidR="00367A71" w:rsidRPr="00ED2881">
        <w:rPr>
          <w:sz w:val="22"/>
          <w:szCs w:val="22"/>
        </w:rPr>
        <w:t>10.1</w:t>
      </w:r>
      <w:r w:rsidR="00537CC9" w:rsidRPr="00ED2881">
        <w:rPr>
          <w:sz w:val="22"/>
          <w:szCs w:val="22"/>
        </w:rPr>
        <w:t xml:space="preserve"> дополнить пунктом 10.1.12 следующего содержания:</w:t>
      </w:r>
    </w:p>
    <w:p w:rsidR="0003479B" w:rsidRPr="00ED2881" w:rsidRDefault="0003479B" w:rsidP="00F07252">
      <w:pPr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 xml:space="preserve">«10.1.12. </w:t>
      </w:r>
      <w:r w:rsidR="00A6735B" w:rsidRPr="00ED2881">
        <w:rPr>
          <w:sz w:val="22"/>
          <w:szCs w:val="22"/>
        </w:rPr>
        <w:t>Минимальный п</w:t>
      </w:r>
      <w:r w:rsidRPr="00ED2881">
        <w:rPr>
          <w:sz w:val="22"/>
          <w:szCs w:val="22"/>
        </w:rPr>
        <w:t>еречень</w:t>
      </w:r>
      <w:r w:rsidR="00695D19" w:rsidRPr="00ED2881">
        <w:rPr>
          <w:sz w:val="22"/>
          <w:szCs w:val="22"/>
        </w:rPr>
        <w:t xml:space="preserve"> </w:t>
      </w:r>
      <w:r w:rsidRPr="00ED2881">
        <w:rPr>
          <w:sz w:val="22"/>
          <w:szCs w:val="22"/>
        </w:rPr>
        <w:t>вид</w:t>
      </w:r>
      <w:r w:rsidR="00695D19" w:rsidRPr="00ED2881">
        <w:rPr>
          <w:sz w:val="22"/>
          <w:szCs w:val="22"/>
        </w:rPr>
        <w:t>ов</w:t>
      </w:r>
      <w:r w:rsidRPr="00ED2881">
        <w:rPr>
          <w:sz w:val="22"/>
          <w:szCs w:val="22"/>
        </w:rPr>
        <w:t xml:space="preserve"> работ</w:t>
      </w:r>
      <w:r w:rsidR="00695D19" w:rsidRPr="00ED2881">
        <w:rPr>
          <w:sz w:val="22"/>
          <w:szCs w:val="22"/>
        </w:rPr>
        <w:t>, их периодичность и (или) объем,</w:t>
      </w:r>
      <w:r w:rsidRPr="00ED2881">
        <w:rPr>
          <w:sz w:val="22"/>
          <w:szCs w:val="22"/>
        </w:rPr>
        <w:t xml:space="preserve"> </w:t>
      </w:r>
      <w:r w:rsidR="00695D19" w:rsidRPr="00ED2881">
        <w:rPr>
          <w:sz w:val="22"/>
          <w:szCs w:val="22"/>
        </w:rPr>
        <w:t>выполняемых собственник</w:t>
      </w:r>
      <w:r w:rsidR="00600A88" w:rsidRPr="00ED2881">
        <w:rPr>
          <w:sz w:val="22"/>
          <w:szCs w:val="22"/>
        </w:rPr>
        <w:t>ом</w:t>
      </w:r>
      <w:r w:rsidR="00695D19" w:rsidRPr="00ED2881">
        <w:rPr>
          <w:sz w:val="22"/>
          <w:szCs w:val="22"/>
        </w:rPr>
        <w:t xml:space="preserve"> и (или) иным законным владельц</w:t>
      </w:r>
      <w:r w:rsidR="00600A88" w:rsidRPr="00ED2881">
        <w:rPr>
          <w:sz w:val="22"/>
          <w:szCs w:val="22"/>
        </w:rPr>
        <w:t>ем здания, строения, сооружения, земельного участка, в целях</w:t>
      </w:r>
      <w:r w:rsidRPr="00ED2881">
        <w:rPr>
          <w:sz w:val="22"/>
          <w:szCs w:val="22"/>
        </w:rPr>
        <w:t xml:space="preserve"> </w:t>
      </w:r>
      <w:r w:rsidR="00A6735B" w:rsidRPr="00ED2881">
        <w:rPr>
          <w:sz w:val="22"/>
          <w:szCs w:val="22"/>
        </w:rPr>
        <w:t>участия, в том числе финансового, в содержании прилегающей территории</w:t>
      </w:r>
      <w:r w:rsidR="007D0C99" w:rsidRPr="00ED2881">
        <w:rPr>
          <w:sz w:val="22"/>
          <w:szCs w:val="22"/>
        </w:rPr>
        <w:t xml:space="preserve"> в зимний период</w:t>
      </w:r>
      <w:r w:rsidR="00A6735B" w:rsidRPr="00ED2881">
        <w:rPr>
          <w:sz w:val="22"/>
          <w:szCs w:val="22"/>
        </w:rPr>
        <w:t>: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39"/>
        <w:gridCol w:w="1843"/>
        <w:gridCol w:w="1559"/>
        <w:gridCol w:w="2870"/>
      </w:tblGrid>
      <w:tr w:rsidR="005A6017" w:rsidRPr="00ED2881" w:rsidTr="005D53E6">
        <w:tc>
          <w:tcPr>
            <w:tcW w:w="567" w:type="dxa"/>
          </w:tcPr>
          <w:p w:rsidR="005A6017" w:rsidRPr="00ED2881" w:rsidRDefault="0090370B" w:rsidP="00290D0F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 xml:space="preserve">N№ </w:t>
            </w:r>
            <w:r w:rsidR="00290D0F" w:rsidRPr="00ED2881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r w:rsidR="005A6017" w:rsidRPr="00ED2881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</w:p>
        </w:tc>
        <w:tc>
          <w:tcPr>
            <w:tcW w:w="3039" w:type="dxa"/>
          </w:tcPr>
          <w:p w:rsidR="005A6017" w:rsidRPr="00ED2881" w:rsidRDefault="005A6017" w:rsidP="00B32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Вид работы*</w:t>
            </w:r>
          </w:p>
        </w:tc>
        <w:tc>
          <w:tcPr>
            <w:tcW w:w="3402" w:type="dxa"/>
            <w:gridSpan w:val="2"/>
          </w:tcPr>
          <w:p w:rsidR="005A6017" w:rsidRPr="00ED2881" w:rsidRDefault="005A6017" w:rsidP="00B32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Периодичность/объем</w:t>
            </w:r>
          </w:p>
        </w:tc>
        <w:tc>
          <w:tcPr>
            <w:tcW w:w="2870" w:type="dxa"/>
          </w:tcPr>
          <w:p w:rsidR="005A6017" w:rsidRPr="00ED2881" w:rsidRDefault="005A6017" w:rsidP="00B32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объектов (элементов) благоустройства</w:t>
            </w:r>
          </w:p>
        </w:tc>
      </w:tr>
      <w:tr w:rsidR="005A6017" w:rsidRPr="00ED2881" w:rsidTr="005D53E6">
        <w:tc>
          <w:tcPr>
            <w:tcW w:w="567" w:type="dxa"/>
          </w:tcPr>
          <w:p w:rsidR="006E0898" w:rsidRPr="00ED2881" w:rsidRDefault="000F0786" w:rsidP="000F0786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6E0898" w:rsidRPr="00ED2881" w:rsidRDefault="006E0898" w:rsidP="006E0898">
            <w:pPr>
              <w:rPr>
                <w:sz w:val="22"/>
                <w:szCs w:val="22"/>
              </w:rPr>
            </w:pPr>
          </w:p>
          <w:p w:rsidR="005A6017" w:rsidRPr="00ED2881" w:rsidRDefault="006E0898" w:rsidP="006E0898">
            <w:pPr>
              <w:jc w:val="center"/>
              <w:rPr>
                <w:sz w:val="22"/>
                <w:szCs w:val="22"/>
              </w:rPr>
            </w:pPr>
            <w:r w:rsidRPr="00ED2881">
              <w:rPr>
                <w:sz w:val="22"/>
                <w:szCs w:val="22"/>
              </w:rPr>
              <w:t>1.</w:t>
            </w:r>
          </w:p>
        </w:tc>
        <w:tc>
          <w:tcPr>
            <w:tcW w:w="3039" w:type="dxa"/>
          </w:tcPr>
          <w:p w:rsidR="005A6017" w:rsidRPr="00ED2881" w:rsidRDefault="005A6017" w:rsidP="00290D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Уборка и организация вывоза и размещения мусора, уличного смета, отходов в отведенных местах</w:t>
            </w:r>
          </w:p>
        </w:tc>
        <w:tc>
          <w:tcPr>
            <w:tcW w:w="3402" w:type="dxa"/>
            <w:gridSpan w:val="2"/>
          </w:tcPr>
          <w:p w:rsidR="005A6017" w:rsidRPr="00ED2881" w:rsidRDefault="005A6017" w:rsidP="00290D0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2870" w:type="dxa"/>
          </w:tcPr>
          <w:p w:rsidR="005A6017" w:rsidRPr="00ED2881" w:rsidRDefault="005A6017" w:rsidP="00D839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Территории с зелеными насаждениями, тротуары, пешеходные дорожки с грунтовым и твердым покрытием, проезды, детские и спортивные площадки</w:t>
            </w:r>
          </w:p>
        </w:tc>
      </w:tr>
      <w:tr w:rsidR="005A6017" w:rsidRPr="00ED2881" w:rsidTr="005D53E6">
        <w:tc>
          <w:tcPr>
            <w:tcW w:w="567" w:type="dxa"/>
          </w:tcPr>
          <w:p w:rsidR="006E0898" w:rsidRPr="00ED2881" w:rsidRDefault="005A6017" w:rsidP="000F0786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5A6017" w:rsidRPr="00ED2881" w:rsidRDefault="006E0898" w:rsidP="006E0898">
            <w:pPr>
              <w:jc w:val="center"/>
              <w:rPr>
                <w:sz w:val="22"/>
                <w:szCs w:val="22"/>
              </w:rPr>
            </w:pPr>
            <w:r w:rsidRPr="00ED2881">
              <w:rPr>
                <w:sz w:val="22"/>
                <w:szCs w:val="22"/>
              </w:rPr>
              <w:t>2.</w:t>
            </w:r>
          </w:p>
        </w:tc>
        <w:tc>
          <w:tcPr>
            <w:tcW w:w="3039" w:type="dxa"/>
          </w:tcPr>
          <w:p w:rsidR="005A6017" w:rsidRPr="00ED2881" w:rsidRDefault="005A6017" w:rsidP="00290D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 xml:space="preserve">Посыпка участков прохода и подхода к объектам торговли (магазинам, нестационарным торговым объектам, рынкам), иным организациям </w:t>
            </w:r>
            <w:proofErr w:type="spellStart"/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противогололедными</w:t>
            </w:r>
            <w:proofErr w:type="spellEnd"/>
            <w:r w:rsidRPr="00ED2881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материалами</w:t>
            </w:r>
          </w:p>
        </w:tc>
        <w:tc>
          <w:tcPr>
            <w:tcW w:w="3402" w:type="dxa"/>
            <w:gridSpan w:val="2"/>
          </w:tcPr>
          <w:p w:rsidR="005A6017" w:rsidRPr="00ED2881" w:rsidRDefault="005A6017" w:rsidP="00290D0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2870" w:type="dxa"/>
          </w:tcPr>
          <w:p w:rsidR="005A6017" w:rsidRPr="00ED2881" w:rsidRDefault="005A6017" w:rsidP="00D839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Тротуары, пешеходные дорожки с грунтовым и твердым покрытием, проезды</w:t>
            </w:r>
          </w:p>
        </w:tc>
      </w:tr>
      <w:tr w:rsidR="001553A9" w:rsidRPr="00ED2881" w:rsidTr="005D53E6">
        <w:trPr>
          <w:trHeight w:val="864"/>
        </w:trPr>
        <w:tc>
          <w:tcPr>
            <w:tcW w:w="567" w:type="dxa"/>
            <w:vMerge w:val="restart"/>
          </w:tcPr>
          <w:p w:rsidR="006E0898" w:rsidRPr="00ED2881" w:rsidRDefault="001553A9" w:rsidP="000F0786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6E0898" w:rsidRPr="00ED2881" w:rsidRDefault="006E0898" w:rsidP="006E0898">
            <w:pPr>
              <w:rPr>
                <w:sz w:val="22"/>
                <w:szCs w:val="22"/>
              </w:rPr>
            </w:pPr>
          </w:p>
          <w:p w:rsidR="001553A9" w:rsidRPr="00ED2881" w:rsidRDefault="006E0898" w:rsidP="006E0898">
            <w:pPr>
              <w:jc w:val="center"/>
              <w:rPr>
                <w:sz w:val="22"/>
                <w:szCs w:val="22"/>
              </w:rPr>
            </w:pPr>
            <w:r w:rsidRPr="00ED2881">
              <w:rPr>
                <w:sz w:val="22"/>
                <w:szCs w:val="22"/>
              </w:rPr>
              <w:t>3.</w:t>
            </w:r>
          </w:p>
        </w:tc>
        <w:tc>
          <w:tcPr>
            <w:tcW w:w="3039" w:type="dxa"/>
            <w:vMerge w:val="restart"/>
          </w:tcPr>
          <w:p w:rsidR="001553A9" w:rsidRPr="00ED2881" w:rsidRDefault="001553A9" w:rsidP="00290D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Очистка тротуаров, пешеходных дорожек с твердым покрытием</w:t>
            </w:r>
          </w:p>
        </w:tc>
        <w:tc>
          <w:tcPr>
            <w:tcW w:w="1843" w:type="dxa"/>
          </w:tcPr>
          <w:p w:rsidR="001553A9" w:rsidRPr="00ED2881" w:rsidRDefault="001553A9" w:rsidP="00155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Вид снежно-ледяных образований</w:t>
            </w:r>
          </w:p>
        </w:tc>
        <w:tc>
          <w:tcPr>
            <w:tcW w:w="1559" w:type="dxa"/>
          </w:tcPr>
          <w:p w:rsidR="001553A9" w:rsidRPr="00ED2881" w:rsidRDefault="001553A9" w:rsidP="00155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 xml:space="preserve">Сроки устранения, </w:t>
            </w:r>
            <w:proofErr w:type="gramStart"/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gramEnd"/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, не более</w:t>
            </w:r>
          </w:p>
        </w:tc>
        <w:tc>
          <w:tcPr>
            <w:tcW w:w="2870" w:type="dxa"/>
            <w:vMerge w:val="restart"/>
          </w:tcPr>
          <w:p w:rsidR="001553A9" w:rsidRPr="00ED2881" w:rsidRDefault="001553A9" w:rsidP="00D839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Тротуары, пешеходные дорожки с твердым покрытием</w:t>
            </w:r>
          </w:p>
        </w:tc>
      </w:tr>
      <w:tr w:rsidR="001553A9" w:rsidRPr="00ED2881" w:rsidTr="005D53E6">
        <w:trPr>
          <w:trHeight w:val="825"/>
        </w:trPr>
        <w:tc>
          <w:tcPr>
            <w:tcW w:w="567" w:type="dxa"/>
            <w:vMerge/>
          </w:tcPr>
          <w:p w:rsidR="001553A9" w:rsidRPr="00ED2881" w:rsidRDefault="001553A9" w:rsidP="000F0786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:rsidR="001553A9" w:rsidRPr="00ED2881" w:rsidRDefault="001553A9" w:rsidP="00290D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1553A9" w:rsidRPr="00ED2881" w:rsidRDefault="001553A9" w:rsidP="001553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Рыхлый и талый снег</w:t>
            </w:r>
          </w:p>
          <w:p w:rsidR="001553A9" w:rsidRPr="00ED2881" w:rsidRDefault="001553A9" w:rsidP="00290D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1553A9" w:rsidRPr="00ED2881" w:rsidRDefault="00531BEA" w:rsidP="00290D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70" w:type="dxa"/>
            <w:vMerge/>
          </w:tcPr>
          <w:p w:rsidR="001553A9" w:rsidRPr="00ED2881" w:rsidRDefault="001553A9" w:rsidP="00D839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53A9" w:rsidRPr="00ED2881" w:rsidTr="005D53E6">
        <w:trPr>
          <w:trHeight w:val="597"/>
        </w:trPr>
        <w:tc>
          <w:tcPr>
            <w:tcW w:w="567" w:type="dxa"/>
            <w:vMerge/>
          </w:tcPr>
          <w:p w:rsidR="001553A9" w:rsidRPr="00ED2881" w:rsidRDefault="001553A9" w:rsidP="000F0786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:rsidR="001553A9" w:rsidRPr="00ED2881" w:rsidRDefault="001553A9" w:rsidP="00290D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1553A9" w:rsidRPr="00ED2881" w:rsidRDefault="001553A9" w:rsidP="00531B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Зимняя скользкость</w:t>
            </w:r>
          </w:p>
        </w:tc>
        <w:tc>
          <w:tcPr>
            <w:tcW w:w="1559" w:type="dxa"/>
          </w:tcPr>
          <w:p w:rsidR="001553A9" w:rsidRPr="00ED2881" w:rsidRDefault="00531BEA" w:rsidP="00290D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870" w:type="dxa"/>
            <w:vMerge/>
          </w:tcPr>
          <w:p w:rsidR="001553A9" w:rsidRPr="00ED2881" w:rsidRDefault="001553A9" w:rsidP="00D839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53A9" w:rsidRPr="00ED2881" w:rsidTr="005D53E6">
        <w:tc>
          <w:tcPr>
            <w:tcW w:w="567" w:type="dxa"/>
            <w:vMerge/>
          </w:tcPr>
          <w:p w:rsidR="001553A9" w:rsidRPr="00ED2881" w:rsidRDefault="001553A9" w:rsidP="000F0786">
            <w:pPr>
              <w:pStyle w:val="af3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:rsidR="001553A9" w:rsidRPr="00ED2881" w:rsidRDefault="001553A9" w:rsidP="00290D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1553A9" w:rsidRPr="00ED2881" w:rsidRDefault="001553A9" w:rsidP="00D839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 xml:space="preserve">Срок устранения рыхлого или талого снега (снегоочистки) отсчитывается с момента </w:t>
            </w:r>
            <w:r w:rsidRPr="00ED28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окончания снегопада и (или) метели до полного его устранения, а зимней скользкости - с момента ее обнаружения</w:t>
            </w:r>
          </w:p>
        </w:tc>
        <w:tc>
          <w:tcPr>
            <w:tcW w:w="2870" w:type="dxa"/>
            <w:vMerge/>
          </w:tcPr>
          <w:p w:rsidR="001553A9" w:rsidRPr="00ED2881" w:rsidRDefault="001553A9" w:rsidP="00D83954">
            <w:pPr>
              <w:jc w:val="both"/>
              <w:rPr>
                <w:sz w:val="22"/>
                <w:szCs w:val="22"/>
              </w:rPr>
            </w:pPr>
          </w:p>
        </w:tc>
      </w:tr>
      <w:tr w:rsidR="005A6017" w:rsidRPr="00ED2881" w:rsidTr="005D53E6">
        <w:tc>
          <w:tcPr>
            <w:tcW w:w="567" w:type="dxa"/>
          </w:tcPr>
          <w:p w:rsidR="006E0898" w:rsidRPr="00ED2881" w:rsidRDefault="005A6017" w:rsidP="000F0786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  <w:p w:rsidR="005A6017" w:rsidRPr="00ED2881" w:rsidRDefault="006E0898" w:rsidP="006E0898">
            <w:pPr>
              <w:jc w:val="center"/>
              <w:rPr>
                <w:sz w:val="22"/>
                <w:szCs w:val="22"/>
              </w:rPr>
            </w:pPr>
            <w:r w:rsidRPr="00ED2881">
              <w:rPr>
                <w:sz w:val="22"/>
                <w:szCs w:val="22"/>
              </w:rPr>
              <w:t>4.</w:t>
            </w:r>
          </w:p>
        </w:tc>
        <w:tc>
          <w:tcPr>
            <w:tcW w:w="3039" w:type="dxa"/>
          </w:tcPr>
          <w:p w:rsidR="005A6017" w:rsidRPr="00ED2881" w:rsidRDefault="005A6017" w:rsidP="00290D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Очистка проездов от снега и льда</w:t>
            </w:r>
          </w:p>
        </w:tc>
        <w:tc>
          <w:tcPr>
            <w:tcW w:w="3402" w:type="dxa"/>
            <w:gridSpan w:val="2"/>
          </w:tcPr>
          <w:p w:rsidR="005A6017" w:rsidRPr="00ED2881" w:rsidRDefault="005A6017" w:rsidP="00D839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В течение 6 часов после окончания снегопада или метели</w:t>
            </w:r>
          </w:p>
        </w:tc>
        <w:tc>
          <w:tcPr>
            <w:tcW w:w="2870" w:type="dxa"/>
          </w:tcPr>
          <w:p w:rsidR="005A6017" w:rsidRPr="00ED2881" w:rsidRDefault="005A6017" w:rsidP="00D839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Проезды</w:t>
            </w:r>
          </w:p>
        </w:tc>
      </w:tr>
      <w:tr w:rsidR="005A6017" w:rsidRPr="00ED2881" w:rsidTr="005D53E6">
        <w:tc>
          <w:tcPr>
            <w:tcW w:w="567" w:type="dxa"/>
          </w:tcPr>
          <w:p w:rsidR="006E0898" w:rsidRPr="00ED2881" w:rsidRDefault="005A6017" w:rsidP="000F0786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5A6017" w:rsidRPr="00ED2881" w:rsidRDefault="006E0898" w:rsidP="006E0898">
            <w:pPr>
              <w:jc w:val="center"/>
              <w:rPr>
                <w:sz w:val="22"/>
                <w:szCs w:val="22"/>
              </w:rPr>
            </w:pPr>
            <w:r w:rsidRPr="00ED2881">
              <w:rPr>
                <w:sz w:val="22"/>
                <w:szCs w:val="22"/>
              </w:rPr>
              <w:t>5.</w:t>
            </w:r>
          </w:p>
        </w:tc>
        <w:tc>
          <w:tcPr>
            <w:tcW w:w="3039" w:type="dxa"/>
          </w:tcPr>
          <w:p w:rsidR="005A6017" w:rsidRPr="00ED2881" w:rsidRDefault="005A6017" w:rsidP="00290D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Вывоз снега</w:t>
            </w:r>
          </w:p>
        </w:tc>
        <w:tc>
          <w:tcPr>
            <w:tcW w:w="3402" w:type="dxa"/>
            <w:gridSpan w:val="2"/>
          </w:tcPr>
          <w:p w:rsidR="005A6017" w:rsidRPr="00ED2881" w:rsidRDefault="005A6017" w:rsidP="00D839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В течение 12 дней с момента окончания снегопада</w:t>
            </w:r>
          </w:p>
        </w:tc>
        <w:tc>
          <w:tcPr>
            <w:tcW w:w="2870" w:type="dxa"/>
          </w:tcPr>
          <w:p w:rsidR="005A6017" w:rsidRPr="00ED2881" w:rsidRDefault="005A6017" w:rsidP="00D839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Проезды</w:t>
            </w:r>
          </w:p>
        </w:tc>
      </w:tr>
      <w:tr w:rsidR="005A6017" w:rsidRPr="00ED2881" w:rsidTr="005D53E6">
        <w:tc>
          <w:tcPr>
            <w:tcW w:w="567" w:type="dxa"/>
          </w:tcPr>
          <w:p w:rsidR="006E0898" w:rsidRPr="00ED2881" w:rsidRDefault="005A6017" w:rsidP="000F0786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6E0898" w:rsidRPr="00ED2881" w:rsidRDefault="006E0898" w:rsidP="006E0898">
            <w:pPr>
              <w:rPr>
                <w:sz w:val="22"/>
                <w:szCs w:val="22"/>
              </w:rPr>
            </w:pPr>
          </w:p>
          <w:p w:rsidR="006E0898" w:rsidRPr="00ED2881" w:rsidRDefault="006E0898" w:rsidP="006E0898">
            <w:pPr>
              <w:rPr>
                <w:sz w:val="22"/>
                <w:szCs w:val="22"/>
              </w:rPr>
            </w:pPr>
          </w:p>
          <w:p w:rsidR="005A6017" w:rsidRPr="00ED2881" w:rsidRDefault="006E0898" w:rsidP="006E0898">
            <w:pPr>
              <w:jc w:val="center"/>
              <w:rPr>
                <w:sz w:val="22"/>
                <w:szCs w:val="22"/>
              </w:rPr>
            </w:pPr>
            <w:r w:rsidRPr="00ED2881">
              <w:rPr>
                <w:sz w:val="22"/>
                <w:szCs w:val="22"/>
              </w:rPr>
              <w:t>6.</w:t>
            </w:r>
          </w:p>
        </w:tc>
        <w:tc>
          <w:tcPr>
            <w:tcW w:w="3039" w:type="dxa"/>
          </w:tcPr>
          <w:p w:rsidR="005A6017" w:rsidRPr="00ED2881" w:rsidRDefault="005A6017" w:rsidP="00290D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Содержание и уборка контейнерных площадок, контейнеров, бункеров, территории, непосредственно прилегающей к указанным объектам</w:t>
            </w:r>
          </w:p>
        </w:tc>
        <w:tc>
          <w:tcPr>
            <w:tcW w:w="3402" w:type="dxa"/>
            <w:gridSpan w:val="2"/>
          </w:tcPr>
          <w:p w:rsidR="005A6017" w:rsidRPr="00ED2881" w:rsidRDefault="005A6017" w:rsidP="00D839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Ежедневно (ремонт - по мере необходимости)</w:t>
            </w:r>
          </w:p>
        </w:tc>
        <w:tc>
          <w:tcPr>
            <w:tcW w:w="2870" w:type="dxa"/>
          </w:tcPr>
          <w:p w:rsidR="005A6017" w:rsidRPr="00ED2881" w:rsidRDefault="005A6017" w:rsidP="00D839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Территории с зелеными насаждениями, контейнерные площадки, контейнеры, бункеры</w:t>
            </w:r>
          </w:p>
        </w:tc>
      </w:tr>
      <w:tr w:rsidR="005A6017" w:rsidRPr="00ED2881" w:rsidTr="005D53E6">
        <w:tc>
          <w:tcPr>
            <w:tcW w:w="567" w:type="dxa"/>
          </w:tcPr>
          <w:p w:rsidR="006E0898" w:rsidRPr="00ED2881" w:rsidRDefault="005A6017" w:rsidP="000F0786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6E0898" w:rsidRPr="00ED2881" w:rsidRDefault="006E0898" w:rsidP="006E0898">
            <w:pPr>
              <w:rPr>
                <w:sz w:val="22"/>
                <w:szCs w:val="22"/>
              </w:rPr>
            </w:pPr>
          </w:p>
          <w:p w:rsidR="005A6017" w:rsidRPr="00ED2881" w:rsidRDefault="006E0898" w:rsidP="006E0898">
            <w:pPr>
              <w:jc w:val="center"/>
              <w:rPr>
                <w:sz w:val="22"/>
                <w:szCs w:val="22"/>
              </w:rPr>
            </w:pPr>
            <w:r w:rsidRPr="00ED2881">
              <w:rPr>
                <w:sz w:val="22"/>
                <w:szCs w:val="22"/>
              </w:rPr>
              <w:t>7.</w:t>
            </w:r>
          </w:p>
        </w:tc>
        <w:tc>
          <w:tcPr>
            <w:tcW w:w="3039" w:type="dxa"/>
          </w:tcPr>
          <w:p w:rsidR="005A6017" w:rsidRPr="00ED2881" w:rsidRDefault="005A6017" w:rsidP="00290D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Содержание и ремонт малых архитектурных форм, в том числе детских площадок, иного игрового оборудования (игровых элементов)</w:t>
            </w:r>
          </w:p>
        </w:tc>
        <w:tc>
          <w:tcPr>
            <w:tcW w:w="3402" w:type="dxa"/>
            <w:gridSpan w:val="2"/>
          </w:tcPr>
          <w:p w:rsidR="005A6017" w:rsidRPr="00ED2881" w:rsidRDefault="005A6017" w:rsidP="00D839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Визуальный осмотр - ежедневно; функциональный осмотр - не реже 1 раза в месяц;</w:t>
            </w:r>
          </w:p>
          <w:p w:rsidR="005A6017" w:rsidRPr="00ED2881" w:rsidRDefault="005A6017" w:rsidP="00D839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основной осмотр - не реже 1 раза в год;</w:t>
            </w:r>
          </w:p>
          <w:p w:rsidR="005A6017" w:rsidRPr="00ED2881" w:rsidRDefault="005A6017" w:rsidP="00D839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проведение ремонта - незамедлительно</w:t>
            </w:r>
          </w:p>
        </w:tc>
        <w:tc>
          <w:tcPr>
            <w:tcW w:w="2870" w:type="dxa"/>
          </w:tcPr>
          <w:p w:rsidR="005A6017" w:rsidRPr="00ED2881" w:rsidRDefault="005A6017" w:rsidP="00D839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Малые архитектурные формы, в том числе детские площадки, иное игровое оборудование (игровые элементы)</w:t>
            </w:r>
          </w:p>
        </w:tc>
      </w:tr>
      <w:tr w:rsidR="005A6017" w:rsidRPr="00ED2881" w:rsidTr="005D53E6">
        <w:tc>
          <w:tcPr>
            <w:tcW w:w="567" w:type="dxa"/>
          </w:tcPr>
          <w:p w:rsidR="006E0898" w:rsidRPr="00ED2881" w:rsidRDefault="005A6017" w:rsidP="000F0786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5A6017" w:rsidRPr="00ED2881" w:rsidRDefault="006E0898" w:rsidP="006E0898">
            <w:pPr>
              <w:jc w:val="center"/>
              <w:rPr>
                <w:sz w:val="22"/>
                <w:szCs w:val="22"/>
              </w:rPr>
            </w:pPr>
            <w:r w:rsidRPr="00ED2881">
              <w:rPr>
                <w:sz w:val="22"/>
                <w:szCs w:val="22"/>
              </w:rPr>
              <w:t>8.</w:t>
            </w:r>
          </w:p>
        </w:tc>
        <w:tc>
          <w:tcPr>
            <w:tcW w:w="3039" w:type="dxa"/>
          </w:tcPr>
          <w:p w:rsidR="005A6017" w:rsidRPr="00ED2881" w:rsidRDefault="005A6017" w:rsidP="00290D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Складирование, сдвигание снега</w:t>
            </w:r>
            <w:r w:rsidR="002749E5" w:rsidRPr="00ED2881">
              <w:rPr>
                <w:rFonts w:ascii="Times New Roman" w:hAnsi="Times New Roman" w:cs="Times New Roman"/>
                <w:sz w:val="22"/>
                <w:szCs w:val="22"/>
              </w:rPr>
              <w:t xml:space="preserve"> для подготовки валов для централизованного вывоза</w:t>
            </w:r>
          </w:p>
        </w:tc>
        <w:tc>
          <w:tcPr>
            <w:tcW w:w="3402" w:type="dxa"/>
            <w:gridSpan w:val="2"/>
          </w:tcPr>
          <w:p w:rsidR="005A6017" w:rsidRPr="00ED2881" w:rsidRDefault="00E145DB" w:rsidP="00B23F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Сдвигаемый</w:t>
            </w:r>
            <w:r w:rsidR="002749E5" w:rsidRPr="00ED2881">
              <w:rPr>
                <w:rFonts w:ascii="Times New Roman" w:hAnsi="Times New Roman" w:cs="Times New Roman"/>
                <w:sz w:val="22"/>
                <w:szCs w:val="22"/>
              </w:rPr>
              <w:t xml:space="preserve"> снег</w:t>
            </w: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 xml:space="preserve"> размещается вдоль лотка проезжей части</w:t>
            </w:r>
            <w:r w:rsidR="00975501" w:rsidRPr="00ED2881">
              <w:rPr>
                <w:rFonts w:ascii="Times New Roman" w:hAnsi="Times New Roman" w:cs="Times New Roman"/>
                <w:sz w:val="22"/>
                <w:szCs w:val="22"/>
              </w:rPr>
              <w:t xml:space="preserve"> для последующего вывоза (по договору) организацией, убирающей проезжую часть</w:t>
            </w:r>
            <w:r w:rsidR="00B23F4E" w:rsidRPr="00ED2881">
              <w:rPr>
                <w:rFonts w:ascii="Times New Roman" w:hAnsi="Times New Roman" w:cs="Times New Roman"/>
                <w:sz w:val="22"/>
                <w:szCs w:val="22"/>
              </w:rPr>
              <w:t xml:space="preserve"> с предварительным уведомлением </w:t>
            </w:r>
            <w:r w:rsidR="002749E5" w:rsidRPr="00ED2881">
              <w:rPr>
                <w:rFonts w:ascii="Times New Roman" w:hAnsi="Times New Roman" w:cs="Times New Roman"/>
                <w:sz w:val="22"/>
                <w:szCs w:val="22"/>
              </w:rPr>
              <w:t>городски</w:t>
            </w:r>
            <w:r w:rsidR="00B23F4E" w:rsidRPr="00ED288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2749E5" w:rsidRPr="00ED2881">
              <w:rPr>
                <w:rFonts w:ascii="Times New Roman" w:hAnsi="Times New Roman" w:cs="Times New Roman"/>
                <w:sz w:val="22"/>
                <w:szCs w:val="22"/>
              </w:rPr>
              <w:t xml:space="preserve"> дорожны</w:t>
            </w:r>
            <w:r w:rsidR="00B23F4E" w:rsidRPr="00ED288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2749E5" w:rsidRPr="00ED2881">
              <w:rPr>
                <w:rFonts w:ascii="Times New Roman" w:hAnsi="Times New Roman" w:cs="Times New Roman"/>
                <w:sz w:val="22"/>
                <w:szCs w:val="22"/>
              </w:rPr>
              <w:t xml:space="preserve"> служб</w:t>
            </w:r>
          </w:p>
        </w:tc>
        <w:tc>
          <w:tcPr>
            <w:tcW w:w="2870" w:type="dxa"/>
          </w:tcPr>
          <w:p w:rsidR="005A6017" w:rsidRPr="00ED2881" w:rsidRDefault="005A6017" w:rsidP="00D839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Тротуары, пешеходные дорожки с твердым покрытием</w:t>
            </w:r>
          </w:p>
        </w:tc>
      </w:tr>
    </w:tbl>
    <w:p w:rsidR="0003479B" w:rsidRPr="00ED2881" w:rsidRDefault="005A6017" w:rsidP="00F07252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D2881">
        <w:rPr>
          <w:rFonts w:ascii="Times New Roman" w:hAnsi="Times New Roman" w:cs="Times New Roman"/>
          <w:sz w:val="22"/>
          <w:szCs w:val="22"/>
        </w:rPr>
        <w:t xml:space="preserve">&lt;*&gt; Работы, содержащиеся в </w:t>
      </w:r>
      <w:r w:rsidR="00D83954" w:rsidRPr="00ED2881">
        <w:rPr>
          <w:rFonts w:ascii="Times New Roman" w:hAnsi="Times New Roman" w:cs="Times New Roman"/>
          <w:sz w:val="22"/>
          <w:szCs w:val="22"/>
        </w:rPr>
        <w:t xml:space="preserve">минимальном </w:t>
      </w:r>
      <w:r w:rsidRPr="00ED2881">
        <w:rPr>
          <w:rFonts w:ascii="Times New Roman" w:hAnsi="Times New Roman" w:cs="Times New Roman"/>
          <w:sz w:val="22"/>
          <w:szCs w:val="22"/>
        </w:rPr>
        <w:t>перечне видов работ, выполняются при наличии соответствующих объектов (элементов благоустройства) в границах данной прилегающей территории</w:t>
      </w:r>
      <w:proofErr w:type="gramStart"/>
      <w:r w:rsidRPr="00ED2881">
        <w:rPr>
          <w:rFonts w:ascii="Times New Roman" w:hAnsi="Times New Roman" w:cs="Times New Roman"/>
          <w:sz w:val="22"/>
          <w:szCs w:val="22"/>
        </w:rPr>
        <w:t>.</w:t>
      </w:r>
      <w:r w:rsidR="000F0786" w:rsidRPr="00ED2881">
        <w:rPr>
          <w:rFonts w:ascii="Times New Roman" w:hAnsi="Times New Roman" w:cs="Times New Roman"/>
          <w:sz w:val="22"/>
          <w:szCs w:val="22"/>
        </w:rPr>
        <w:t>».</w:t>
      </w:r>
      <w:proofErr w:type="gramEnd"/>
    </w:p>
    <w:p w:rsidR="007D0C99" w:rsidRPr="00ED2881" w:rsidRDefault="001F49A9" w:rsidP="007D0C99">
      <w:pPr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1.</w:t>
      </w:r>
      <w:r w:rsidR="00F977CD" w:rsidRPr="00ED2881">
        <w:rPr>
          <w:sz w:val="22"/>
          <w:szCs w:val="22"/>
        </w:rPr>
        <w:t>8</w:t>
      </w:r>
      <w:r w:rsidRPr="00ED2881">
        <w:rPr>
          <w:sz w:val="22"/>
          <w:szCs w:val="22"/>
        </w:rPr>
        <w:t xml:space="preserve">. </w:t>
      </w:r>
      <w:r w:rsidR="007D0C99" w:rsidRPr="00ED2881">
        <w:rPr>
          <w:sz w:val="22"/>
          <w:szCs w:val="22"/>
        </w:rPr>
        <w:t>Раздел 10.2 дополнить пунктом 10.2.6 следующего содержания:</w:t>
      </w:r>
    </w:p>
    <w:p w:rsidR="007D0C99" w:rsidRPr="00ED2881" w:rsidRDefault="007D0C99" w:rsidP="007D0C99">
      <w:pPr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«10.2.6. Минимальный перечень видов работ, их периодичность и (или) объем, выполняемых собственником и (или) иным законным владельцем здания, строения, сооружения, земельного участка, в целях участия, в том числе финансового, в содержании прилегающей территории в летний период: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39"/>
        <w:gridCol w:w="3430"/>
        <w:gridCol w:w="2949"/>
      </w:tblGrid>
      <w:tr w:rsidR="002749E5" w:rsidRPr="00ED2881" w:rsidTr="005D53E6">
        <w:tc>
          <w:tcPr>
            <w:tcW w:w="567" w:type="dxa"/>
          </w:tcPr>
          <w:p w:rsidR="002749E5" w:rsidRPr="00ED2881" w:rsidRDefault="00633EE8" w:rsidP="00633EE8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 xml:space="preserve">N№ </w:t>
            </w:r>
            <w:r w:rsidR="002749E5" w:rsidRPr="00ED2881">
              <w:rPr>
                <w:rFonts w:ascii="Times New Roman" w:hAnsi="Times New Roman" w:cs="Times New Roman"/>
                <w:sz w:val="22"/>
                <w:szCs w:val="22"/>
              </w:rPr>
              <w:t>п.п.</w:t>
            </w:r>
          </w:p>
        </w:tc>
        <w:tc>
          <w:tcPr>
            <w:tcW w:w="3039" w:type="dxa"/>
          </w:tcPr>
          <w:p w:rsidR="002749E5" w:rsidRPr="00ED2881" w:rsidRDefault="002749E5" w:rsidP="00633E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Вид работы</w:t>
            </w:r>
            <w:r w:rsidR="00B269BA" w:rsidRPr="00ED2881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3430" w:type="dxa"/>
          </w:tcPr>
          <w:p w:rsidR="002749E5" w:rsidRPr="00ED2881" w:rsidRDefault="002749E5" w:rsidP="00633E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Периодичность/объем</w:t>
            </w:r>
          </w:p>
        </w:tc>
        <w:tc>
          <w:tcPr>
            <w:tcW w:w="2949" w:type="dxa"/>
          </w:tcPr>
          <w:p w:rsidR="002749E5" w:rsidRPr="00ED2881" w:rsidRDefault="002749E5" w:rsidP="00633E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объектов (элементов) благоустройства</w:t>
            </w:r>
          </w:p>
        </w:tc>
      </w:tr>
      <w:tr w:rsidR="002749E5" w:rsidRPr="00ED2881" w:rsidTr="005D53E6">
        <w:tc>
          <w:tcPr>
            <w:tcW w:w="567" w:type="dxa"/>
          </w:tcPr>
          <w:p w:rsidR="00C54186" w:rsidRPr="00ED2881" w:rsidRDefault="002749E5" w:rsidP="00633EE8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2749E5" w:rsidRPr="00ED2881" w:rsidRDefault="00C54186" w:rsidP="00C54186">
            <w:pPr>
              <w:jc w:val="center"/>
              <w:rPr>
                <w:sz w:val="22"/>
                <w:szCs w:val="22"/>
              </w:rPr>
            </w:pPr>
            <w:r w:rsidRPr="00ED2881">
              <w:rPr>
                <w:sz w:val="22"/>
                <w:szCs w:val="22"/>
              </w:rPr>
              <w:t>1.</w:t>
            </w:r>
          </w:p>
        </w:tc>
        <w:tc>
          <w:tcPr>
            <w:tcW w:w="3039" w:type="dxa"/>
          </w:tcPr>
          <w:p w:rsidR="002749E5" w:rsidRPr="00ED2881" w:rsidRDefault="002749E5" w:rsidP="00633E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Скашивание газонных трав</w:t>
            </w:r>
          </w:p>
        </w:tc>
        <w:tc>
          <w:tcPr>
            <w:tcW w:w="3430" w:type="dxa"/>
          </w:tcPr>
          <w:p w:rsidR="002749E5" w:rsidRPr="00ED2881" w:rsidRDefault="002749E5" w:rsidP="006C18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 xml:space="preserve">Высота травостоя не должна превышать </w:t>
            </w:r>
            <w:r w:rsidR="006C1846" w:rsidRPr="00ED2881">
              <w:rPr>
                <w:rFonts w:ascii="Times New Roman" w:hAnsi="Times New Roman" w:cs="Times New Roman"/>
                <w:sz w:val="22"/>
                <w:szCs w:val="22"/>
              </w:rPr>
              <w:t>10-15</w:t>
            </w: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 xml:space="preserve"> см</w:t>
            </w:r>
          </w:p>
        </w:tc>
        <w:tc>
          <w:tcPr>
            <w:tcW w:w="2949" w:type="dxa"/>
          </w:tcPr>
          <w:p w:rsidR="002749E5" w:rsidRPr="00ED2881" w:rsidRDefault="002749E5" w:rsidP="00633E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Территории с зелеными насаждениями</w:t>
            </w:r>
          </w:p>
        </w:tc>
      </w:tr>
      <w:tr w:rsidR="002749E5" w:rsidRPr="00ED2881" w:rsidTr="005D53E6">
        <w:tc>
          <w:tcPr>
            <w:tcW w:w="567" w:type="dxa"/>
          </w:tcPr>
          <w:p w:rsidR="00C54186" w:rsidRPr="00ED2881" w:rsidRDefault="002749E5" w:rsidP="00633EE8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C54186" w:rsidRPr="00ED2881" w:rsidRDefault="00C54186" w:rsidP="00C54186">
            <w:pPr>
              <w:rPr>
                <w:sz w:val="22"/>
                <w:szCs w:val="22"/>
              </w:rPr>
            </w:pPr>
          </w:p>
          <w:p w:rsidR="00C54186" w:rsidRPr="00ED2881" w:rsidRDefault="00C54186" w:rsidP="00C54186">
            <w:pPr>
              <w:rPr>
                <w:sz w:val="22"/>
                <w:szCs w:val="22"/>
              </w:rPr>
            </w:pPr>
          </w:p>
          <w:p w:rsidR="002749E5" w:rsidRPr="00ED2881" w:rsidRDefault="00C54186" w:rsidP="00C54186">
            <w:pPr>
              <w:jc w:val="center"/>
              <w:rPr>
                <w:sz w:val="22"/>
                <w:szCs w:val="22"/>
              </w:rPr>
            </w:pPr>
            <w:r w:rsidRPr="00ED2881">
              <w:rPr>
                <w:sz w:val="22"/>
                <w:szCs w:val="22"/>
              </w:rPr>
              <w:t>2.</w:t>
            </w:r>
          </w:p>
        </w:tc>
        <w:tc>
          <w:tcPr>
            <w:tcW w:w="3039" w:type="dxa"/>
          </w:tcPr>
          <w:p w:rsidR="002749E5" w:rsidRPr="00ED2881" w:rsidRDefault="002749E5" w:rsidP="00633E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Уничтожение сорных и карантинных растений (в том числе борщевика Сосновского)</w:t>
            </w:r>
          </w:p>
        </w:tc>
        <w:tc>
          <w:tcPr>
            <w:tcW w:w="3430" w:type="dxa"/>
          </w:tcPr>
          <w:p w:rsidR="002749E5" w:rsidRPr="00ED2881" w:rsidRDefault="002749E5" w:rsidP="00633E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Незамедлительно</w:t>
            </w:r>
          </w:p>
        </w:tc>
        <w:tc>
          <w:tcPr>
            <w:tcW w:w="2949" w:type="dxa"/>
          </w:tcPr>
          <w:p w:rsidR="002749E5" w:rsidRPr="00ED2881" w:rsidRDefault="002749E5" w:rsidP="00633E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Территории с зелеными насаждениями</w:t>
            </w:r>
          </w:p>
        </w:tc>
      </w:tr>
      <w:tr w:rsidR="002749E5" w:rsidRPr="00ED2881" w:rsidTr="005D53E6">
        <w:tc>
          <w:tcPr>
            <w:tcW w:w="567" w:type="dxa"/>
          </w:tcPr>
          <w:p w:rsidR="00C54186" w:rsidRPr="00ED2881" w:rsidRDefault="002749E5" w:rsidP="00633EE8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2749E5" w:rsidRPr="00ED2881" w:rsidRDefault="00C54186" w:rsidP="00C54186">
            <w:pPr>
              <w:jc w:val="center"/>
              <w:rPr>
                <w:sz w:val="22"/>
                <w:szCs w:val="22"/>
              </w:rPr>
            </w:pPr>
            <w:r w:rsidRPr="00ED2881">
              <w:rPr>
                <w:sz w:val="22"/>
                <w:szCs w:val="22"/>
              </w:rPr>
              <w:t>3.</w:t>
            </w:r>
          </w:p>
        </w:tc>
        <w:tc>
          <w:tcPr>
            <w:tcW w:w="3039" w:type="dxa"/>
          </w:tcPr>
          <w:p w:rsidR="002749E5" w:rsidRPr="00ED2881" w:rsidRDefault="002749E5" w:rsidP="00633E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Обрезка кустарников</w:t>
            </w:r>
          </w:p>
        </w:tc>
        <w:tc>
          <w:tcPr>
            <w:tcW w:w="3430" w:type="dxa"/>
          </w:tcPr>
          <w:p w:rsidR="002749E5" w:rsidRPr="00ED2881" w:rsidRDefault="002749E5" w:rsidP="00633E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При достижении высоты свыше 1</w:t>
            </w:r>
            <w:r w:rsidR="00B269BA" w:rsidRPr="00ED288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 xml:space="preserve"> метра</w:t>
            </w:r>
          </w:p>
        </w:tc>
        <w:tc>
          <w:tcPr>
            <w:tcW w:w="2949" w:type="dxa"/>
          </w:tcPr>
          <w:p w:rsidR="002749E5" w:rsidRPr="00ED2881" w:rsidRDefault="002749E5" w:rsidP="00633E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Зеленые насаждения</w:t>
            </w:r>
          </w:p>
        </w:tc>
      </w:tr>
      <w:tr w:rsidR="002749E5" w:rsidRPr="00ED2881" w:rsidTr="005D53E6">
        <w:tc>
          <w:tcPr>
            <w:tcW w:w="567" w:type="dxa"/>
          </w:tcPr>
          <w:p w:rsidR="00C54186" w:rsidRPr="00ED2881" w:rsidRDefault="002749E5" w:rsidP="00633EE8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C54186" w:rsidRPr="00ED2881" w:rsidRDefault="00C54186" w:rsidP="00C54186">
            <w:pPr>
              <w:rPr>
                <w:sz w:val="22"/>
                <w:szCs w:val="22"/>
              </w:rPr>
            </w:pPr>
          </w:p>
          <w:p w:rsidR="00C54186" w:rsidRPr="00ED2881" w:rsidRDefault="00C54186" w:rsidP="00C54186">
            <w:pPr>
              <w:rPr>
                <w:sz w:val="22"/>
                <w:szCs w:val="22"/>
              </w:rPr>
            </w:pPr>
          </w:p>
          <w:p w:rsidR="002749E5" w:rsidRPr="00ED2881" w:rsidRDefault="00C54186" w:rsidP="00C54186">
            <w:pPr>
              <w:jc w:val="center"/>
              <w:rPr>
                <w:sz w:val="22"/>
                <w:szCs w:val="22"/>
              </w:rPr>
            </w:pPr>
            <w:r w:rsidRPr="00ED2881">
              <w:rPr>
                <w:sz w:val="22"/>
                <w:szCs w:val="22"/>
              </w:rPr>
              <w:t>4.</w:t>
            </w:r>
          </w:p>
        </w:tc>
        <w:tc>
          <w:tcPr>
            <w:tcW w:w="3039" w:type="dxa"/>
          </w:tcPr>
          <w:p w:rsidR="002749E5" w:rsidRPr="00ED2881" w:rsidRDefault="002749E5" w:rsidP="00633E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Обрезка ветвей деревьев</w:t>
            </w:r>
          </w:p>
        </w:tc>
        <w:tc>
          <w:tcPr>
            <w:tcW w:w="3430" w:type="dxa"/>
          </w:tcPr>
          <w:p w:rsidR="002749E5" w:rsidRPr="00ED2881" w:rsidRDefault="002749E5" w:rsidP="00633E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При нависании на высоте менее 2</w:t>
            </w:r>
            <w:r w:rsidR="00B269BA" w:rsidRPr="00ED288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 xml:space="preserve"> метров над тротуарами, </w:t>
            </w:r>
            <w:r w:rsidRPr="00ED28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проездами, пешеходными дорожками с грунтовым и твердым покрытием</w:t>
            </w:r>
          </w:p>
        </w:tc>
        <w:tc>
          <w:tcPr>
            <w:tcW w:w="2949" w:type="dxa"/>
          </w:tcPr>
          <w:p w:rsidR="002749E5" w:rsidRPr="00ED2881" w:rsidRDefault="002749E5" w:rsidP="00633E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Зеленые насаждения</w:t>
            </w:r>
          </w:p>
        </w:tc>
      </w:tr>
      <w:tr w:rsidR="002749E5" w:rsidRPr="00ED2881" w:rsidTr="005D53E6">
        <w:tc>
          <w:tcPr>
            <w:tcW w:w="567" w:type="dxa"/>
          </w:tcPr>
          <w:p w:rsidR="00C54186" w:rsidRPr="00ED2881" w:rsidRDefault="002749E5" w:rsidP="00633EE8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  <w:p w:rsidR="002749E5" w:rsidRPr="00ED2881" w:rsidRDefault="00C54186" w:rsidP="00C54186">
            <w:pPr>
              <w:jc w:val="center"/>
              <w:rPr>
                <w:sz w:val="22"/>
                <w:szCs w:val="22"/>
              </w:rPr>
            </w:pPr>
            <w:r w:rsidRPr="00ED2881">
              <w:rPr>
                <w:sz w:val="22"/>
                <w:szCs w:val="22"/>
              </w:rPr>
              <w:t>5.</w:t>
            </w:r>
          </w:p>
        </w:tc>
        <w:tc>
          <w:tcPr>
            <w:tcW w:w="3039" w:type="dxa"/>
          </w:tcPr>
          <w:p w:rsidR="002749E5" w:rsidRPr="00ED2881" w:rsidRDefault="002749E5" w:rsidP="00633E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Уборка и вывоз скошенной травы</w:t>
            </w:r>
          </w:p>
        </w:tc>
        <w:tc>
          <w:tcPr>
            <w:tcW w:w="3430" w:type="dxa"/>
          </w:tcPr>
          <w:p w:rsidR="002749E5" w:rsidRPr="00ED2881" w:rsidRDefault="002749E5" w:rsidP="00633E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В течение 3 дней после покоса</w:t>
            </w:r>
          </w:p>
        </w:tc>
        <w:tc>
          <w:tcPr>
            <w:tcW w:w="2949" w:type="dxa"/>
          </w:tcPr>
          <w:p w:rsidR="002749E5" w:rsidRPr="00ED2881" w:rsidRDefault="002749E5" w:rsidP="00633E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Территории с зелеными насаждениями</w:t>
            </w:r>
          </w:p>
        </w:tc>
      </w:tr>
      <w:tr w:rsidR="002749E5" w:rsidRPr="00ED2881" w:rsidTr="005D53E6">
        <w:tc>
          <w:tcPr>
            <w:tcW w:w="567" w:type="dxa"/>
          </w:tcPr>
          <w:p w:rsidR="00C54186" w:rsidRPr="00ED2881" w:rsidRDefault="002749E5" w:rsidP="00633EE8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C54186" w:rsidRPr="00ED2881" w:rsidRDefault="00C54186" w:rsidP="00C54186">
            <w:pPr>
              <w:rPr>
                <w:sz w:val="22"/>
                <w:szCs w:val="22"/>
              </w:rPr>
            </w:pPr>
          </w:p>
          <w:p w:rsidR="002749E5" w:rsidRPr="00ED2881" w:rsidRDefault="00C54186" w:rsidP="00C54186">
            <w:pPr>
              <w:jc w:val="center"/>
              <w:rPr>
                <w:sz w:val="22"/>
                <w:szCs w:val="22"/>
              </w:rPr>
            </w:pPr>
            <w:r w:rsidRPr="00ED2881">
              <w:rPr>
                <w:sz w:val="22"/>
                <w:szCs w:val="22"/>
              </w:rPr>
              <w:t>6.</w:t>
            </w:r>
          </w:p>
        </w:tc>
        <w:tc>
          <w:tcPr>
            <w:tcW w:w="3039" w:type="dxa"/>
          </w:tcPr>
          <w:p w:rsidR="002749E5" w:rsidRPr="00ED2881" w:rsidRDefault="002749E5" w:rsidP="00633E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 xml:space="preserve">Подметание прилегающих территорий </w:t>
            </w:r>
            <w:proofErr w:type="gramStart"/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ED28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смета</w:t>
            </w:r>
            <w:proofErr w:type="gramEnd"/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, пыли, бытового мусора</w:t>
            </w:r>
          </w:p>
        </w:tc>
        <w:tc>
          <w:tcPr>
            <w:tcW w:w="3430" w:type="dxa"/>
          </w:tcPr>
          <w:p w:rsidR="002749E5" w:rsidRPr="00ED2881" w:rsidRDefault="002749E5" w:rsidP="00633E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2949" w:type="dxa"/>
          </w:tcPr>
          <w:p w:rsidR="002749E5" w:rsidRPr="00ED2881" w:rsidRDefault="002749E5" w:rsidP="00633E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Тротуары, пешеходные дорожки с грунтовым и твердым покрытием, проезды</w:t>
            </w:r>
          </w:p>
        </w:tc>
      </w:tr>
      <w:tr w:rsidR="002749E5" w:rsidRPr="00ED2881" w:rsidTr="005D53E6">
        <w:tc>
          <w:tcPr>
            <w:tcW w:w="567" w:type="dxa"/>
          </w:tcPr>
          <w:p w:rsidR="00C54186" w:rsidRPr="00ED2881" w:rsidRDefault="002749E5" w:rsidP="00633EE8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C54186" w:rsidRPr="00ED2881" w:rsidRDefault="00C54186" w:rsidP="00C54186">
            <w:pPr>
              <w:rPr>
                <w:sz w:val="22"/>
                <w:szCs w:val="22"/>
              </w:rPr>
            </w:pPr>
          </w:p>
          <w:p w:rsidR="00C54186" w:rsidRPr="00ED2881" w:rsidRDefault="00C54186" w:rsidP="00C54186">
            <w:pPr>
              <w:rPr>
                <w:sz w:val="22"/>
                <w:szCs w:val="22"/>
              </w:rPr>
            </w:pPr>
          </w:p>
          <w:p w:rsidR="002749E5" w:rsidRPr="00ED2881" w:rsidRDefault="00C54186" w:rsidP="00C54186">
            <w:pPr>
              <w:jc w:val="center"/>
              <w:rPr>
                <w:sz w:val="22"/>
                <w:szCs w:val="22"/>
              </w:rPr>
            </w:pPr>
            <w:r w:rsidRPr="00ED2881">
              <w:rPr>
                <w:sz w:val="22"/>
                <w:szCs w:val="22"/>
              </w:rPr>
              <w:t>7.</w:t>
            </w:r>
          </w:p>
        </w:tc>
        <w:tc>
          <w:tcPr>
            <w:tcW w:w="3039" w:type="dxa"/>
          </w:tcPr>
          <w:p w:rsidR="002749E5" w:rsidRPr="00ED2881" w:rsidRDefault="002749E5" w:rsidP="00633E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Уборка и организация вывоза и размещения мусора, уличного смета, отходов в отведенных местах</w:t>
            </w:r>
          </w:p>
        </w:tc>
        <w:tc>
          <w:tcPr>
            <w:tcW w:w="3430" w:type="dxa"/>
          </w:tcPr>
          <w:p w:rsidR="002749E5" w:rsidRPr="00ED2881" w:rsidRDefault="002749E5" w:rsidP="00633E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2949" w:type="dxa"/>
          </w:tcPr>
          <w:p w:rsidR="002749E5" w:rsidRPr="00ED2881" w:rsidRDefault="002749E5" w:rsidP="00633E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Территории с зелеными насаждениями, тротуары, пешеходные дорожки с грунтовым и твердым покрытием, проезды, детские и спортивные площадки</w:t>
            </w:r>
          </w:p>
        </w:tc>
      </w:tr>
      <w:tr w:rsidR="002749E5" w:rsidRPr="00ED2881" w:rsidTr="005D53E6">
        <w:tc>
          <w:tcPr>
            <w:tcW w:w="567" w:type="dxa"/>
          </w:tcPr>
          <w:p w:rsidR="00C54186" w:rsidRPr="00ED2881" w:rsidRDefault="002749E5" w:rsidP="00633EE8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2749E5" w:rsidRPr="00ED2881" w:rsidRDefault="00C54186" w:rsidP="00C54186">
            <w:pPr>
              <w:jc w:val="center"/>
              <w:rPr>
                <w:sz w:val="22"/>
                <w:szCs w:val="22"/>
              </w:rPr>
            </w:pPr>
            <w:r w:rsidRPr="00ED2881">
              <w:rPr>
                <w:sz w:val="22"/>
                <w:szCs w:val="22"/>
              </w:rPr>
              <w:t>8.</w:t>
            </w:r>
          </w:p>
        </w:tc>
        <w:tc>
          <w:tcPr>
            <w:tcW w:w="3039" w:type="dxa"/>
          </w:tcPr>
          <w:p w:rsidR="002749E5" w:rsidRPr="00ED2881" w:rsidRDefault="002749E5" w:rsidP="00633E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Уборка вдоль бордюров песка, мусора</w:t>
            </w:r>
          </w:p>
        </w:tc>
        <w:tc>
          <w:tcPr>
            <w:tcW w:w="3430" w:type="dxa"/>
          </w:tcPr>
          <w:p w:rsidR="002749E5" w:rsidRPr="00ED2881" w:rsidRDefault="002749E5" w:rsidP="00633E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2949" w:type="dxa"/>
          </w:tcPr>
          <w:p w:rsidR="002749E5" w:rsidRPr="00ED2881" w:rsidRDefault="002749E5" w:rsidP="00633E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Тротуары, пешеходные дорожки с грунтовым и твердым покрытием, проезды</w:t>
            </w:r>
          </w:p>
        </w:tc>
      </w:tr>
      <w:tr w:rsidR="002749E5" w:rsidRPr="00ED2881" w:rsidTr="005D53E6">
        <w:tc>
          <w:tcPr>
            <w:tcW w:w="567" w:type="dxa"/>
          </w:tcPr>
          <w:p w:rsidR="00C54186" w:rsidRPr="00ED2881" w:rsidRDefault="002749E5" w:rsidP="00633EE8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2749E5" w:rsidRPr="00ED2881" w:rsidRDefault="00C54186" w:rsidP="00C54186">
            <w:pPr>
              <w:jc w:val="center"/>
              <w:rPr>
                <w:sz w:val="22"/>
                <w:szCs w:val="22"/>
              </w:rPr>
            </w:pPr>
            <w:r w:rsidRPr="00ED2881">
              <w:rPr>
                <w:sz w:val="22"/>
                <w:szCs w:val="22"/>
              </w:rPr>
              <w:t>9.</w:t>
            </w:r>
          </w:p>
        </w:tc>
        <w:tc>
          <w:tcPr>
            <w:tcW w:w="3039" w:type="dxa"/>
          </w:tcPr>
          <w:p w:rsidR="002749E5" w:rsidRPr="00ED2881" w:rsidRDefault="002749E5" w:rsidP="00633E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Сгребание и вывоз опавших листьев с прилегающих территорий в период листопада</w:t>
            </w:r>
          </w:p>
        </w:tc>
        <w:tc>
          <w:tcPr>
            <w:tcW w:w="3430" w:type="dxa"/>
          </w:tcPr>
          <w:p w:rsidR="002749E5" w:rsidRPr="00ED2881" w:rsidRDefault="002749E5" w:rsidP="00633E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Не реже 1 раза в неделю</w:t>
            </w:r>
          </w:p>
        </w:tc>
        <w:tc>
          <w:tcPr>
            <w:tcW w:w="2949" w:type="dxa"/>
          </w:tcPr>
          <w:p w:rsidR="002749E5" w:rsidRPr="00ED2881" w:rsidRDefault="002749E5" w:rsidP="00633E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Территории с зелеными насаждениями, тротуары, пешеходные дорожки с грунтовым и твердым покрытием, проезды, детские и спортивные площадки</w:t>
            </w:r>
          </w:p>
        </w:tc>
      </w:tr>
      <w:tr w:rsidR="002749E5" w:rsidRPr="00ED2881" w:rsidTr="005D53E6">
        <w:tc>
          <w:tcPr>
            <w:tcW w:w="567" w:type="dxa"/>
          </w:tcPr>
          <w:p w:rsidR="00C54186" w:rsidRPr="00ED2881" w:rsidRDefault="002749E5" w:rsidP="00633EE8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C54186" w:rsidRPr="00ED2881" w:rsidRDefault="00C54186" w:rsidP="00C54186">
            <w:pPr>
              <w:rPr>
                <w:sz w:val="22"/>
                <w:szCs w:val="22"/>
              </w:rPr>
            </w:pPr>
          </w:p>
          <w:p w:rsidR="002749E5" w:rsidRPr="00ED2881" w:rsidRDefault="00C54186" w:rsidP="00C54186">
            <w:pPr>
              <w:jc w:val="center"/>
              <w:rPr>
                <w:sz w:val="22"/>
                <w:szCs w:val="22"/>
              </w:rPr>
            </w:pPr>
            <w:r w:rsidRPr="00ED2881">
              <w:rPr>
                <w:sz w:val="22"/>
                <w:szCs w:val="22"/>
              </w:rPr>
              <w:t>10.</w:t>
            </w:r>
          </w:p>
        </w:tc>
        <w:tc>
          <w:tcPr>
            <w:tcW w:w="3039" w:type="dxa"/>
          </w:tcPr>
          <w:p w:rsidR="002749E5" w:rsidRPr="00ED2881" w:rsidRDefault="002749E5" w:rsidP="00633E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Содержание и уборка контейнерных площадок, контейнеров, бункеров, территории, непосредственно прилегающей к указанным объектам</w:t>
            </w:r>
          </w:p>
        </w:tc>
        <w:tc>
          <w:tcPr>
            <w:tcW w:w="3430" w:type="dxa"/>
          </w:tcPr>
          <w:p w:rsidR="002749E5" w:rsidRPr="00ED2881" w:rsidRDefault="002749E5" w:rsidP="00633E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Ежедневно (ремонт - по мере необходимости)</w:t>
            </w:r>
          </w:p>
        </w:tc>
        <w:tc>
          <w:tcPr>
            <w:tcW w:w="2949" w:type="dxa"/>
          </w:tcPr>
          <w:p w:rsidR="002749E5" w:rsidRPr="00ED2881" w:rsidRDefault="002749E5" w:rsidP="00633E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Территории с зелеными насаждениями, контейнерные площадки, контейнеры, бункеры</w:t>
            </w:r>
          </w:p>
        </w:tc>
      </w:tr>
      <w:tr w:rsidR="002749E5" w:rsidRPr="00ED2881" w:rsidTr="005D53E6">
        <w:tc>
          <w:tcPr>
            <w:tcW w:w="567" w:type="dxa"/>
          </w:tcPr>
          <w:p w:rsidR="00C54186" w:rsidRPr="00ED2881" w:rsidRDefault="002749E5" w:rsidP="00633EE8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C54186" w:rsidRPr="00ED2881" w:rsidRDefault="00C54186" w:rsidP="00C54186">
            <w:pPr>
              <w:rPr>
                <w:sz w:val="22"/>
                <w:szCs w:val="22"/>
              </w:rPr>
            </w:pPr>
          </w:p>
          <w:p w:rsidR="00C54186" w:rsidRPr="00ED2881" w:rsidRDefault="00C54186" w:rsidP="00C54186">
            <w:pPr>
              <w:rPr>
                <w:sz w:val="22"/>
                <w:szCs w:val="22"/>
              </w:rPr>
            </w:pPr>
          </w:p>
          <w:p w:rsidR="00C54186" w:rsidRPr="00ED2881" w:rsidRDefault="00C54186" w:rsidP="00C54186">
            <w:pPr>
              <w:rPr>
                <w:sz w:val="22"/>
                <w:szCs w:val="22"/>
              </w:rPr>
            </w:pPr>
          </w:p>
          <w:p w:rsidR="00C54186" w:rsidRPr="00ED2881" w:rsidRDefault="00C54186" w:rsidP="00C54186">
            <w:pPr>
              <w:rPr>
                <w:sz w:val="22"/>
                <w:szCs w:val="22"/>
              </w:rPr>
            </w:pPr>
          </w:p>
          <w:p w:rsidR="002749E5" w:rsidRPr="00ED2881" w:rsidRDefault="00C54186" w:rsidP="00C54186">
            <w:pPr>
              <w:jc w:val="center"/>
              <w:rPr>
                <w:sz w:val="22"/>
                <w:szCs w:val="22"/>
              </w:rPr>
            </w:pPr>
            <w:r w:rsidRPr="00ED2881">
              <w:rPr>
                <w:sz w:val="22"/>
                <w:szCs w:val="22"/>
              </w:rPr>
              <w:t>11.</w:t>
            </w:r>
          </w:p>
        </w:tc>
        <w:tc>
          <w:tcPr>
            <w:tcW w:w="3039" w:type="dxa"/>
          </w:tcPr>
          <w:p w:rsidR="002749E5" w:rsidRPr="00ED2881" w:rsidRDefault="002749E5" w:rsidP="00633E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Содержание и ремонт малых архитектурных форм, в том числе детских площадок, иного игрового оборудования (игровых элементов)</w:t>
            </w:r>
          </w:p>
        </w:tc>
        <w:tc>
          <w:tcPr>
            <w:tcW w:w="3430" w:type="dxa"/>
          </w:tcPr>
          <w:p w:rsidR="002749E5" w:rsidRPr="00ED2881" w:rsidRDefault="002749E5" w:rsidP="00633E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Визуальный осмотр - ежедневно; функциональный осмотр - не реже 1 раза в месяц;</w:t>
            </w:r>
          </w:p>
          <w:p w:rsidR="002749E5" w:rsidRPr="00ED2881" w:rsidRDefault="002749E5" w:rsidP="00633E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основной осмотр - не реже 1 раза в год;</w:t>
            </w:r>
          </w:p>
          <w:p w:rsidR="002749E5" w:rsidRPr="00ED2881" w:rsidRDefault="002749E5" w:rsidP="00633E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проведение ремонта - незамедлительно</w:t>
            </w:r>
          </w:p>
        </w:tc>
        <w:tc>
          <w:tcPr>
            <w:tcW w:w="2949" w:type="dxa"/>
          </w:tcPr>
          <w:p w:rsidR="002749E5" w:rsidRPr="00ED2881" w:rsidRDefault="002749E5" w:rsidP="00633E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Малые архитектурные формы, в том числе детские площадки, иное игровое оборудование (игровые элементы)</w:t>
            </w:r>
          </w:p>
        </w:tc>
      </w:tr>
      <w:tr w:rsidR="002749E5" w:rsidRPr="00ED2881" w:rsidTr="005D53E6">
        <w:tc>
          <w:tcPr>
            <w:tcW w:w="567" w:type="dxa"/>
          </w:tcPr>
          <w:p w:rsidR="00C54186" w:rsidRPr="00ED2881" w:rsidRDefault="002749E5" w:rsidP="00633EE8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2749E5" w:rsidRPr="00ED2881" w:rsidRDefault="00C54186" w:rsidP="00C54186">
            <w:pPr>
              <w:jc w:val="center"/>
              <w:rPr>
                <w:sz w:val="22"/>
                <w:szCs w:val="22"/>
              </w:rPr>
            </w:pPr>
            <w:r w:rsidRPr="00ED2881">
              <w:rPr>
                <w:sz w:val="22"/>
                <w:szCs w:val="22"/>
              </w:rPr>
              <w:t>12.</w:t>
            </w:r>
          </w:p>
        </w:tc>
        <w:tc>
          <w:tcPr>
            <w:tcW w:w="3039" w:type="dxa"/>
          </w:tcPr>
          <w:p w:rsidR="002749E5" w:rsidRPr="00ED2881" w:rsidRDefault="002749E5" w:rsidP="00B269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малых архитектурных форм, </w:t>
            </w:r>
            <w:r w:rsidR="00B269BA" w:rsidRPr="00ED2881">
              <w:rPr>
                <w:rFonts w:ascii="Times New Roman" w:hAnsi="Times New Roman" w:cs="Times New Roman"/>
                <w:sz w:val="22"/>
                <w:szCs w:val="22"/>
              </w:rPr>
              <w:t>остановочно-торговых модулей</w:t>
            </w: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 xml:space="preserve"> и т.д.</w:t>
            </w:r>
          </w:p>
        </w:tc>
        <w:tc>
          <w:tcPr>
            <w:tcW w:w="3430" w:type="dxa"/>
          </w:tcPr>
          <w:p w:rsidR="002749E5" w:rsidRPr="00ED2881" w:rsidRDefault="002749E5" w:rsidP="00633E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По согласованию с администрацией МО ГО «Сыктывкар», в том числе в рамках соглашений о социально-экономическом сотрудничестве</w:t>
            </w:r>
          </w:p>
        </w:tc>
        <w:tc>
          <w:tcPr>
            <w:tcW w:w="2949" w:type="dxa"/>
          </w:tcPr>
          <w:p w:rsidR="002749E5" w:rsidRPr="00ED2881" w:rsidRDefault="002749E5" w:rsidP="00633E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881">
              <w:rPr>
                <w:rFonts w:ascii="Times New Roman" w:hAnsi="Times New Roman" w:cs="Times New Roman"/>
                <w:sz w:val="22"/>
                <w:szCs w:val="22"/>
              </w:rPr>
              <w:t>Малые архитектурные формы, остановки и т.д.</w:t>
            </w:r>
          </w:p>
        </w:tc>
      </w:tr>
    </w:tbl>
    <w:p w:rsidR="00E63F76" w:rsidRPr="00ED2881" w:rsidRDefault="002749E5" w:rsidP="00633E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D2881">
        <w:rPr>
          <w:rFonts w:ascii="Times New Roman" w:hAnsi="Times New Roman" w:cs="Times New Roman"/>
          <w:sz w:val="22"/>
          <w:szCs w:val="22"/>
        </w:rPr>
        <w:t xml:space="preserve">&lt;*&gt; Работы, содержащиеся в </w:t>
      </w:r>
      <w:r w:rsidR="00390065" w:rsidRPr="00ED2881">
        <w:rPr>
          <w:rFonts w:ascii="Times New Roman" w:hAnsi="Times New Roman" w:cs="Times New Roman"/>
          <w:sz w:val="22"/>
          <w:szCs w:val="22"/>
        </w:rPr>
        <w:t>минимальном</w:t>
      </w:r>
      <w:r w:rsidRPr="00ED2881">
        <w:rPr>
          <w:rFonts w:ascii="Times New Roman" w:hAnsi="Times New Roman" w:cs="Times New Roman"/>
          <w:sz w:val="22"/>
          <w:szCs w:val="22"/>
        </w:rPr>
        <w:t xml:space="preserve"> перечне видов работ, выполняются при наличии соответствующих объектов (элементов благоустройства) в границах данной прилегающей территории</w:t>
      </w:r>
      <w:proofErr w:type="gramStart"/>
      <w:r w:rsidRPr="00ED2881">
        <w:rPr>
          <w:rFonts w:ascii="Times New Roman" w:hAnsi="Times New Roman" w:cs="Times New Roman"/>
          <w:sz w:val="22"/>
          <w:szCs w:val="22"/>
        </w:rPr>
        <w:t>.»</w:t>
      </w:r>
      <w:r w:rsidR="0003479B" w:rsidRPr="00ED2881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390065" w:rsidRPr="00ED2881" w:rsidRDefault="00390065" w:rsidP="00633EE8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D2881">
        <w:rPr>
          <w:rFonts w:ascii="Times New Roman" w:hAnsi="Times New Roman" w:cs="Times New Roman"/>
          <w:sz w:val="22"/>
          <w:szCs w:val="22"/>
        </w:rPr>
        <w:t>1.</w:t>
      </w:r>
      <w:r w:rsidR="00F977CD" w:rsidRPr="00ED2881">
        <w:rPr>
          <w:rFonts w:ascii="Times New Roman" w:hAnsi="Times New Roman" w:cs="Times New Roman"/>
          <w:sz w:val="22"/>
          <w:szCs w:val="22"/>
        </w:rPr>
        <w:t>9</w:t>
      </w:r>
      <w:r w:rsidRPr="00ED2881">
        <w:rPr>
          <w:rFonts w:ascii="Times New Roman" w:hAnsi="Times New Roman" w:cs="Times New Roman"/>
          <w:sz w:val="22"/>
          <w:szCs w:val="22"/>
        </w:rPr>
        <w:t>. Раздел 10.3 дополнить пунктом 10.3.14 следующего содержания:</w:t>
      </w:r>
    </w:p>
    <w:p w:rsidR="004D4E98" w:rsidRPr="00ED2881" w:rsidRDefault="00E63F76" w:rsidP="004D4E98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D2881">
        <w:rPr>
          <w:rFonts w:ascii="Times New Roman" w:hAnsi="Times New Roman" w:cs="Times New Roman"/>
          <w:sz w:val="22"/>
          <w:szCs w:val="22"/>
        </w:rPr>
        <w:t>«10.3.14. В весенне-осенний период собственники помещений в многоквартирных домах или лица, осущес</w:t>
      </w:r>
      <w:r w:rsidR="00CC4FC5" w:rsidRPr="00ED2881">
        <w:rPr>
          <w:rFonts w:ascii="Times New Roman" w:hAnsi="Times New Roman" w:cs="Times New Roman"/>
          <w:sz w:val="22"/>
          <w:szCs w:val="22"/>
        </w:rPr>
        <w:t>твляющие по договору управление/</w:t>
      </w:r>
      <w:r w:rsidRPr="00ED2881">
        <w:rPr>
          <w:rFonts w:ascii="Times New Roman" w:hAnsi="Times New Roman" w:cs="Times New Roman"/>
          <w:sz w:val="22"/>
          <w:szCs w:val="22"/>
        </w:rPr>
        <w:t xml:space="preserve">эксплуатацию многоквартирных домов, проводят мероприятия по </w:t>
      </w:r>
      <w:r w:rsidR="00240D36" w:rsidRPr="00ED2881">
        <w:rPr>
          <w:rFonts w:ascii="Times New Roman" w:hAnsi="Times New Roman" w:cs="Times New Roman"/>
          <w:sz w:val="22"/>
          <w:szCs w:val="22"/>
        </w:rPr>
        <w:t>содействию</w:t>
      </w:r>
      <w:r w:rsidRPr="00ED2881">
        <w:rPr>
          <w:rFonts w:ascii="Times New Roman" w:hAnsi="Times New Roman" w:cs="Times New Roman"/>
          <w:sz w:val="22"/>
          <w:szCs w:val="22"/>
        </w:rPr>
        <w:t xml:space="preserve"> городским службам </w:t>
      </w:r>
      <w:r w:rsidR="009246E5" w:rsidRPr="00ED2881">
        <w:rPr>
          <w:rFonts w:ascii="Times New Roman" w:hAnsi="Times New Roman" w:cs="Times New Roman"/>
          <w:sz w:val="22"/>
          <w:szCs w:val="22"/>
        </w:rPr>
        <w:t>в подборе</w:t>
      </w:r>
      <w:r w:rsidRPr="00ED2881">
        <w:rPr>
          <w:rFonts w:ascii="Times New Roman" w:hAnsi="Times New Roman" w:cs="Times New Roman"/>
          <w:sz w:val="22"/>
          <w:szCs w:val="22"/>
        </w:rPr>
        <w:t xml:space="preserve"> уличного смёта (мелкого мусора), прибившегося к дому после прохождения дорожной </w:t>
      </w:r>
      <w:r w:rsidR="00416B67" w:rsidRPr="00ED2881">
        <w:rPr>
          <w:rFonts w:ascii="Times New Roman" w:hAnsi="Times New Roman" w:cs="Times New Roman"/>
          <w:sz w:val="22"/>
          <w:szCs w:val="22"/>
        </w:rPr>
        <w:t xml:space="preserve">городской </w:t>
      </w:r>
      <w:r w:rsidRPr="00ED2881">
        <w:rPr>
          <w:rFonts w:ascii="Times New Roman" w:hAnsi="Times New Roman" w:cs="Times New Roman"/>
          <w:sz w:val="22"/>
          <w:szCs w:val="22"/>
        </w:rPr>
        <w:t>техники</w:t>
      </w:r>
      <w:proofErr w:type="gramStart"/>
      <w:r w:rsidRPr="00ED2881">
        <w:rPr>
          <w:rFonts w:ascii="Times New Roman" w:hAnsi="Times New Roman" w:cs="Times New Roman"/>
          <w:sz w:val="22"/>
          <w:szCs w:val="22"/>
        </w:rPr>
        <w:t>.».</w:t>
      </w:r>
      <w:proofErr w:type="gramEnd"/>
    </w:p>
    <w:p w:rsidR="00A2120C" w:rsidRPr="00ED2881" w:rsidRDefault="00F977CD" w:rsidP="004D4E98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D2881">
        <w:rPr>
          <w:rFonts w:ascii="Times New Roman" w:hAnsi="Times New Roman" w:cs="Times New Roman"/>
          <w:sz w:val="22"/>
          <w:szCs w:val="22"/>
        </w:rPr>
        <w:t>1.10</w:t>
      </w:r>
      <w:r w:rsidR="00CC4FC5" w:rsidRPr="00ED2881">
        <w:rPr>
          <w:rFonts w:ascii="Times New Roman" w:hAnsi="Times New Roman" w:cs="Times New Roman"/>
          <w:sz w:val="22"/>
          <w:szCs w:val="22"/>
        </w:rPr>
        <w:t xml:space="preserve">. </w:t>
      </w:r>
      <w:r w:rsidR="00A2120C" w:rsidRPr="00ED2881">
        <w:rPr>
          <w:rFonts w:ascii="Times New Roman" w:hAnsi="Times New Roman" w:cs="Times New Roman"/>
          <w:sz w:val="22"/>
          <w:szCs w:val="22"/>
        </w:rPr>
        <w:t>В разделе 11:</w:t>
      </w:r>
    </w:p>
    <w:p w:rsidR="004D4E98" w:rsidRPr="00ED2881" w:rsidRDefault="00F977CD" w:rsidP="004D4E98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D2881">
        <w:rPr>
          <w:rFonts w:ascii="Times New Roman" w:hAnsi="Times New Roman" w:cs="Times New Roman"/>
          <w:sz w:val="22"/>
          <w:szCs w:val="22"/>
        </w:rPr>
        <w:lastRenderedPageBreak/>
        <w:t>1.10</w:t>
      </w:r>
      <w:r w:rsidR="00A2120C" w:rsidRPr="00ED2881">
        <w:rPr>
          <w:rFonts w:ascii="Times New Roman" w:hAnsi="Times New Roman" w:cs="Times New Roman"/>
          <w:sz w:val="22"/>
          <w:szCs w:val="22"/>
        </w:rPr>
        <w:t>.1. в</w:t>
      </w:r>
      <w:r w:rsidR="00CC4FC5" w:rsidRPr="00ED2881">
        <w:rPr>
          <w:rFonts w:ascii="Times New Roman" w:hAnsi="Times New Roman" w:cs="Times New Roman"/>
          <w:sz w:val="22"/>
          <w:szCs w:val="22"/>
        </w:rPr>
        <w:t xml:space="preserve"> пункте 11.1 </w:t>
      </w:r>
      <w:r w:rsidR="004D4E98" w:rsidRPr="00ED2881">
        <w:rPr>
          <w:rFonts w:ascii="Times New Roman" w:hAnsi="Times New Roman" w:cs="Times New Roman"/>
          <w:sz w:val="22"/>
          <w:szCs w:val="22"/>
        </w:rPr>
        <w:t>слова «в рамках заключенных соглашений (договоров)» исключить</w:t>
      </w:r>
      <w:r w:rsidR="00A2120C" w:rsidRPr="00ED2881">
        <w:rPr>
          <w:rFonts w:ascii="Times New Roman" w:hAnsi="Times New Roman" w:cs="Times New Roman"/>
          <w:sz w:val="22"/>
          <w:szCs w:val="22"/>
        </w:rPr>
        <w:t>;</w:t>
      </w:r>
    </w:p>
    <w:p w:rsidR="00AA4DB0" w:rsidRPr="00ED2881" w:rsidRDefault="00F977CD" w:rsidP="00AA4DB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D2881">
        <w:rPr>
          <w:rFonts w:ascii="Times New Roman" w:hAnsi="Times New Roman" w:cs="Times New Roman"/>
          <w:sz w:val="22"/>
          <w:szCs w:val="22"/>
        </w:rPr>
        <w:t>1.10</w:t>
      </w:r>
      <w:r w:rsidR="00A2120C" w:rsidRPr="00ED2881">
        <w:rPr>
          <w:rFonts w:ascii="Times New Roman" w:hAnsi="Times New Roman" w:cs="Times New Roman"/>
          <w:sz w:val="22"/>
          <w:szCs w:val="22"/>
        </w:rPr>
        <w:t>.2. абзац 2 пункта 11.2 изложить в следующей редакции:</w:t>
      </w:r>
    </w:p>
    <w:p w:rsidR="009E7028" w:rsidRPr="00ED2881" w:rsidRDefault="001A0AC3" w:rsidP="009E7028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D2881">
        <w:rPr>
          <w:rFonts w:ascii="Times New Roman" w:hAnsi="Times New Roman" w:cs="Times New Roman"/>
          <w:sz w:val="22"/>
          <w:szCs w:val="22"/>
        </w:rPr>
        <w:t xml:space="preserve">«1) </w:t>
      </w:r>
      <w:r w:rsidR="00AA4DB0" w:rsidRPr="00ED2881">
        <w:rPr>
          <w:rFonts w:ascii="Times New Roman" w:hAnsi="Times New Roman" w:cs="Times New Roman"/>
          <w:bCs/>
          <w:sz w:val="22"/>
          <w:szCs w:val="22"/>
        </w:rPr>
        <w:t xml:space="preserve">содержат в чистоте и порядке жилой дом, надворные постройки, ограждения, </w:t>
      </w:r>
      <w:r w:rsidR="00AA4DB0" w:rsidRPr="00ED2881">
        <w:rPr>
          <w:rFonts w:ascii="Times New Roman" w:hAnsi="Times New Roman" w:cs="Times New Roman"/>
          <w:sz w:val="22"/>
          <w:szCs w:val="22"/>
        </w:rPr>
        <w:t xml:space="preserve">а также </w:t>
      </w:r>
      <w:r w:rsidR="004F7C91" w:rsidRPr="00ED2881">
        <w:rPr>
          <w:rFonts w:ascii="Times New Roman" w:hAnsi="Times New Roman" w:cs="Times New Roman"/>
          <w:sz w:val="22"/>
          <w:szCs w:val="22"/>
        </w:rPr>
        <w:t>прилегающую</w:t>
      </w:r>
      <w:r w:rsidR="00AA4DB0" w:rsidRPr="00ED2881">
        <w:rPr>
          <w:rFonts w:ascii="Times New Roman" w:hAnsi="Times New Roman" w:cs="Times New Roman"/>
          <w:sz w:val="22"/>
          <w:szCs w:val="22"/>
        </w:rPr>
        <w:t xml:space="preserve"> территори</w:t>
      </w:r>
      <w:r w:rsidR="004F7C91" w:rsidRPr="00ED2881">
        <w:rPr>
          <w:rFonts w:ascii="Times New Roman" w:hAnsi="Times New Roman" w:cs="Times New Roman"/>
          <w:sz w:val="22"/>
          <w:szCs w:val="22"/>
        </w:rPr>
        <w:t>ю</w:t>
      </w:r>
      <w:r w:rsidR="00AA4DB0" w:rsidRPr="00ED2881">
        <w:rPr>
          <w:rFonts w:ascii="Times New Roman" w:hAnsi="Times New Roman" w:cs="Times New Roman"/>
          <w:sz w:val="22"/>
          <w:szCs w:val="22"/>
        </w:rPr>
        <w:t>, границы которой определены настоящими Правилами в соответствии с порядком, установленным Законом Республики Коми от 02.11.2018 № 94-РЗ «О порядке определения границ прилегающих территорий правилами благоустройства территорий муниципальных образований в Республике Коми</w:t>
      </w:r>
      <w:r w:rsidR="00BD0ADB" w:rsidRPr="00ED2881">
        <w:rPr>
          <w:rFonts w:ascii="Times New Roman" w:hAnsi="Times New Roman" w:cs="Times New Roman"/>
          <w:sz w:val="22"/>
          <w:szCs w:val="22"/>
        </w:rPr>
        <w:t>»</w:t>
      </w:r>
      <w:proofErr w:type="gramStart"/>
      <w:r w:rsidR="004F7C91" w:rsidRPr="00ED2881">
        <w:rPr>
          <w:rFonts w:ascii="Times New Roman" w:hAnsi="Times New Roman" w:cs="Times New Roman"/>
          <w:sz w:val="22"/>
          <w:szCs w:val="22"/>
        </w:rPr>
        <w:t>;»</w:t>
      </w:r>
      <w:proofErr w:type="gramEnd"/>
      <w:r w:rsidR="004F7C91" w:rsidRPr="00ED2881">
        <w:rPr>
          <w:rFonts w:ascii="Times New Roman" w:hAnsi="Times New Roman" w:cs="Times New Roman"/>
          <w:sz w:val="22"/>
          <w:szCs w:val="22"/>
        </w:rPr>
        <w:t>.</w:t>
      </w:r>
    </w:p>
    <w:p w:rsidR="009E7028" w:rsidRPr="00ED2881" w:rsidRDefault="009E7028" w:rsidP="009E7028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D2881">
        <w:rPr>
          <w:rFonts w:ascii="Times New Roman" w:hAnsi="Times New Roman" w:cs="Times New Roman"/>
          <w:sz w:val="22"/>
          <w:szCs w:val="22"/>
        </w:rPr>
        <w:t xml:space="preserve">1.11. </w:t>
      </w:r>
      <w:proofErr w:type="gramStart"/>
      <w:r w:rsidRPr="00ED2881">
        <w:rPr>
          <w:rFonts w:ascii="Times New Roman" w:hAnsi="Times New Roman" w:cs="Times New Roman"/>
          <w:sz w:val="22"/>
          <w:szCs w:val="22"/>
        </w:rPr>
        <w:t>В разделе 12 в пункте 12.10 слова «</w:t>
      </w:r>
      <w:hyperlink r:id="rId11" w:history="1">
        <w:r w:rsidRPr="00ED2881">
          <w:rPr>
            <w:rFonts w:ascii="Times New Roman" w:hAnsi="Times New Roman" w:cs="Times New Roman"/>
            <w:sz w:val="22"/>
            <w:szCs w:val="22"/>
          </w:rPr>
          <w:t>постановлением</w:t>
        </w:r>
      </w:hyperlink>
      <w:r w:rsidRPr="00ED2881">
        <w:rPr>
          <w:rFonts w:ascii="Times New Roman" w:hAnsi="Times New Roman" w:cs="Times New Roman"/>
          <w:sz w:val="22"/>
          <w:szCs w:val="22"/>
        </w:rPr>
        <w:t xml:space="preserve"> Правительства РФ от 13.02.2006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обеспечения»» </w:t>
      </w:r>
      <w:r w:rsidR="00F56BD9" w:rsidRPr="00ED2881">
        <w:rPr>
          <w:rFonts w:ascii="Times New Roman" w:hAnsi="Times New Roman" w:cs="Times New Roman"/>
          <w:sz w:val="22"/>
          <w:szCs w:val="22"/>
        </w:rPr>
        <w:t>заменить словами «постановлением Правительства РФ от 30.11.2021 № 2130 «Об утверждении Правил подключения (технологического присоединения) объектов капитального строительства к централизованным системам горячего</w:t>
      </w:r>
      <w:proofErr w:type="gramEnd"/>
      <w:r w:rsidR="00F56BD9" w:rsidRPr="00ED2881">
        <w:rPr>
          <w:rFonts w:ascii="Times New Roman" w:hAnsi="Times New Roman" w:cs="Times New Roman"/>
          <w:sz w:val="22"/>
          <w:szCs w:val="22"/>
        </w:rPr>
        <w:t xml:space="preserve"> водоснабжения, холодного водоснабжения и (или) водоотведения, о внесении изменений в отдельные акты Правительства Российской Федерации и признании </w:t>
      </w:r>
      <w:proofErr w:type="gramStart"/>
      <w:r w:rsidR="00F56BD9" w:rsidRPr="00ED2881">
        <w:rPr>
          <w:rFonts w:ascii="Times New Roman" w:hAnsi="Times New Roman" w:cs="Times New Roman"/>
          <w:sz w:val="22"/>
          <w:szCs w:val="22"/>
        </w:rPr>
        <w:t>утратившими</w:t>
      </w:r>
      <w:proofErr w:type="gramEnd"/>
      <w:r w:rsidR="00F56BD9" w:rsidRPr="00ED2881">
        <w:rPr>
          <w:rFonts w:ascii="Times New Roman" w:hAnsi="Times New Roman" w:cs="Times New Roman"/>
          <w:sz w:val="22"/>
          <w:szCs w:val="22"/>
        </w:rPr>
        <w:t xml:space="preserve"> силу отдельных актов Правительства Российской Федерации и положений отдельных актов Правительства Российской Федерации»»</w:t>
      </w:r>
      <w:r w:rsidR="008F4F78" w:rsidRPr="00ED2881">
        <w:rPr>
          <w:rFonts w:ascii="Times New Roman" w:hAnsi="Times New Roman" w:cs="Times New Roman"/>
          <w:sz w:val="22"/>
          <w:szCs w:val="22"/>
        </w:rPr>
        <w:t>.</w:t>
      </w:r>
    </w:p>
    <w:p w:rsidR="00D61CD1" w:rsidRPr="00ED2881" w:rsidRDefault="00B57E8A" w:rsidP="00D61CD1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D2881">
        <w:rPr>
          <w:rFonts w:ascii="Times New Roman" w:hAnsi="Times New Roman" w:cs="Times New Roman"/>
          <w:sz w:val="22"/>
          <w:szCs w:val="22"/>
        </w:rPr>
        <w:t>1.1</w:t>
      </w:r>
      <w:r w:rsidR="008F4F78" w:rsidRPr="00ED2881">
        <w:rPr>
          <w:rFonts w:ascii="Times New Roman" w:hAnsi="Times New Roman" w:cs="Times New Roman"/>
          <w:sz w:val="22"/>
          <w:szCs w:val="22"/>
        </w:rPr>
        <w:t>2</w:t>
      </w:r>
      <w:r w:rsidRPr="00ED2881">
        <w:rPr>
          <w:rFonts w:ascii="Times New Roman" w:hAnsi="Times New Roman" w:cs="Times New Roman"/>
          <w:sz w:val="22"/>
          <w:szCs w:val="22"/>
        </w:rPr>
        <w:t>. В разделе 17</w:t>
      </w:r>
      <w:r w:rsidR="00D61CD1" w:rsidRPr="00ED2881">
        <w:rPr>
          <w:rFonts w:ascii="Times New Roman" w:hAnsi="Times New Roman" w:cs="Times New Roman"/>
          <w:sz w:val="22"/>
          <w:szCs w:val="22"/>
        </w:rPr>
        <w:t xml:space="preserve"> в пункте 17.5 слова «по обращения» заменить словами «по обращению».</w:t>
      </w:r>
    </w:p>
    <w:p w:rsidR="00420270" w:rsidRPr="00ED2881" w:rsidRDefault="00435F4D" w:rsidP="00D1133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1.1</w:t>
      </w:r>
      <w:r w:rsidR="008F4F78" w:rsidRPr="00ED2881">
        <w:rPr>
          <w:sz w:val="22"/>
          <w:szCs w:val="22"/>
        </w:rPr>
        <w:t>3</w:t>
      </w:r>
      <w:r w:rsidRPr="00ED2881">
        <w:rPr>
          <w:sz w:val="22"/>
          <w:szCs w:val="22"/>
        </w:rPr>
        <w:t xml:space="preserve">. </w:t>
      </w:r>
      <w:r w:rsidR="00D1133A" w:rsidRPr="00ED2881">
        <w:rPr>
          <w:sz w:val="22"/>
          <w:szCs w:val="22"/>
        </w:rPr>
        <w:t xml:space="preserve">Дополнить </w:t>
      </w:r>
      <w:r w:rsidR="00420270" w:rsidRPr="00ED2881">
        <w:rPr>
          <w:sz w:val="22"/>
          <w:szCs w:val="22"/>
        </w:rPr>
        <w:t>разделом 21 следующего содержания:</w:t>
      </w:r>
    </w:p>
    <w:p w:rsidR="004226ED" w:rsidRPr="00ED2881" w:rsidRDefault="0045150B" w:rsidP="004226ED">
      <w:pPr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 w:rsidRPr="00ED2881">
        <w:rPr>
          <w:sz w:val="22"/>
          <w:szCs w:val="22"/>
        </w:rPr>
        <w:t xml:space="preserve">«21. </w:t>
      </w:r>
      <w:r w:rsidR="00C95D5E" w:rsidRPr="00ED2881">
        <w:rPr>
          <w:sz w:val="22"/>
          <w:szCs w:val="22"/>
        </w:rPr>
        <w:t>Особенности размещения</w:t>
      </w:r>
      <w:r w:rsidR="00C062B9" w:rsidRPr="00ED2881">
        <w:rPr>
          <w:sz w:val="22"/>
          <w:szCs w:val="22"/>
        </w:rPr>
        <w:t xml:space="preserve"> парковочных площадок </w:t>
      </w:r>
      <w:r w:rsidR="00522E99" w:rsidRPr="00ED2881">
        <w:rPr>
          <w:sz w:val="22"/>
          <w:szCs w:val="22"/>
        </w:rPr>
        <w:t>и правила использования сре</w:t>
      </w:r>
      <w:r w:rsidR="000935A6" w:rsidRPr="00ED2881">
        <w:rPr>
          <w:sz w:val="22"/>
          <w:szCs w:val="22"/>
        </w:rPr>
        <w:t xml:space="preserve">дств индивидуальной мобильности, оборудованных модулем GPS, </w:t>
      </w:r>
      <w:r w:rsidR="00522E99" w:rsidRPr="00ED2881">
        <w:rPr>
          <w:sz w:val="22"/>
          <w:szCs w:val="22"/>
        </w:rPr>
        <w:t xml:space="preserve">на территории МО ГО «Сыктывкар» </w:t>
      </w:r>
    </w:p>
    <w:p w:rsidR="004226ED" w:rsidRPr="00ED2881" w:rsidRDefault="004226ED" w:rsidP="004226E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DA2580" w:rsidRPr="00ED2881" w:rsidRDefault="00690952" w:rsidP="004226E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 xml:space="preserve">21.1. </w:t>
      </w:r>
      <w:r w:rsidR="00D1133A" w:rsidRPr="00ED2881">
        <w:rPr>
          <w:sz w:val="22"/>
          <w:szCs w:val="22"/>
        </w:rPr>
        <w:t xml:space="preserve">Размещение </w:t>
      </w:r>
      <w:r w:rsidRPr="00ED2881">
        <w:rPr>
          <w:sz w:val="22"/>
          <w:szCs w:val="22"/>
        </w:rPr>
        <w:t>парковочных площадок</w:t>
      </w:r>
      <w:r w:rsidR="00D1133A" w:rsidRPr="00ED2881">
        <w:rPr>
          <w:sz w:val="22"/>
          <w:szCs w:val="22"/>
        </w:rPr>
        <w:t xml:space="preserve"> на земельных участках, </w:t>
      </w:r>
      <w:r w:rsidR="00FE486D" w:rsidRPr="00ED2881">
        <w:rPr>
          <w:bCs/>
          <w:sz w:val="22"/>
          <w:szCs w:val="22"/>
        </w:rPr>
        <w:t>находящихся в собственности МО ГО «Сыктывкар», и земельных участках, государственная собственность на которые не разграничена</w:t>
      </w:r>
      <w:r w:rsidR="0091395F" w:rsidRPr="00ED2881">
        <w:rPr>
          <w:bCs/>
          <w:sz w:val="22"/>
          <w:szCs w:val="22"/>
        </w:rPr>
        <w:t>,</w:t>
      </w:r>
      <w:r w:rsidR="00FE486D" w:rsidRPr="00ED2881">
        <w:rPr>
          <w:sz w:val="22"/>
          <w:szCs w:val="22"/>
        </w:rPr>
        <w:t xml:space="preserve"> </w:t>
      </w:r>
      <w:r w:rsidR="00D1133A" w:rsidRPr="00ED2881">
        <w:rPr>
          <w:sz w:val="22"/>
          <w:szCs w:val="22"/>
        </w:rPr>
        <w:t xml:space="preserve">осуществляется </w:t>
      </w:r>
      <w:r w:rsidR="00DA2580" w:rsidRPr="00ED2881">
        <w:rPr>
          <w:sz w:val="22"/>
          <w:szCs w:val="22"/>
        </w:rPr>
        <w:t>в соответствии со</w:t>
      </w:r>
      <w:r w:rsidR="00D1133A" w:rsidRPr="00ED2881">
        <w:rPr>
          <w:sz w:val="22"/>
          <w:szCs w:val="22"/>
        </w:rPr>
        <w:t xml:space="preserve"> схем</w:t>
      </w:r>
      <w:r w:rsidR="00DA2580" w:rsidRPr="00ED2881">
        <w:rPr>
          <w:sz w:val="22"/>
          <w:szCs w:val="22"/>
        </w:rPr>
        <w:t>ой</w:t>
      </w:r>
      <w:r w:rsidR="00D1133A" w:rsidRPr="00ED2881">
        <w:rPr>
          <w:sz w:val="22"/>
          <w:szCs w:val="22"/>
        </w:rPr>
        <w:t xml:space="preserve"> размещения нестационарных торговых объектов, </w:t>
      </w:r>
      <w:r w:rsidR="00BA463D" w:rsidRPr="00ED2881">
        <w:rPr>
          <w:sz w:val="22"/>
          <w:szCs w:val="22"/>
        </w:rPr>
        <w:t xml:space="preserve">в </w:t>
      </w:r>
      <w:r w:rsidR="00DA2580" w:rsidRPr="00ED2881">
        <w:rPr>
          <w:sz w:val="22"/>
          <w:szCs w:val="22"/>
        </w:rPr>
        <w:t>порядке, установленном</w:t>
      </w:r>
      <w:r w:rsidR="00BA463D" w:rsidRPr="00ED2881">
        <w:rPr>
          <w:sz w:val="22"/>
          <w:szCs w:val="22"/>
        </w:rPr>
        <w:t xml:space="preserve"> нормативными правовыми актами администрации МО ГО «Сыктывкар», регламентирующими </w:t>
      </w:r>
      <w:r w:rsidR="00A14B23" w:rsidRPr="00ED2881">
        <w:rPr>
          <w:sz w:val="22"/>
          <w:szCs w:val="22"/>
        </w:rPr>
        <w:t>размещение</w:t>
      </w:r>
      <w:r w:rsidR="00DA2580" w:rsidRPr="00ED2881">
        <w:rPr>
          <w:sz w:val="22"/>
          <w:szCs w:val="22"/>
        </w:rPr>
        <w:t xml:space="preserve"> нестационарных торговых объектов.</w:t>
      </w:r>
    </w:p>
    <w:p w:rsidR="00D1133A" w:rsidRPr="00ED2881" w:rsidRDefault="006E3B16" w:rsidP="004226E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Внешний</w:t>
      </w:r>
      <w:r w:rsidR="00D1133A" w:rsidRPr="00ED2881">
        <w:rPr>
          <w:sz w:val="22"/>
          <w:szCs w:val="22"/>
        </w:rPr>
        <w:t xml:space="preserve"> вид (дизайн</w:t>
      </w:r>
      <w:r w:rsidR="00D80D3E" w:rsidRPr="00ED2881">
        <w:rPr>
          <w:sz w:val="22"/>
          <w:szCs w:val="22"/>
        </w:rPr>
        <w:t>-</w:t>
      </w:r>
      <w:r w:rsidR="00D1133A" w:rsidRPr="00ED2881">
        <w:rPr>
          <w:sz w:val="22"/>
          <w:szCs w:val="22"/>
        </w:rPr>
        <w:t xml:space="preserve">проект) </w:t>
      </w:r>
      <w:r w:rsidR="004A4F0F" w:rsidRPr="00ED2881">
        <w:rPr>
          <w:sz w:val="22"/>
          <w:szCs w:val="22"/>
        </w:rPr>
        <w:t xml:space="preserve">специальных конструкций </w:t>
      </w:r>
      <w:r w:rsidRPr="00ED2881">
        <w:rPr>
          <w:sz w:val="22"/>
          <w:szCs w:val="22"/>
        </w:rPr>
        <w:t xml:space="preserve">парковочной площадки </w:t>
      </w:r>
      <w:r w:rsidR="00213403" w:rsidRPr="00ED2881">
        <w:rPr>
          <w:sz w:val="22"/>
          <w:szCs w:val="22"/>
        </w:rPr>
        <w:t xml:space="preserve">согласовывается </w:t>
      </w:r>
      <w:r w:rsidR="00D1133A" w:rsidRPr="00ED2881">
        <w:rPr>
          <w:sz w:val="22"/>
          <w:szCs w:val="22"/>
        </w:rPr>
        <w:t xml:space="preserve">с главным архитектором </w:t>
      </w:r>
      <w:r w:rsidR="00213403" w:rsidRPr="00ED2881">
        <w:rPr>
          <w:sz w:val="22"/>
          <w:szCs w:val="22"/>
        </w:rPr>
        <w:t xml:space="preserve">администрации </w:t>
      </w:r>
      <w:r w:rsidR="00D1133A" w:rsidRPr="00ED2881">
        <w:rPr>
          <w:sz w:val="22"/>
          <w:szCs w:val="22"/>
        </w:rPr>
        <w:t xml:space="preserve">МО ГО «Сыктывкар». </w:t>
      </w:r>
    </w:p>
    <w:p w:rsidR="00D1133A" w:rsidRPr="00ED2881" w:rsidRDefault="00213403" w:rsidP="00D1133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 xml:space="preserve">21.2. </w:t>
      </w:r>
      <w:r w:rsidR="00E7190D" w:rsidRPr="00ED2881">
        <w:rPr>
          <w:sz w:val="22"/>
          <w:szCs w:val="22"/>
        </w:rPr>
        <w:t xml:space="preserve">Размещение парковочных площадок запрещено: </w:t>
      </w:r>
    </w:p>
    <w:p w:rsidR="00D1133A" w:rsidRPr="00ED2881" w:rsidRDefault="00E7190D" w:rsidP="00D1133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1)</w:t>
      </w:r>
      <w:r w:rsidR="00D1133A" w:rsidRPr="00ED2881">
        <w:rPr>
          <w:sz w:val="22"/>
          <w:szCs w:val="22"/>
        </w:rPr>
        <w:t xml:space="preserve"> на газонах, цветниках, детских, спортивных площадках, в арках зданий (строений, сооружений);</w:t>
      </w:r>
    </w:p>
    <w:p w:rsidR="00D1133A" w:rsidRPr="00ED2881" w:rsidRDefault="00E7190D" w:rsidP="00D1133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2)</w:t>
      </w:r>
      <w:r w:rsidR="00D1133A" w:rsidRPr="00ED2881">
        <w:rPr>
          <w:sz w:val="22"/>
          <w:szCs w:val="22"/>
        </w:rPr>
        <w:t xml:space="preserve"> на тротуарах, велосипедных и пешеходных дорожках шириной менее метра;</w:t>
      </w:r>
    </w:p>
    <w:p w:rsidR="00D1133A" w:rsidRPr="00ED2881" w:rsidRDefault="00E7190D" w:rsidP="00D1133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3)</w:t>
      </w:r>
      <w:r w:rsidR="00D1133A" w:rsidRPr="00ED2881">
        <w:rPr>
          <w:sz w:val="22"/>
          <w:szCs w:val="22"/>
        </w:rPr>
        <w:t xml:space="preserve"> на обочинах автомобильных дорог общего пользования, остановках общественного транспорта, а также в 15-метровой зоне от границ посадочных площадок (остановочно-торговых модулей), и других неустановленных местах;</w:t>
      </w:r>
    </w:p>
    <w:p w:rsidR="00D1133A" w:rsidRPr="00ED2881" w:rsidRDefault="00AC2740" w:rsidP="00D1133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4)</w:t>
      </w:r>
      <w:r w:rsidR="00D1133A" w:rsidRPr="00ED2881">
        <w:rPr>
          <w:sz w:val="22"/>
          <w:szCs w:val="22"/>
        </w:rPr>
        <w:t xml:space="preserve"> в охранных зонах объектов культурного наследия,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световых ансамблей;</w:t>
      </w:r>
    </w:p>
    <w:p w:rsidR="00D1133A" w:rsidRPr="00ED2881" w:rsidRDefault="00AC2740" w:rsidP="00D1133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5)</w:t>
      </w:r>
      <w:r w:rsidR="00D1133A" w:rsidRPr="00ED2881">
        <w:rPr>
          <w:sz w:val="22"/>
          <w:szCs w:val="22"/>
        </w:rPr>
        <w:t xml:space="preserve"> в зонах проведения культурно-массовых мероприятий и ремонтно-строительных работ;</w:t>
      </w:r>
    </w:p>
    <w:p w:rsidR="007F29E7" w:rsidRPr="00ED2881" w:rsidRDefault="00AC2740" w:rsidP="007F29E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6)</w:t>
      </w:r>
      <w:r w:rsidR="00D1133A" w:rsidRPr="00ED2881">
        <w:rPr>
          <w:sz w:val="22"/>
          <w:szCs w:val="22"/>
        </w:rPr>
        <w:t xml:space="preserve"> в иных местах, если такое размещение препятствует пешеходному движению, проезду автотранспорта и специальных машин (пожарных, машин скорой помощи, аварийных, уборочных и других).</w:t>
      </w:r>
    </w:p>
    <w:p w:rsidR="002B4D40" w:rsidRPr="00ED2881" w:rsidRDefault="00AC2740" w:rsidP="002B4D4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 xml:space="preserve">21.3. </w:t>
      </w:r>
      <w:r w:rsidR="007F29E7" w:rsidRPr="00ED2881">
        <w:rPr>
          <w:sz w:val="22"/>
          <w:szCs w:val="22"/>
        </w:rPr>
        <w:t>Физические и юридические лица всех организационно-правовых форм, индивидуальные предприниматели</w:t>
      </w:r>
      <w:r w:rsidR="001F057E" w:rsidRPr="00ED2881">
        <w:rPr>
          <w:sz w:val="22"/>
          <w:szCs w:val="22"/>
        </w:rPr>
        <w:t xml:space="preserve"> (далее – хозяйствующие субъекты)</w:t>
      </w:r>
      <w:r w:rsidR="002B4D40" w:rsidRPr="00ED2881">
        <w:rPr>
          <w:sz w:val="22"/>
          <w:szCs w:val="22"/>
        </w:rPr>
        <w:t>, осуществляющие деятельность по предоставлению средств индивидуальной мобильности</w:t>
      </w:r>
      <w:r w:rsidR="002B6B29" w:rsidRPr="00ED2881">
        <w:rPr>
          <w:sz w:val="22"/>
          <w:szCs w:val="22"/>
        </w:rPr>
        <w:t>, оборудованных модулем GPS</w:t>
      </w:r>
      <w:r w:rsidR="00661AAD" w:rsidRPr="00ED2881">
        <w:rPr>
          <w:sz w:val="22"/>
          <w:szCs w:val="22"/>
        </w:rPr>
        <w:t xml:space="preserve"> (далее - СИМ)</w:t>
      </w:r>
      <w:r w:rsidR="002B6B29" w:rsidRPr="00ED2881">
        <w:rPr>
          <w:sz w:val="22"/>
          <w:szCs w:val="22"/>
        </w:rPr>
        <w:t>,</w:t>
      </w:r>
      <w:r w:rsidR="002B4D40" w:rsidRPr="00ED2881">
        <w:rPr>
          <w:sz w:val="22"/>
          <w:szCs w:val="22"/>
        </w:rPr>
        <w:t xml:space="preserve"> в пользование на основании гражданско-правовых договоров</w:t>
      </w:r>
      <w:r w:rsidR="00863F47" w:rsidRPr="00ED2881">
        <w:rPr>
          <w:sz w:val="22"/>
          <w:szCs w:val="22"/>
        </w:rPr>
        <w:t xml:space="preserve"> посредством предоставления сервиса </w:t>
      </w:r>
      <w:proofErr w:type="spellStart"/>
      <w:r w:rsidR="00863F47" w:rsidRPr="00ED2881">
        <w:rPr>
          <w:sz w:val="22"/>
          <w:szCs w:val="22"/>
        </w:rPr>
        <w:t>бесстанционного</w:t>
      </w:r>
      <w:proofErr w:type="spellEnd"/>
      <w:r w:rsidR="00863F47" w:rsidRPr="00ED2881">
        <w:rPr>
          <w:sz w:val="22"/>
          <w:szCs w:val="22"/>
        </w:rPr>
        <w:t xml:space="preserve"> проката СИМ</w:t>
      </w:r>
      <w:r w:rsidR="002B4D40" w:rsidRPr="00ED2881">
        <w:rPr>
          <w:sz w:val="22"/>
          <w:szCs w:val="22"/>
        </w:rPr>
        <w:t xml:space="preserve">, обеспечивают </w:t>
      </w:r>
      <w:r w:rsidR="00863F47" w:rsidRPr="00ED2881">
        <w:rPr>
          <w:sz w:val="22"/>
          <w:szCs w:val="22"/>
        </w:rPr>
        <w:t xml:space="preserve">их </w:t>
      </w:r>
      <w:r w:rsidR="002B4D40" w:rsidRPr="00ED2881">
        <w:rPr>
          <w:sz w:val="22"/>
          <w:szCs w:val="22"/>
        </w:rPr>
        <w:t xml:space="preserve">нахождение </w:t>
      </w:r>
      <w:r w:rsidR="00661AAD" w:rsidRPr="00ED2881">
        <w:rPr>
          <w:sz w:val="22"/>
          <w:szCs w:val="22"/>
        </w:rPr>
        <w:t>на парковочных площадках.</w:t>
      </w:r>
    </w:p>
    <w:p w:rsidR="00267214" w:rsidRPr="00ED2881" w:rsidRDefault="001F057E" w:rsidP="002B4D4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Оставление и возврат СИМ хозяйствующему субъекту</w:t>
      </w:r>
      <w:r w:rsidR="001E1CC8" w:rsidRPr="00ED2881">
        <w:rPr>
          <w:sz w:val="22"/>
          <w:szCs w:val="22"/>
        </w:rPr>
        <w:t>, осуществляющему деятельность по предоставлению СИМ в пользование на основании гражданско-правовых договоров</w:t>
      </w:r>
      <w:r w:rsidR="004954D5" w:rsidRPr="00ED2881">
        <w:rPr>
          <w:sz w:val="22"/>
          <w:szCs w:val="22"/>
        </w:rPr>
        <w:t xml:space="preserve"> посредством предоставления сервиса </w:t>
      </w:r>
      <w:proofErr w:type="spellStart"/>
      <w:r w:rsidR="004954D5" w:rsidRPr="00ED2881">
        <w:rPr>
          <w:sz w:val="22"/>
          <w:szCs w:val="22"/>
        </w:rPr>
        <w:t>бесстанционного</w:t>
      </w:r>
      <w:proofErr w:type="spellEnd"/>
      <w:r w:rsidR="004954D5" w:rsidRPr="00ED2881">
        <w:rPr>
          <w:sz w:val="22"/>
          <w:szCs w:val="22"/>
        </w:rPr>
        <w:t xml:space="preserve"> проката СИМ</w:t>
      </w:r>
      <w:r w:rsidR="001E1CC8" w:rsidRPr="00ED2881">
        <w:rPr>
          <w:sz w:val="22"/>
          <w:szCs w:val="22"/>
        </w:rPr>
        <w:t>, вне парковочных площадок запрещено.</w:t>
      </w:r>
    </w:p>
    <w:p w:rsidR="00046AA6" w:rsidRPr="00ED2881" w:rsidRDefault="007105F8" w:rsidP="001E714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ED2881">
        <w:rPr>
          <w:sz w:val="22"/>
          <w:szCs w:val="22"/>
        </w:rPr>
        <w:t xml:space="preserve">Оставленные вне парковочных площадок </w:t>
      </w:r>
      <w:r w:rsidR="00267214" w:rsidRPr="00ED2881">
        <w:rPr>
          <w:sz w:val="22"/>
          <w:szCs w:val="22"/>
        </w:rPr>
        <w:t>СИМ</w:t>
      </w:r>
      <w:r w:rsidR="008374CF" w:rsidRPr="00ED2881">
        <w:rPr>
          <w:sz w:val="22"/>
          <w:szCs w:val="22"/>
        </w:rPr>
        <w:t>,</w:t>
      </w:r>
      <w:r w:rsidR="00267214" w:rsidRPr="00ED2881">
        <w:rPr>
          <w:sz w:val="22"/>
          <w:szCs w:val="22"/>
        </w:rPr>
        <w:t xml:space="preserve"> в случае невозможности установления хозяйствующего субъекта, </w:t>
      </w:r>
      <w:r w:rsidR="00682954" w:rsidRPr="00ED2881">
        <w:rPr>
          <w:sz w:val="22"/>
          <w:szCs w:val="22"/>
        </w:rPr>
        <w:t>осуществляющего деятельность по предоставлению СИМ в пользование на основании гражданско-правовых договоров</w:t>
      </w:r>
      <w:r w:rsidR="004954D5" w:rsidRPr="00ED2881">
        <w:rPr>
          <w:sz w:val="22"/>
          <w:szCs w:val="22"/>
        </w:rPr>
        <w:t xml:space="preserve"> посредством предоставления сервиса </w:t>
      </w:r>
      <w:proofErr w:type="spellStart"/>
      <w:r w:rsidR="004954D5" w:rsidRPr="00ED2881">
        <w:rPr>
          <w:sz w:val="22"/>
          <w:szCs w:val="22"/>
        </w:rPr>
        <w:t>бесстанционного</w:t>
      </w:r>
      <w:proofErr w:type="spellEnd"/>
      <w:r w:rsidR="004954D5" w:rsidRPr="00ED2881">
        <w:rPr>
          <w:sz w:val="22"/>
          <w:szCs w:val="22"/>
        </w:rPr>
        <w:t xml:space="preserve"> проката СИМ</w:t>
      </w:r>
      <w:r w:rsidR="00682954" w:rsidRPr="00ED2881">
        <w:rPr>
          <w:sz w:val="22"/>
          <w:szCs w:val="22"/>
        </w:rPr>
        <w:t>,</w:t>
      </w:r>
      <w:r w:rsidR="00267214" w:rsidRPr="00ED2881">
        <w:rPr>
          <w:sz w:val="22"/>
          <w:szCs w:val="22"/>
        </w:rPr>
        <w:t xml:space="preserve"> или непринятия им мер по </w:t>
      </w:r>
      <w:r w:rsidR="008374CF" w:rsidRPr="00ED2881">
        <w:rPr>
          <w:sz w:val="22"/>
          <w:szCs w:val="22"/>
        </w:rPr>
        <w:t xml:space="preserve">перемещению СИМ на парковочную площадку, </w:t>
      </w:r>
      <w:r w:rsidR="00267214" w:rsidRPr="00ED2881">
        <w:rPr>
          <w:sz w:val="22"/>
          <w:szCs w:val="22"/>
        </w:rPr>
        <w:t xml:space="preserve">подлежат вывозу в специально отведенные места </w:t>
      </w:r>
      <w:r w:rsidR="00B83F31" w:rsidRPr="00ED2881">
        <w:rPr>
          <w:sz w:val="22"/>
          <w:szCs w:val="22"/>
        </w:rPr>
        <w:t>в порядке, установленном администрацией МО ГО «Сыктывкар» (на территории Эжвинского района МО ГО «Сыктывкар» - администрацией Эжвинского</w:t>
      </w:r>
      <w:proofErr w:type="gramEnd"/>
      <w:r w:rsidR="00B83F31" w:rsidRPr="00ED2881">
        <w:rPr>
          <w:sz w:val="22"/>
          <w:szCs w:val="22"/>
        </w:rPr>
        <w:t xml:space="preserve"> </w:t>
      </w:r>
      <w:r w:rsidR="00B83F31" w:rsidRPr="00ED2881">
        <w:rPr>
          <w:sz w:val="22"/>
          <w:szCs w:val="22"/>
        </w:rPr>
        <w:lastRenderedPageBreak/>
        <w:t>района МО ГО «Сыктывкар»)</w:t>
      </w:r>
      <w:r w:rsidR="001E7143" w:rsidRPr="00ED2881">
        <w:rPr>
          <w:sz w:val="22"/>
          <w:szCs w:val="22"/>
        </w:rPr>
        <w:t xml:space="preserve"> </w:t>
      </w:r>
      <w:r w:rsidR="00046AA6" w:rsidRPr="00ED2881">
        <w:rPr>
          <w:sz w:val="22"/>
          <w:szCs w:val="22"/>
        </w:rPr>
        <w:t>по</w:t>
      </w:r>
      <w:r w:rsidR="001E7143" w:rsidRPr="00ED2881">
        <w:rPr>
          <w:sz w:val="22"/>
          <w:szCs w:val="22"/>
        </w:rPr>
        <w:t xml:space="preserve"> освобождению территорий МО ГО «</w:t>
      </w:r>
      <w:r w:rsidR="00046AA6" w:rsidRPr="00ED2881">
        <w:rPr>
          <w:sz w:val="22"/>
          <w:szCs w:val="22"/>
        </w:rPr>
        <w:t>Сыктывкар</w:t>
      </w:r>
      <w:r w:rsidR="001E7143" w:rsidRPr="00ED2881">
        <w:rPr>
          <w:sz w:val="22"/>
          <w:szCs w:val="22"/>
        </w:rPr>
        <w:t>»</w:t>
      </w:r>
      <w:r w:rsidR="00046AA6" w:rsidRPr="00ED2881">
        <w:rPr>
          <w:sz w:val="22"/>
          <w:szCs w:val="22"/>
        </w:rPr>
        <w:t xml:space="preserve"> от брошенных (бесхозяйных), разукомплектованных транспортных средств</w:t>
      </w:r>
      <w:r w:rsidR="001E7143" w:rsidRPr="00ED2881">
        <w:rPr>
          <w:sz w:val="22"/>
          <w:szCs w:val="22"/>
        </w:rPr>
        <w:t>.</w:t>
      </w:r>
    </w:p>
    <w:p w:rsidR="00D1133A" w:rsidRPr="00ED2881" w:rsidRDefault="0073058F" w:rsidP="00D1133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 xml:space="preserve">21.4. </w:t>
      </w:r>
      <w:r w:rsidR="00D1133A" w:rsidRPr="00ED2881">
        <w:rPr>
          <w:sz w:val="22"/>
          <w:szCs w:val="22"/>
        </w:rPr>
        <w:t xml:space="preserve">Не допускается крепление СИМ к конструкциям дорожно-знаковой информации, светофорных объектов, опор освещения и связи, линий электропередач, газонных и защитных ограждений, уличной мебели, </w:t>
      </w:r>
      <w:r w:rsidR="000C6A75" w:rsidRPr="00ED2881">
        <w:rPr>
          <w:sz w:val="22"/>
          <w:szCs w:val="22"/>
        </w:rPr>
        <w:t>МАФ</w:t>
      </w:r>
      <w:r w:rsidR="00D1133A" w:rsidRPr="00ED2881">
        <w:rPr>
          <w:sz w:val="22"/>
          <w:szCs w:val="22"/>
        </w:rPr>
        <w:t>, иных объектов и элементов инфраструктуры МО ГО «Сыктывкар».</w:t>
      </w:r>
    </w:p>
    <w:p w:rsidR="00D1133A" w:rsidRPr="00ED2881" w:rsidRDefault="000C6A75" w:rsidP="00D1133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 xml:space="preserve">21.5. </w:t>
      </w:r>
      <w:r w:rsidR="00D1133A" w:rsidRPr="00ED2881">
        <w:rPr>
          <w:sz w:val="22"/>
          <w:szCs w:val="22"/>
        </w:rPr>
        <w:t xml:space="preserve">СИМ, используемые на территории МО ГО «Сыктывкар», должны быть в исправном техническом состоянии, обеспечивающем возможность их безаварийной эксплуатации, и надлежащем виде (очищены от наклеек, </w:t>
      </w:r>
      <w:proofErr w:type="spellStart"/>
      <w:r w:rsidR="00D1133A" w:rsidRPr="00ED2881">
        <w:rPr>
          <w:sz w:val="22"/>
          <w:szCs w:val="22"/>
        </w:rPr>
        <w:t>вандальных</w:t>
      </w:r>
      <w:proofErr w:type="spellEnd"/>
      <w:r w:rsidR="00D1133A" w:rsidRPr="00ED2881">
        <w:rPr>
          <w:sz w:val="22"/>
          <w:szCs w:val="22"/>
        </w:rPr>
        <w:t xml:space="preserve"> надписей, грязи и т.д.) и оборудованы:</w:t>
      </w:r>
    </w:p>
    <w:p w:rsidR="00D1133A" w:rsidRPr="00ED2881" w:rsidRDefault="00566807" w:rsidP="00D1133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1)</w:t>
      </w:r>
      <w:r w:rsidR="00D1133A" w:rsidRPr="00ED2881">
        <w:rPr>
          <w:sz w:val="22"/>
          <w:szCs w:val="22"/>
        </w:rPr>
        <w:t xml:space="preserve"> исправной тормозной системой;</w:t>
      </w:r>
    </w:p>
    <w:p w:rsidR="00BD3156" w:rsidRPr="00ED2881" w:rsidRDefault="00566807" w:rsidP="00BD315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2)</w:t>
      </w:r>
      <w:r w:rsidR="00D1133A" w:rsidRPr="00ED2881">
        <w:rPr>
          <w:sz w:val="22"/>
          <w:szCs w:val="22"/>
        </w:rPr>
        <w:t xml:space="preserve"> исправным звуковым сигналом (механическим или электронным звонком, или иным устройством, подающим сигнал);</w:t>
      </w:r>
    </w:p>
    <w:p w:rsidR="00D1133A" w:rsidRPr="00ED2881" w:rsidRDefault="00566807" w:rsidP="00D1133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3)</w:t>
      </w:r>
      <w:r w:rsidR="00D1133A" w:rsidRPr="00ED2881">
        <w:rPr>
          <w:sz w:val="22"/>
          <w:szCs w:val="22"/>
        </w:rPr>
        <w:t xml:space="preserve"> </w:t>
      </w:r>
      <w:proofErr w:type="gramStart"/>
      <w:r w:rsidR="00D1133A" w:rsidRPr="00ED2881">
        <w:rPr>
          <w:sz w:val="22"/>
          <w:szCs w:val="22"/>
        </w:rPr>
        <w:t>исправными</w:t>
      </w:r>
      <w:proofErr w:type="gramEnd"/>
      <w:r w:rsidR="00D1133A" w:rsidRPr="00ED2881">
        <w:rPr>
          <w:sz w:val="22"/>
          <w:szCs w:val="22"/>
        </w:rPr>
        <w:t xml:space="preserve"> </w:t>
      </w:r>
      <w:proofErr w:type="spellStart"/>
      <w:r w:rsidR="00BD3156" w:rsidRPr="00ED2881">
        <w:rPr>
          <w:sz w:val="22"/>
          <w:szCs w:val="22"/>
        </w:rPr>
        <w:t>световозвращателями</w:t>
      </w:r>
      <w:proofErr w:type="spellEnd"/>
      <w:r w:rsidR="00BD3156" w:rsidRPr="00ED2881">
        <w:rPr>
          <w:sz w:val="22"/>
          <w:szCs w:val="22"/>
        </w:rPr>
        <w:t xml:space="preserve"> </w:t>
      </w:r>
      <w:r w:rsidR="001966BC" w:rsidRPr="00ED2881">
        <w:rPr>
          <w:sz w:val="22"/>
          <w:szCs w:val="22"/>
        </w:rPr>
        <w:t>и</w:t>
      </w:r>
      <w:r w:rsidR="00BD3156" w:rsidRPr="00ED2881">
        <w:rPr>
          <w:sz w:val="22"/>
          <w:szCs w:val="22"/>
        </w:rPr>
        <w:t xml:space="preserve"> фарой (фонарем);</w:t>
      </w:r>
    </w:p>
    <w:p w:rsidR="006C773F" w:rsidRPr="00ED2881" w:rsidRDefault="00566807" w:rsidP="006C773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4)</w:t>
      </w:r>
      <w:r w:rsidR="00D1133A" w:rsidRPr="00ED2881">
        <w:rPr>
          <w:sz w:val="22"/>
          <w:szCs w:val="22"/>
        </w:rPr>
        <w:t xml:space="preserve"> исправными ограничителями скорости.</w:t>
      </w:r>
    </w:p>
    <w:p w:rsidR="00112C78" w:rsidRPr="00ED2881" w:rsidRDefault="004F3734" w:rsidP="00112C7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Лица</w:t>
      </w:r>
      <w:r w:rsidR="00112C78" w:rsidRPr="00ED2881">
        <w:rPr>
          <w:sz w:val="22"/>
          <w:szCs w:val="22"/>
        </w:rPr>
        <w:t>м</w:t>
      </w:r>
      <w:r w:rsidRPr="00ED2881">
        <w:rPr>
          <w:sz w:val="22"/>
          <w:szCs w:val="22"/>
        </w:rPr>
        <w:t>, использующи</w:t>
      </w:r>
      <w:r w:rsidR="00112C78" w:rsidRPr="00ED2881">
        <w:rPr>
          <w:sz w:val="22"/>
          <w:szCs w:val="22"/>
        </w:rPr>
        <w:t>м</w:t>
      </w:r>
      <w:r w:rsidRPr="00ED2881">
        <w:rPr>
          <w:sz w:val="22"/>
          <w:szCs w:val="22"/>
        </w:rPr>
        <w:t xml:space="preserve"> для передвижения СИМ, п</w:t>
      </w:r>
      <w:r w:rsidR="006C773F" w:rsidRPr="00ED2881">
        <w:rPr>
          <w:sz w:val="22"/>
          <w:szCs w:val="22"/>
        </w:rPr>
        <w:t>ри движении в темное время суток или в условиях недостаточной видимости</w:t>
      </w:r>
      <w:r w:rsidRPr="00ED2881">
        <w:rPr>
          <w:sz w:val="22"/>
          <w:szCs w:val="22"/>
        </w:rPr>
        <w:t>,</w:t>
      </w:r>
      <w:r w:rsidR="006C773F" w:rsidRPr="00ED2881">
        <w:rPr>
          <w:sz w:val="22"/>
          <w:szCs w:val="22"/>
        </w:rPr>
        <w:t xml:space="preserve"> </w:t>
      </w:r>
      <w:r w:rsidR="00112C78" w:rsidRPr="00ED2881">
        <w:rPr>
          <w:sz w:val="22"/>
          <w:szCs w:val="22"/>
        </w:rPr>
        <w:t>необходимо</w:t>
      </w:r>
      <w:r w:rsidR="006C773F" w:rsidRPr="00ED2881">
        <w:rPr>
          <w:sz w:val="22"/>
          <w:szCs w:val="22"/>
        </w:rPr>
        <w:t xml:space="preserve"> иметь при себе предметы со </w:t>
      </w:r>
      <w:proofErr w:type="spellStart"/>
      <w:r w:rsidR="006C773F" w:rsidRPr="00ED2881">
        <w:rPr>
          <w:sz w:val="22"/>
          <w:szCs w:val="22"/>
        </w:rPr>
        <w:t>световозвращающими</w:t>
      </w:r>
      <w:proofErr w:type="spellEnd"/>
      <w:r w:rsidR="006C773F" w:rsidRPr="00ED2881">
        <w:rPr>
          <w:sz w:val="22"/>
          <w:szCs w:val="22"/>
        </w:rPr>
        <w:t xml:space="preserve"> элементами и обеспе</w:t>
      </w:r>
      <w:r w:rsidRPr="00ED2881">
        <w:rPr>
          <w:sz w:val="22"/>
          <w:szCs w:val="22"/>
        </w:rPr>
        <w:t>чивать видимость этих предметов.</w:t>
      </w:r>
    </w:p>
    <w:p w:rsidR="00D1133A" w:rsidRPr="00ED2881" w:rsidRDefault="00112C78" w:rsidP="00112C7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 xml:space="preserve">21.6. </w:t>
      </w:r>
      <w:r w:rsidR="00D1133A" w:rsidRPr="00ED2881">
        <w:rPr>
          <w:sz w:val="22"/>
          <w:szCs w:val="22"/>
        </w:rPr>
        <w:t>При использовании СИМ на территории МО ГО «Сыктывкар» действуют ограничения по максимальной скорости передвижения СИМ - 25 км/ч.</w:t>
      </w:r>
    </w:p>
    <w:p w:rsidR="00D1133A" w:rsidRPr="00ED2881" w:rsidRDefault="00D1133A" w:rsidP="00D1133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Если движение лица, использующего для передвижения СИМ по тротуару, пешеходной дорожке, обочине или в пределах пешеходных зон (включая велосипедные дорожки, находящиеся в пешеходных зонах) подвергает опасности или создает помехи для движения пешеходов, лицо, использующее для передвижения СИМ, должно спешиться или снизить скорость до скорости, не превышающей скорость движения пешеходов.</w:t>
      </w:r>
    </w:p>
    <w:p w:rsidR="00D1133A" w:rsidRPr="00ED2881" w:rsidRDefault="00D1133A" w:rsidP="00D1133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Во всех случаях совмещенного с пешеходами движения лиц, использующих для передвижения СИМ, пешеходы имеют приоритет.</w:t>
      </w:r>
    </w:p>
    <w:p w:rsidR="00D1133A" w:rsidRPr="00ED2881" w:rsidRDefault="008E0138" w:rsidP="00D1133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 xml:space="preserve">21.7. </w:t>
      </w:r>
      <w:r w:rsidR="00D1133A" w:rsidRPr="00ED2881">
        <w:rPr>
          <w:sz w:val="22"/>
          <w:szCs w:val="22"/>
        </w:rPr>
        <w:t>Движение детей в возрасте младше 7 лет, использующих для передвижения СИМ, должно осуществляться только в сопровождении взрослых.</w:t>
      </w:r>
    </w:p>
    <w:p w:rsidR="00D1133A" w:rsidRPr="00ED2881" w:rsidRDefault="00D1133A" w:rsidP="00D1133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 xml:space="preserve">Движение лиц, использующих для передвижения СИМ, в возрасте от 7 до 14 лет должно осуществляться только по тротуарам, пешеходным, велосипедным и </w:t>
      </w:r>
      <w:proofErr w:type="spellStart"/>
      <w:r w:rsidRPr="00ED2881">
        <w:rPr>
          <w:sz w:val="22"/>
          <w:szCs w:val="22"/>
        </w:rPr>
        <w:t>велопешеходным</w:t>
      </w:r>
      <w:proofErr w:type="spellEnd"/>
      <w:r w:rsidRPr="00ED2881">
        <w:rPr>
          <w:sz w:val="22"/>
          <w:szCs w:val="22"/>
        </w:rPr>
        <w:t xml:space="preserve"> дорожкам, а также в пределах пешеходных зон.</w:t>
      </w:r>
    </w:p>
    <w:p w:rsidR="00D1133A" w:rsidRPr="00ED2881" w:rsidRDefault="00D1133A" w:rsidP="00D1133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 xml:space="preserve">Движение лиц, использующих для передвижения СИМ, в возрасте старше 14 лет должно осуществляться по велосипедной, </w:t>
      </w:r>
      <w:proofErr w:type="spellStart"/>
      <w:r w:rsidRPr="00ED2881">
        <w:rPr>
          <w:sz w:val="22"/>
          <w:szCs w:val="22"/>
        </w:rPr>
        <w:t>велопешеходной</w:t>
      </w:r>
      <w:proofErr w:type="spellEnd"/>
      <w:r w:rsidRPr="00ED2881">
        <w:rPr>
          <w:sz w:val="22"/>
          <w:szCs w:val="22"/>
        </w:rPr>
        <w:t xml:space="preserve"> дорожкам, проезжей части велосипедной зоны или полосе для велосипедистов.</w:t>
      </w:r>
    </w:p>
    <w:p w:rsidR="00D1133A" w:rsidRPr="00ED2881" w:rsidRDefault="00277C7D" w:rsidP="00D1133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 xml:space="preserve">21.7.1. </w:t>
      </w:r>
      <w:r w:rsidR="00D1133A" w:rsidRPr="00ED2881">
        <w:rPr>
          <w:sz w:val="22"/>
          <w:szCs w:val="22"/>
        </w:rPr>
        <w:t>Допускается движение лиц в возрасте старше 14 лет, использующих для передвижения СИМ:</w:t>
      </w:r>
    </w:p>
    <w:p w:rsidR="00D1133A" w:rsidRPr="00ED2881" w:rsidRDefault="00D1133A" w:rsidP="00D1133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1</w:t>
      </w:r>
      <w:r w:rsidR="00277C7D" w:rsidRPr="00ED2881">
        <w:rPr>
          <w:sz w:val="22"/>
          <w:szCs w:val="22"/>
        </w:rPr>
        <w:t>)</w:t>
      </w:r>
      <w:r w:rsidRPr="00ED2881">
        <w:rPr>
          <w:sz w:val="22"/>
          <w:szCs w:val="22"/>
        </w:rPr>
        <w:t xml:space="preserve"> в пешеходной зоне - в случае, если масса СИМ не превышает 35 кг;</w:t>
      </w:r>
    </w:p>
    <w:p w:rsidR="00D1133A" w:rsidRPr="00ED2881" w:rsidRDefault="00D1133A" w:rsidP="00D1133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2</w:t>
      </w:r>
      <w:r w:rsidR="00277C7D" w:rsidRPr="00ED2881">
        <w:rPr>
          <w:sz w:val="22"/>
          <w:szCs w:val="22"/>
        </w:rPr>
        <w:t>)</w:t>
      </w:r>
      <w:r w:rsidRPr="00ED2881">
        <w:rPr>
          <w:sz w:val="22"/>
          <w:szCs w:val="22"/>
        </w:rPr>
        <w:t xml:space="preserve"> по тротуару, пешеходной дорожке - в случае, если масса СИМ не превышает 35 кг, и при соблюдении одного из следующих условий:</w:t>
      </w:r>
    </w:p>
    <w:p w:rsidR="00D1133A" w:rsidRPr="00ED2881" w:rsidRDefault="00277C7D" w:rsidP="00D1133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-</w:t>
      </w:r>
      <w:r w:rsidR="00D1133A" w:rsidRPr="00ED2881">
        <w:rPr>
          <w:sz w:val="22"/>
          <w:szCs w:val="22"/>
        </w:rPr>
        <w:t xml:space="preserve"> отсутствуют велосипедная и </w:t>
      </w:r>
      <w:proofErr w:type="spellStart"/>
      <w:r w:rsidR="00D1133A" w:rsidRPr="00ED2881">
        <w:rPr>
          <w:sz w:val="22"/>
          <w:szCs w:val="22"/>
        </w:rPr>
        <w:t>велопешеходная</w:t>
      </w:r>
      <w:proofErr w:type="spellEnd"/>
      <w:r w:rsidR="00D1133A" w:rsidRPr="00ED2881">
        <w:rPr>
          <w:sz w:val="22"/>
          <w:szCs w:val="22"/>
        </w:rPr>
        <w:t xml:space="preserve"> дорожки, полоса для велосипедистов либо отсутствует возможность двигаться по ним;</w:t>
      </w:r>
    </w:p>
    <w:p w:rsidR="00D1133A" w:rsidRPr="00ED2881" w:rsidRDefault="00277C7D" w:rsidP="00D1133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-</w:t>
      </w:r>
      <w:r w:rsidR="00D1133A" w:rsidRPr="00ED2881">
        <w:rPr>
          <w:sz w:val="22"/>
          <w:szCs w:val="22"/>
        </w:rPr>
        <w:t xml:space="preserve"> лицо, использующее для передвижения СИМ, сопровождает ребенка в возрасте до 14 лет, использующего для передвижения СИМ, или велосипедиста в возрасте до 14 лет;</w:t>
      </w:r>
    </w:p>
    <w:p w:rsidR="00D1133A" w:rsidRPr="00ED2881" w:rsidRDefault="00594965" w:rsidP="00D1133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3)</w:t>
      </w:r>
      <w:r w:rsidR="00D1133A" w:rsidRPr="00ED2881">
        <w:rPr>
          <w:sz w:val="22"/>
          <w:szCs w:val="22"/>
        </w:rPr>
        <w:t xml:space="preserve"> по обочине - в случае, если отсутствуют велосипедная и </w:t>
      </w:r>
      <w:proofErr w:type="spellStart"/>
      <w:r w:rsidR="00D1133A" w:rsidRPr="00ED2881">
        <w:rPr>
          <w:sz w:val="22"/>
          <w:szCs w:val="22"/>
        </w:rPr>
        <w:t>велопешеходная</w:t>
      </w:r>
      <w:proofErr w:type="spellEnd"/>
      <w:r w:rsidR="00D1133A" w:rsidRPr="00ED2881">
        <w:rPr>
          <w:sz w:val="22"/>
          <w:szCs w:val="22"/>
        </w:rPr>
        <w:t xml:space="preserve"> дорожки, полоса для велосипедистов, тротуар, пешеходная дорожка либо отсутствует возможность двигаться по ним;</w:t>
      </w:r>
    </w:p>
    <w:p w:rsidR="00D1133A" w:rsidRPr="00ED2881" w:rsidRDefault="00594965" w:rsidP="00D1133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4)</w:t>
      </w:r>
      <w:r w:rsidR="00D1133A" w:rsidRPr="00ED2881">
        <w:rPr>
          <w:sz w:val="22"/>
          <w:szCs w:val="22"/>
        </w:rPr>
        <w:t xml:space="preserve"> по правому краю проезжей части дороги при соблюдении одновременно следующих условий:</w:t>
      </w:r>
    </w:p>
    <w:p w:rsidR="00D1133A" w:rsidRPr="00ED2881" w:rsidRDefault="00D1133A" w:rsidP="00D1133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 xml:space="preserve">- отсутствуют велосипедная и </w:t>
      </w:r>
      <w:proofErr w:type="spellStart"/>
      <w:r w:rsidRPr="00ED2881">
        <w:rPr>
          <w:sz w:val="22"/>
          <w:szCs w:val="22"/>
        </w:rPr>
        <w:t>велопешеходная</w:t>
      </w:r>
      <w:proofErr w:type="spellEnd"/>
      <w:r w:rsidRPr="00ED2881">
        <w:rPr>
          <w:sz w:val="22"/>
          <w:szCs w:val="22"/>
        </w:rPr>
        <w:t xml:space="preserve"> дорожки, полоса для велосипедистов, тротуар, пешеходная дорожка, обочина либо отсутствует возможность двигаться по ним;</w:t>
      </w:r>
    </w:p>
    <w:p w:rsidR="00D1133A" w:rsidRPr="00ED2881" w:rsidRDefault="00D1133A" w:rsidP="00D1133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- на дороге разрешено движение транспортных средств со скоростью не более 60 км/ч, а также движение велосипедов;</w:t>
      </w:r>
    </w:p>
    <w:p w:rsidR="00D1133A" w:rsidRPr="00ED2881" w:rsidRDefault="00D1133A" w:rsidP="00D1133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 xml:space="preserve">- СИМ оборудовано тормозной системой, звуковым сигналом, </w:t>
      </w:r>
      <w:proofErr w:type="spellStart"/>
      <w:r w:rsidRPr="00ED2881">
        <w:rPr>
          <w:sz w:val="22"/>
          <w:szCs w:val="22"/>
        </w:rPr>
        <w:t>световозвращателями</w:t>
      </w:r>
      <w:proofErr w:type="spellEnd"/>
      <w:r w:rsidRPr="00ED2881">
        <w:rPr>
          <w:sz w:val="22"/>
          <w:szCs w:val="22"/>
        </w:rPr>
        <w:t xml:space="preserve"> белого цвета спереди, оранжевого или красного цвета с боковых сторон, красного цвета сзади, фарой (фонарем) белого цвета спереди.</w:t>
      </w:r>
    </w:p>
    <w:p w:rsidR="00D1133A" w:rsidRPr="00ED2881" w:rsidRDefault="001F0AAA" w:rsidP="00D1133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 xml:space="preserve">21.8. </w:t>
      </w:r>
      <w:r w:rsidR="00D1133A" w:rsidRPr="00ED2881">
        <w:rPr>
          <w:sz w:val="22"/>
          <w:szCs w:val="22"/>
        </w:rPr>
        <w:t>Использование СИМ на территории МО ГО «Сыктывкар» запрещено:</w:t>
      </w:r>
    </w:p>
    <w:p w:rsidR="00D1133A" w:rsidRPr="00ED2881" w:rsidRDefault="00D1133A" w:rsidP="00D1133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- лицам, находящимся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движения;</w:t>
      </w:r>
    </w:p>
    <w:p w:rsidR="00D1133A" w:rsidRPr="00ED2881" w:rsidRDefault="00D1133A" w:rsidP="00D1133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lastRenderedPageBreak/>
        <w:t>- использование СИМ одновременно двумя и/или более лицами, если иное не предусмотрено технической документацией;</w:t>
      </w:r>
    </w:p>
    <w:p w:rsidR="00D1133A" w:rsidRPr="00ED2881" w:rsidRDefault="00D1133A" w:rsidP="00D1133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- для перевозки детей, животных и негабаритных и (или) тяжеловесных вещей, затрудняющих движение СИМ и мешающих движению пешеходов и (или) транспортных средств.</w:t>
      </w:r>
    </w:p>
    <w:p w:rsidR="00BC4E10" w:rsidRPr="00ED2881" w:rsidRDefault="006B373A" w:rsidP="00BC4E1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Лицам, использующим для передвижения СИМ, пользоваться во время движения телефоном, не оборудованным техническим устройством, позволяющим вести переговоры без использования рук, запрещено.</w:t>
      </w:r>
    </w:p>
    <w:p w:rsidR="00366CBD" w:rsidRPr="00ED2881" w:rsidRDefault="00BC4E10" w:rsidP="00366CB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2881">
        <w:rPr>
          <w:sz w:val="22"/>
          <w:szCs w:val="22"/>
        </w:rPr>
        <w:t xml:space="preserve">21.9. </w:t>
      </w:r>
      <w:proofErr w:type="gramStart"/>
      <w:r w:rsidRPr="00ED2881">
        <w:rPr>
          <w:sz w:val="22"/>
          <w:szCs w:val="22"/>
        </w:rPr>
        <w:t>Хозяйствующие субъекты, осуществляющие деятельность по предоставлению СИМ в пользование на основании гражданско-правовых договоров</w:t>
      </w:r>
      <w:r w:rsidR="003B5A3A" w:rsidRPr="00ED2881">
        <w:rPr>
          <w:sz w:val="22"/>
          <w:szCs w:val="22"/>
        </w:rPr>
        <w:t xml:space="preserve"> посредством предоставления сервиса </w:t>
      </w:r>
      <w:proofErr w:type="spellStart"/>
      <w:r w:rsidR="003B5A3A" w:rsidRPr="00ED2881">
        <w:rPr>
          <w:sz w:val="22"/>
          <w:szCs w:val="22"/>
        </w:rPr>
        <w:t>бесстанционного</w:t>
      </w:r>
      <w:proofErr w:type="spellEnd"/>
      <w:r w:rsidR="003B5A3A" w:rsidRPr="00ED2881">
        <w:rPr>
          <w:sz w:val="22"/>
          <w:szCs w:val="22"/>
        </w:rPr>
        <w:t xml:space="preserve"> проката СИМ</w:t>
      </w:r>
      <w:r w:rsidRPr="00ED2881">
        <w:rPr>
          <w:sz w:val="22"/>
          <w:szCs w:val="22"/>
        </w:rPr>
        <w:t>, обязан</w:t>
      </w:r>
      <w:r w:rsidR="00323D6C" w:rsidRPr="00ED2881">
        <w:rPr>
          <w:sz w:val="22"/>
          <w:szCs w:val="22"/>
        </w:rPr>
        <w:t>ы</w:t>
      </w:r>
      <w:r w:rsidRPr="00ED2881">
        <w:rPr>
          <w:sz w:val="22"/>
          <w:szCs w:val="22"/>
        </w:rPr>
        <w:t xml:space="preserve"> обеспечить доведение до сведения </w:t>
      </w:r>
      <w:r w:rsidR="00323D6C" w:rsidRPr="00ED2881">
        <w:rPr>
          <w:sz w:val="22"/>
          <w:szCs w:val="22"/>
        </w:rPr>
        <w:t>лиц, использующих для передвижения</w:t>
      </w:r>
      <w:r w:rsidRPr="00ED2881">
        <w:rPr>
          <w:sz w:val="22"/>
          <w:szCs w:val="22"/>
        </w:rPr>
        <w:t xml:space="preserve"> СИМ</w:t>
      </w:r>
      <w:r w:rsidR="00323D6C" w:rsidRPr="00ED2881">
        <w:rPr>
          <w:sz w:val="22"/>
          <w:szCs w:val="22"/>
        </w:rPr>
        <w:t>,</w:t>
      </w:r>
      <w:r w:rsidRPr="00ED2881">
        <w:rPr>
          <w:sz w:val="22"/>
          <w:szCs w:val="22"/>
        </w:rPr>
        <w:t xml:space="preserve"> требовани</w:t>
      </w:r>
      <w:r w:rsidR="00323D6C" w:rsidRPr="00ED2881">
        <w:rPr>
          <w:sz w:val="22"/>
          <w:szCs w:val="22"/>
        </w:rPr>
        <w:t>я</w:t>
      </w:r>
      <w:r w:rsidRPr="00ED2881">
        <w:rPr>
          <w:sz w:val="22"/>
          <w:szCs w:val="22"/>
        </w:rPr>
        <w:t xml:space="preserve"> </w:t>
      </w:r>
      <w:hyperlink r:id="rId12" w:history="1">
        <w:r w:rsidRPr="00ED2881">
          <w:rPr>
            <w:sz w:val="22"/>
            <w:szCs w:val="22"/>
          </w:rPr>
          <w:t>Правил</w:t>
        </w:r>
      </w:hyperlink>
      <w:r w:rsidRPr="00ED2881">
        <w:rPr>
          <w:sz w:val="22"/>
          <w:szCs w:val="22"/>
        </w:rPr>
        <w:t xml:space="preserve"> дорожного движения Российской Федерации, информации о мерах безопасности при эксплуатации СИМ и мерах предосторожности при участии в дорожном движении, а также требований установленных </w:t>
      </w:r>
      <w:r w:rsidR="00366CBD" w:rsidRPr="00ED2881">
        <w:rPr>
          <w:sz w:val="22"/>
          <w:szCs w:val="22"/>
        </w:rPr>
        <w:t>настоящими Правилами.</w:t>
      </w:r>
      <w:r w:rsidR="004B6BE9" w:rsidRPr="00ED2881">
        <w:rPr>
          <w:sz w:val="22"/>
          <w:szCs w:val="22"/>
        </w:rPr>
        <w:t>».</w:t>
      </w:r>
      <w:proofErr w:type="gramEnd"/>
    </w:p>
    <w:p w:rsidR="00366CBD" w:rsidRPr="00ED2881" w:rsidRDefault="0003479B" w:rsidP="00366CB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1.</w:t>
      </w:r>
      <w:r w:rsidR="00366CBD" w:rsidRPr="00ED2881">
        <w:rPr>
          <w:sz w:val="22"/>
          <w:szCs w:val="22"/>
        </w:rPr>
        <w:t>1</w:t>
      </w:r>
      <w:r w:rsidR="008F4F78" w:rsidRPr="00ED2881">
        <w:rPr>
          <w:sz w:val="22"/>
          <w:szCs w:val="22"/>
        </w:rPr>
        <w:t>4</w:t>
      </w:r>
      <w:r w:rsidR="00366CBD" w:rsidRPr="00ED2881">
        <w:rPr>
          <w:sz w:val="22"/>
          <w:szCs w:val="22"/>
        </w:rPr>
        <w:t xml:space="preserve">. </w:t>
      </w:r>
      <w:r w:rsidR="00E742AC" w:rsidRPr="00ED2881">
        <w:rPr>
          <w:sz w:val="22"/>
          <w:szCs w:val="22"/>
        </w:rPr>
        <w:t>Разделы 21, 22 считать разделами 22, 23.</w:t>
      </w:r>
    </w:p>
    <w:p w:rsidR="009C4DB0" w:rsidRPr="00ED2881" w:rsidRDefault="00C45743" w:rsidP="00366CB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1.1</w:t>
      </w:r>
      <w:r w:rsidR="008F4F78" w:rsidRPr="00ED2881">
        <w:rPr>
          <w:sz w:val="22"/>
          <w:szCs w:val="22"/>
        </w:rPr>
        <w:t>5</w:t>
      </w:r>
      <w:r w:rsidRPr="00ED2881">
        <w:rPr>
          <w:sz w:val="22"/>
          <w:szCs w:val="22"/>
        </w:rPr>
        <w:t xml:space="preserve">. </w:t>
      </w:r>
      <w:r w:rsidR="0003479B" w:rsidRPr="00ED2881">
        <w:rPr>
          <w:sz w:val="22"/>
          <w:szCs w:val="22"/>
        </w:rPr>
        <w:t>Дополнить приложением №</w:t>
      </w:r>
      <w:r w:rsidR="009C4DB0" w:rsidRPr="00ED2881">
        <w:rPr>
          <w:sz w:val="22"/>
          <w:szCs w:val="22"/>
        </w:rPr>
        <w:t xml:space="preserve"> </w:t>
      </w:r>
      <w:r w:rsidR="0003479B" w:rsidRPr="00ED2881">
        <w:rPr>
          <w:sz w:val="22"/>
          <w:szCs w:val="22"/>
        </w:rPr>
        <w:t xml:space="preserve">4 </w:t>
      </w:r>
      <w:r w:rsidR="00972F2A" w:rsidRPr="00ED2881">
        <w:rPr>
          <w:sz w:val="22"/>
          <w:szCs w:val="22"/>
        </w:rPr>
        <w:t>«Карты-схемы</w:t>
      </w:r>
      <w:r w:rsidR="00C07EAC" w:rsidRPr="00ED2881">
        <w:rPr>
          <w:sz w:val="22"/>
          <w:szCs w:val="22"/>
        </w:rPr>
        <w:t xml:space="preserve"> границ прилегающих территорий</w:t>
      </w:r>
      <w:r w:rsidR="00972F2A" w:rsidRPr="00ED2881">
        <w:rPr>
          <w:sz w:val="22"/>
          <w:szCs w:val="22"/>
        </w:rPr>
        <w:t xml:space="preserve">» </w:t>
      </w:r>
      <w:r w:rsidR="009C4DB0" w:rsidRPr="00ED2881">
        <w:rPr>
          <w:sz w:val="22"/>
          <w:szCs w:val="22"/>
        </w:rPr>
        <w:t>согласно приложению к настоящему решению.</w:t>
      </w:r>
    </w:p>
    <w:p w:rsidR="002D2876" w:rsidRPr="00ED2881" w:rsidRDefault="00082E3C" w:rsidP="00F07252">
      <w:pPr>
        <w:ind w:firstLine="567"/>
        <w:jc w:val="both"/>
        <w:rPr>
          <w:sz w:val="22"/>
          <w:szCs w:val="22"/>
        </w:rPr>
      </w:pPr>
      <w:r w:rsidRPr="00ED2881">
        <w:rPr>
          <w:sz w:val="22"/>
          <w:szCs w:val="22"/>
        </w:rPr>
        <w:t>2</w:t>
      </w:r>
      <w:r w:rsidR="002D2876" w:rsidRPr="00ED2881">
        <w:rPr>
          <w:sz w:val="22"/>
          <w:szCs w:val="22"/>
        </w:rPr>
        <w:t>. Наст</w:t>
      </w:r>
      <w:r w:rsidR="004C4F57" w:rsidRPr="00ED2881">
        <w:rPr>
          <w:sz w:val="22"/>
          <w:szCs w:val="22"/>
        </w:rPr>
        <w:t xml:space="preserve">оящее решение вступает в силу со дня </w:t>
      </w:r>
      <w:r w:rsidR="00A5395F" w:rsidRPr="00ED2881">
        <w:rPr>
          <w:sz w:val="22"/>
          <w:szCs w:val="22"/>
        </w:rPr>
        <w:t>его</w:t>
      </w:r>
      <w:r w:rsidR="000B40DB" w:rsidRPr="00ED2881">
        <w:rPr>
          <w:sz w:val="22"/>
          <w:szCs w:val="22"/>
        </w:rPr>
        <w:t xml:space="preserve"> официального</w:t>
      </w:r>
      <w:r w:rsidR="00A5395F" w:rsidRPr="00ED2881">
        <w:rPr>
          <w:sz w:val="22"/>
          <w:szCs w:val="22"/>
        </w:rPr>
        <w:t xml:space="preserve"> опубликования</w:t>
      </w:r>
      <w:r w:rsidR="00F52D97" w:rsidRPr="00ED2881">
        <w:rPr>
          <w:sz w:val="22"/>
          <w:szCs w:val="22"/>
        </w:rPr>
        <w:t>, за исключением пунктов 1.5, 1.7, 1.8</w:t>
      </w:r>
      <w:r w:rsidR="001B6CD2" w:rsidRPr="00ED2881">
        <w:rPr>
          <w:sz w:val="22"/>
          <w:szCs w:val="22"/>
        </w:rPr>
        <w:t xml:space="preserve">, 1.15, которые вступают в силу </w:t>
      </w:r>
      <w:r w:rsidR="00555245" w:rsidRPr="00ED2881">
        <w:rPr>
          <w:sz w:val="22"/>
          <w:szCs w:val="22"/>
        </w:rPr>
        <w:t>с 01.08.2023</w:t>
      </w:r>
      <w:r w:rsidR="00962226">
        <w:rPr>
          <w:sz w:val="22"/>
          <w:szCs w:val="22"/>
        </w:rPr>
        <w:t xml:space="preserve"> г</w:t>
      </w:r>
      <w:bookmarkStart w:id="0" w:name="_GoBack"/>
      <w:bookmarkEnd w:id="0"/>
      <w:r w:rsidR="002D2876" w:rsidRPr="00ED2881">
        <w:rPr>
          <w:sz w:val="22"/>
          <w:szCs w:val="22"/>
        </w:rPr>
        <w:t>.</w:t>
      </w:r>
    </w:p>
    <w:p w:rsidR="00ED2881" w:rsidRDefault="00ED2881" w:rsidP="003B5A3A">
      <w:pPr>
        <w:jc w:val="both"/>
        <w:rPr>
          <w:sz w:val="22"/>
          <w:szCs w:val="22"/>
          <w:lang w:eastAsia="en-US"/>
        </w:rPr>
      </w:pPr>
    </w:p>
    <w:p w:rsidR="00752501" w:rsidRDefault="00752501" w:rsidP="003B5A3A">
      <w:pPr>
        <w:jc w:val="both"/>
        <w:rPr>
          <w:sz w:val="22"/>
          <w:szCs w:val="22"/>
          <w:lang w:eastAsia="en-US"/>
        </w:rPr>
      </w:pPr>
    </w:p>
    <w:p w:rsidR="005D53E6" w:rsidRDefault="005D53E6" w:rsidP="003B5A3A">
      <w:pPr>
        <w:jc w:val="both"/>
        <w:rPr>
          <w:sz w:val="22"/>
          <w:szCs w:val="22"/>
          <w:lang w:eastAsia="en-US"/>
        </w:rPr>
      </w:pPr>
    </w:p>
    <w:p w:rsidR="00B66756" w:rsidRPr="00ED2881" w:rsidRDefault="00555245" w:rsidP="003B5A3A">
      <w:pPr>
        <w:jc w:val="both"/>
        <w:rPr>
          <w:sz w:val="22"/>
          <w:szCs w:val="22"/>
          <w:lang w:eastAsia="en-US"/>
        </w:rPr>
      </w:pPr>
      <w:r w:rsidRPr="00ED2881">
        <w:rPr>
          <w:sz w:val="22"/>
          <w:szCs w:val="22"/>
          <w:lang w:eastAsia="en-US"/>
        </w:rPr>
        <w:t>Г</w:t>
      </w:r>
      <w:r w:rsidR="00B66756" w:rsidRPr="00ED2881">
        <w:rPr>
          <w:sz w:val="22"/>
          <w:szCs w:val="22"/>
          <w:lang w:eastAsia="en-US"/>
        </w:rPr>
        <w:t>лав</w:t>
      </w:r>
      <w:r w:rsidRPr="00ED2881">
        <w:rPr>
          <w:sz w:val="22"/>
          <w:szCs w:val="22"/>
          <w:lang w:eastAsia="en-US"/>
        </w:rPr>
        <w:t>а</w:t>
      </w:r>
      <w:r w:rsidR="00B66756" w:rsidRPr="00ED2881">
        <w:rPr>
          <w:sz w:val="22"/>
          <w:szCs w:val="22"/>
          <w:lang w:eastAsia="en-US"/>
        </w:rPr>
        <w:t xml:space="preserve"> МО ГО </w:t>
      </w:r>
      <w:r w:rsidR="00836EEC" w:rsidRPr="00ED2881">
        <w:rPr>
          <w:sz w:val="22"/>
          <w:szCs w:val="22"/>
          <w:lang w:eastAsia="en-US"/>
        </w:rPr>
        <w:t>«Сыктывкар»</w:t>
      </w:r>
      <w:r w:rsidR="00B66756" w:rsidRPr="00ED2881">
        <w:rPr>
          <w:sz w:val="22"/>
          <w:szCs w:val="22"/>
          <w:lang w:eastAsia="en-US"/>
        </w:rPr>
        <w:t xml:space="preserve"> -</w:t>
      </w:r>
    </w:p>
    <w:p w:rsidR="00B66756" w:rsidRPr="00ED2881" w:rsidRDefault="00B66756" w:rsidP="003B5A3A">
      <w:pPr>
        <w:jc w:val="both"/>
        <w:rPr>
          <w:sz w:val="22"/>
          <w:szCs w:val="22"/>
          <w:lang w:eastAsia="en-US"/>
        </w:rPr>
      </w:pPr>
      <w:r w:rsidRPr="00ED2881">
        <w:rPr>
          <w:sz w:val="22"/>
          <w:szCs w:val="22"/>
          <w:lang w:eastAsia="en-US"/>
        </w:rPr>
        <w:t>руководител</w:t>
      </w:r>
      <w:r w:rsidR="00555245" w:rsidRPr="00ED2881">
        <w:rPr>
          <w:sz w:val="22"/>
          <w:szCs w:val="22"/>
          <w:lang w:eastAsia="en-US"/>
        </w:rPr>
        <w:t>ь</w:t>
      </w:r>
      <w:r w:rsidRPr="00ED2881">
        <w:rPr>
          <w:sz w:val="22"/>
          <w:szCs w:val="22"/>
          <w:lang w:eastAsia="en-US"/>
        </w:rPr>
        <w:t xml:space="preserve"> администрации                            </w:t>
      </w:r>
      <w:r w:rsidR="00EF3C69" w:rsidRPr="00ED2881">
        <w:rPr>
          <w:sz w:val="22"/>
          <w:szCs w:val="22"/>
          <w:lang w:eastAsia="en-US"/>
        </w:rPr>
        <w:t xml:space="preserve">      </w:t>
      </w:r>
      <w:r w:rsidR="00AC0198" w:rsidRPr="00ED2881">
        <w:rPr>
          <w:sz w:val="22"/>
          <w:szCs w:val="22"/>
          <w:lang w:eastAsia="en-US"/>
        </w:rPr>
        <w:t xml:space="preserve">        </w:t>
      </w:r>
      <w:r w:rsidRPr="00ED2881">
        <w:rPr>
          <w:sz w:val="22"/>
          <w:szCs w:val="22"/>
          <w:lang w:eastAsia="en-US"/>
        </w:rPr>
        <w:t xml:space="preserve">                   </w:t>
      </w:r>
      <w:r w:rsidR="00C45743" w:rsidRPr="00ED2881">
        <w:rPr>
          <w:sz w:val="22"/>
          <w:szCs w:val="22"/>
          <w:lang w:eastAsia="en-US"/>
        </w:rPr>
        <w:t xml:space="preserve">               </w:t>
      </w:r>
      <w:r w:rsidRPr="00ED2881">
        <w:rPr>
          <w:sz w:val="22"/>
          <w:szCs w:val="22"/>
          <w:lang w:eastAsia="en-US"/>
        </w:rPr>
        <w:t xml:space="preserve"> </w:t>
      </w:r>
      <w:r w:rsidR="003B5A3A" w:rsidRPr="00ED2881">
        <w:rPr>
          <w:sz w:val="22"/>
          <w:szCs w:val="22"/>
          <w:lang w:eastAsia="en-US"/>
        </w:rPr>
        <w:t xml:space="preserve">       </w:t>
      </w:r>
      <w:r w:rsidR="00752501">
        <w:rPr>
          <w:sz w:val="22"/>
          <w:szCs w:val="22"/>
          <w:lang w:eastAsia="en-US"/>
        </w:rPr>
        <w:t xml:space="preserve">      </w:t>
      </w:r>
      <w:r w:rsidR="00C45743" w:rsidRPr="00ED2881">
        <w:rPr>
          <w:sz w:val="22"/>
          <w:szCs w:val="22"/>
          <w:lang w:eastAsia="en-US"/>
        </w:rPr>
        <w:t>В.Б. Голдин</w:t>
      </w:r>
    </w:p>
    <w:p w:rsidR="00EC3249" w:rsidRDefault="00EC3249" w:rsidP="00F07252">
      <w:pPr>
        <w:ind w:firstLine="567"/>
        <w:jc w:val="both"/>
        <w:rPr>
          <w:sz w:val="22"/>
          <w:szCs w:val="22"/>
          <w:lang w:eastAsia="en-US"/>
        </w:rPr>
      </w:pPr>
    </w:p>
    <w:p w:rsidR="00752501" w:rsidRPr="00ED2881" w:rsidRDefault="00752501" w:rsidP="00F07252">
      <w:pPr>
        <w:ind w:firstLine="567"/>
        <w:jc w:val="both"/>
        <w:rPr>
          <w:sz w:val="22"/>
          <w:szCs w:val="22"/>
          <w:lang w:eastAsia="en-US"/>
        </w:rPr>
      </w:pPr>
    </w:p>
    <w:p w:rsidR="00B66756" w:rsidRPr="00ED2881" w:rsidRDefault="00B66756" w:rsidP="003B5A3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D2881">
        <w:rPr>
          <w:sz w:val="22"/>
          <w:szCs w:val="22"/>
        </w:rPr>
        <w:t xml:space="preserve">Председатель Совета     </w:t>
      </w:r>
    </w:p>
    <w:p w:rsidR="00B66756" w:rsidRPr="00ED2881" w:rsidRDefault="00B66756" w:rsidP="003B5A3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D2881">
        <w:rPr>
          <w:sz w:val="22"/>
          <w:szCs w:val="22"/>
        </w:rPr>
        <w:t xml:space="preserve">МО ГО </w:t>
      </w:r>
      <w:r w:rsidR="00836EEC" w:rsidRPr="00ED2881">
        <w:rPr>
          <w:sz w:val="22"/>
          <w:szCs w:val="22"/>
        </w:rPr>
        <w:t>«Сыктывкар»</w:t>
      </w:r>
      <w:r w:rsidRPr="00ED2881">
        <w:rPr>
          <w:sz w:val="22"/>
          <w:szCs w:val="22"/>
        </w:rPr>
        <w:t xml:space="preserve">                                                                     </w:t>
      </w:r>
      <w:r w:rsidR="00EF3C69" w:rsidRPr="00ED2881">
        <w:rPr>
          <w:sz w:val="22"/>
          <w:szCs w:val="22"/>
        </w:rPr>
        <w:t xml:space="preserve">      </w:t>
      </w:r>
      <w:r w:rsidRPr="00ED2881">
        <w:rPr>
          <w:sz w:val="22"/>
          <w:szCs w:val="22"/>
        </w:rPr>
        <w:t xml:space="preserve">    </w:t>
      </w:r>
      <w:r w:rsidR="003B5A3A" w:rsidRPr="00ED2881">
        <w:rPr>
          <w:sz w:val="22"/>
          <w:szCs w:val="22"/>
        </w:rPr>
        <w:t xml:space="preserve">    </w:t>
      </w:r>
      <w:r w:rsidR="00752501">
        <w:rPr>
          <w:sz w:val="22"/>
          <w:szCs w:val="22"/>
        </w:rPr>
        <w:t xml:space="preserve">                     </w:t>
      </w:r>
      <w:r w:rsidRPr="00ED2881">
        <w:rPr>
          <w:sz w:val="22"/>
          <w:szCs w:val="22"/>
        </w:rPr>
        <w:t xml:space="preserve"> А.Ф. Дю</w:t>
      </w:r>
    </w:p>
    <w:p w:rsidR="00752501" w:rsidRDefault="00752501" w:rsidP="003B5A3A">
      <w:pPr>
        <w:tabs>
          <w:tab w:val="left" w:pos="9638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752501" w:rsidRDefault="00752501" w:rsidP="003B5A3A">
      <w:pPr>
        <w:tabs>
          <w:tab w:val="left" w:pos="9638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752501" w:rsidRDefault="00752501" w:rsidP="003B5A3A">
      <w:pPr>
        <w:tabs>
          <w:tab w:val="left" w:pos="9638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53E6" w:rsidRDefault="005D53E6">
      <w:r>
        <w:br w:type="page"/>
      </w:r>
    </w:p>
    <w:p w:rsidR="00B54624" w:rsidRPr="003A58E6" w:rsidRDefault="00DA5900" w:rsidP="00B54624">
      <w:pPr>
        <w:jc w:val="right"/>
      </w:pPr>
      <w:r w:rsidRPr="003A58E6">
        <w:lastRenderedPageBreak/>
        <w:t>Приложение</w:t>
      </w:r>
      <w:r w:rsidR="00B54624" w:rsidRPr="003A58E6">
        <w:t xml:space="preserve"> </w:t>
      </w:r>
      <w:r w:rsidRPr="003A58E6">
        <w:t xml:space="preserve">к </w:t>
      </w:r>
      <w:r w:rsidR="00147D2E" w:rsidRPr="003A58E6">
        <w:t>р</w:t>
      </w:r>
      <w:r w:rsidRPr="003A58E6">
        <w:t>ешению</w:t>
      </w:r>
    </w:p>
    <w:p w:rsidR="00DA5900" w:rsidRPr="003A58E6" w:rsidRDefault="00DA5900" w:rsidP="00B54624">
      <w:pPr>
        <w:jc w:val="right"/>
      </w:pPr>
      <w:r w:rsidRPr="003A58E6">
        <w:t xml:space="preserve">Совета МО ГО «Сыктывкар» </w:t>
      </w:r>
    </w:p>
    <w:p w:rsidR="005D53E6" w:rsidRPr="005D53E6" w:rsidRDefault="005D53E6" w:rsidP="005D53E6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5D53E6">
        <w:rPr>
          <w:rFonts w:ascii="Times New Roman" w:hAnsi="Times New Roman" w:cs="Times New Roman"/>
          <w:sz w:val="24"/>
          <w:szCs w:val="24"/>
        </w:rPr>
        <w:t>от  30 марта 2023 г. № 21/2023 – 316</w:t>
      </w:r>
    </w:p>
    <w:p w:rsidR="00DA5900" w:rsidRPr="003A58E6" w:rsidRDefault="00DA5900" w:rsidP="00DA5900">
      <w:pPr>
        <w:pStyle w:val="Con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A5900" w:rsidRPr="003A58E6" w:rsidRDefault="00DA5900" w:rsidP="00DA5900">
      <w:pPr>
        <w:pStyle w:val="ConsPlusTitle"/>
        <w:tabs>
          <w:tab w:val="left" w:pos="40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A58E6">
        <w:rPr>
          <w:rFonts w:ascii="Times New Roman" w:hAnsi="Times New Roman" w:cs="Times New Roman"/>
          <w:b w:val="0"/>
          <w:sz w:val="24"/>
          <w:szCs w:val="24"/>
        </w:rPr>
        <w:t xml:space="preserve">«Приложение </w:t>
      </w:r>
      <w:r w:rsidR="00B54624" w:rsidRPr="003A58E6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03479B" w:rsidRPr="003A58E6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03479B" w:rsidRPr="003A58E6" w:rsidRDefault="0003479B" w:rsidP="00DA5900">
      <w:pPr>
        <w:pStyle w:val="ConsPlusTitle"/>
        <w:tabs>
          <w:tab w:val="left" w:pos="40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A58E6">
        <w:rPr>
          <w:rFonts w:ascii="Times New Roman" w:hAnsi="Times New Roman" w:cs="Times New Roman"/>
          <w:b w:val="0"/>
          <w:sz w:val="24"/>
          <w:szCs w:val="24"/>
        </w:rPr>
        <w:t xml:space="preserve">к Правилам благоустройства </w:t>
      </w:r>
    </w:p>
    <w:p w:rsidR="00B54624" w:rsidRPr="003A58E6" w:rsidRDefault="00B54624" w:rsidP="00DA5900">
      <w:pPr>
        <w:pStyle w:val="ConsPlusTitle"/>
        <w:tabs>
          <w:tab w:val="left" w:pos="40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A58E6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</w:p>
    <w:p w:rsidR="0003479B" w:rsidRPr="003A58E6" w:rsidRDefault="00B54624" w:rsidP="00DA5900">
      <w:pPr>
        <w:pStyle w:val="ConsPlusTitle"/>
        <w:tabs>
          <w:tab w:val="left" w:pos="40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A58E6"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  <w:r w:rsidR="0003479B" w:rsidRPr="003A58E6">
        <w:rPr>
          <w:rFonts w:ascii="Times New Roman" w:hAnsi="Times New Roman" w:cs="Times New Roman"/>
          <w:b w:val="0"/>
          <w:sz w:val="24"/>
          <w:szCs w:val="24"/>
        </w:rPr>
        <w:t xml:space="preserve"> «Сыктывкар»</w:t>
      </w:r>
    </w:p>
    <w:p w:rsidR="0003479B" w:rsidRPr="003A58E6" w:rsidRDefault="0003479B" w:rsidP="00DA5900">
      <w:pPr>
        <w:pStyle w:val="ConsPlusTitle"/>
        <w:tabs>
          <w:tab w:val="left" w:pos="40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A5900" w:rsidRDefault="0003479B" w:rsidP="00DA5900">
      <w:pPr>
        <w:pStyle w:val="ConsPlusTitle"/>
        <w:tabs>
          <w:tab w:val="left" w:pos="4020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A58E6">
        <w:rPr>
          <w:rFonts w:ascii="Times New Roman" w:hAnsi="Times New Roman" w:cs="Times New Roman"/>
          <w:b w:val="0"/>
          <w:sz w:val="24"/>
          <w:szCs w:val="24"/>
        </w:rPr>
        <w:t>Карты-схемы</w:t>
      </w:r>
      <w:r w:rsidR="00C07EAC" w:rsidRPr="003A58E6">
        <w:rPr>
          <w:rFonts w:ascii="Times New Roman" w:hAnsi="Times New Roman" w:cs="Times New Roman"/>
          <w:b w:val="0"/>
          <w:sz w:val="24"/>
          <w:szCs w:val="24"/>
        </w:rPr>
        <w:t xml:space="preserve"> границ прилегающих территорий</w:t>
      </w:r>
    </w:p>
    <w:p w:rsidR="0034529D" w:rsidRPr="003A58E6" w:rsidRDefault="0034529D" w:rsidP="00DA5900">
      <w:pPr>
        <w:pStyle w:val="ConsPlusTitle"/>
        <w:tabs>
          <w:tab w:val="left" w:pos="4020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3"/>
        <w:tblW w:w="0" w:type="auto"/>
        <w:tblInd w:w="2376" w:type="dxa"/>
        <w:tblLook w:val="01E0" w:firstRow="1" w:lastRow="1" w:firstColumn="1" w:lastColumn="1" w:noHBand="0" w:noVBand="0"/>
      </w:tblPr>
      <w:tblGrid>
        <w:gridCol w:w="3686"/>
        <w:gridCol w:w="1843"/>
      </w:tblGrid>
      <w:tr w:rsidR="00876619" w:rsidTr="0034529D">
        <w:tc>
          <w:tcPr>
            <w:tcW w:w="3686" w:type="dxa"/>
          </w:tcPr>
          <w:p w:rsidR="00876619" w:rsidRDefault="00876619" w:rsidP="00D81D41">
            <w:r>
              <w:t>Адрес: г. Сыктывкар, улица</w:t>
            </w:r>
          </w:p>
        </w:tc>
        <w:tc>
          <w:tcPr>
            <w:tcW w:w="1843" w:type="dxa"/>
          </w:tcPr>
          <w:p w:rsidR="00876619" w:rsidRDefault="00876619" w:rsidP="00D81D41">
            <w:r>
              <w:t>№ карты-схемы</w:t>
            </w:r>
          </w:p>
        </w:tc>
      </w:tr>
      <w:tr w:rsidR="00876619" w:rsidTr="0034529D">
        <w:tc>
          <w:tcPr>
            <w:tcW w:w="3686" w:type="dxa"/>
          </w:tcPr>
          <w:p w:rsidR="00876619" w:rsidRDefault="00876619" w:rsidP="00D81D41">
            <w:r>
              <w:t>Бабушкина, 23</w:t>
            </w:r>
          </w:p>
        </w:tc>
        <w:tc>
          <w:tcPr>
            <w:tcW w:w="1843" w:type="dxa"/>
          </w:tcPr>
          <w:p w:rsidR="00876619" w:rsidRDefault="00876619" w:rsidP="00876619">
            <w:pPr>
              <w:jc w:val="center"/>
            </w:pPr>
            <w:r>
              <w:t>4.1</w:t>
            </w:r>
          </w:p>
        </w:tc>
      </w:tr>
      <w:tr w:rsidR="00876619" w:rsidTr="0034529D">
        <w:tc>
          <w:tcPr>
            <w:tcW w:w="3686" w:type="dxa"/>
          </w:tcPr>
          <w:p w:rsidR="00876619" w:rsidRDefault="00876619" w:rsidP="00D81D41">
            <w:r>
              <w:t>Гаражная, 1</w:t>
            </w:r>
          </w:p>
        </w:tc>
        <w:tc>
          <w:tcPr>
            <w:tcW w:w="1843" w:type="dxa"/>
          </w:tcPr>
          <w:p w:rsidR="00876619" w:rsidRDefault="00876619" w:rsidP="00876619">
            <w:pPr>
              <w:jc w:val="center"/>
            </w:pPr>
            <w:r>
              <w:t>4.2</w:t>
            </w:r>
          </w:p>
        </w:tc>
      </w:tr>
      <w:tr w:rsidR="00876619" w:rsidTr="0034529D">
        <w:tc>
          <w:tcPr>
            <w:tcW w:w="3686" w:type="dxa"/>
          </w:tcPr>
          <w:p w:rsidR="00876619" w:rsidRDefault="00876619" w:rsidP="00D81D41">
            <w:r>
              <w:t>Интернациональная, 133</w:t>
            </w:r>
          </w:p>
        </w:tc>
        <w:tc>
          <w:tcPr>
            <w:tcW w:w="1843" w:type="dxa"/>
          </w:tcPr>
          <w:p w:rsidR="00876619" w:rsidRDefault="00876619" w:rsidP="00876619">
            <w:pPr>
              <w:jc w:val="center"/>
            </w:pPr>
            <w:r>
              <w:t>4.</w:t>
            </w:r>
            <w:r w:rsidR="006D6B87">
              <w:t>3</w:t>
            </w:r>
          </w:p>
        </w:tc>
      </w:tr>
      <w:tr w:rsidR="00876619" w:rsidTr="0034529D">
        <w:tc>
          <w:tcPr>
            <w:tcW w:w="3686" w:type="dxa"/>
          </w:tcPr>
          <w:p w:rsidR="00876619" w:rsidRDefault="00876619" w:rsidP="00D81D41">
            <w:r>
              <w:t>Интернациональная, 147</w:t>
            </w:r>
          </w:p>
        </w:tc>
        <w:tc>
          <w:tcPr>
            <w:tcW w:w="1843" w:type="dxa"/>
          </w:tcPr>
          <w:p w:rsidR="00876619" w:rsidRDefault="00876619" w:rsidP="00876619">
            <w:pPr>
              <w:jc w:val="center"/>
            </w:pPr>
            <w:r>
              <w:t>4.</w:t>
            </w:r>
            <w:r w:rsidR="006D6B87">
              <w:t>4</w:t>
            </w:r>
          </w:p>
        </w:tc>
      </w:tr>
      <w:tr w:rsidR="00876619" w:rsidTr="0034529D">
        <w:tc>
          <w:tcPr>
            <w:tcW w:w="3686" w:type="dxa"/>
          </w:tcPr>
          <w:p w:rsidR="00876619" w:rsidRDefault="00876619" w:rsidP="00D81D41">
            <w:r>
              <w:t>Интернациональная, 152</w:t>
            </w:r>
          </w:p>
        </w:tc>
        <w:tc>
          <w:tcPr>
            <w:tcW w:w="1843" w:type="dxa"/>
          </w:tcPr>
          <w:p w:rsidR="00876619" w:rsidRDefault="00876619" w:rsidP="00876619">
            <w:pPr>
              <w:jc w:val="center"/>
            </w:pPr>
            <w:r>
              <w:t>4.</w:t>
            </w:r>
            <w:r w:rsidR="006D6B87">
              <w:t>5</w:t>
            </w:r>
          </w:p>
        </w:tc>
      </w:tr>
      <w:tr w:rsidR="00876619" w:rsidTr="0034529D">
        <w:tc>
          <w:tcPr>
            <w:tcW w:w="3686" w:type="dxa"/>
          </w:tcPr>
          <w:p w:rsidR="00876619" w:rsidRDefault="00876619" w:rsidP="00D81D41">
            <w:r>
              <w:t>Интернациональная, 157</w:t>
            </w:r>
          </w:p>
        </w:tc>
        <w:tc>
          <w:tcPr>
            <w:tcW w:w="1843" w:type="dxa"/>
          </w:tcPr>
          <w:p w:rsidR="00876619" w:rsidRDefault="00876619" w:rsidP="00876619">
            <w:pPr>
              <w:jc w:val="center"/>
            </w:pPr>
            <w:r>
              <w:t>4.</w:t>
            </w:r>
            <w:r w:rsidR="006D6B87">
              <w:t>6</w:t>
            </w:r>
          </w:p>
        </w:tc>
      </w:tr>
      <w:tr w:rsidR="00876619" w:rsidTr="0034529D">
        <w:tc>
          <w:tcPr>
            <w:tcW w:w="3686" w:type="dxa"/>
          </w:tcPr>
          <w:p w:rsidR="00876619" w:rsidRDefault="00876619" w:rsidP="00D81D41">
            <w:r>
              <w:t>Интернациональная, 174</w:t>
            </w:r>
          </w:p>
        </w:tc>
        <w:tc>
          <w:tcPr>
            <w:tcW w:w="1843" w:type="dxa"/>
          </w:tcPr>
          <w:p w:rsidR="00876619" w:rsidRDefault="00876619" w:rsidP="00876619">
            <w:pPr>
              <w:jc w:val="center"/>
            </w:pPr>
            <w:r>
              <w:t>4.</w:t>
            </w:r>
            <w:r w:rsidR="006D6B87">
              <w:t>7</w:t>
            </w:r>
          </w:p>
        </w:tc>
      </w:tr>
      <w:tr w:rsidR="00876619" w:rsidTr="0034529D">
        <w:tc>
          <w:tcPr>
            <w:tcW w:w="3686" w:type="dxa"/>
          </w:tcPr>
          <w:p w:rsidR="00876619" w:rsidRDefault="00876619" w:rsidP="00D81D41">
            <w:r>
              <w:t>Карла Маркса, 192</w:t>
            </w:r>
          </w:p>
        </w:tc>
        <w:tc>
          <w:tcPr>
            <w:tcW w:w="1843" w:type="dxa"/>
          </w:tcPr>
          <w:p w:rsidR="00876619" w:rsidRDefault="00876619" w:rsidP="00876619">
            <w:pPr>
              <w:jc w:val="center"/>
            </w:pPr>
            <w:r>
              <w:t>4.</w:t>
            </w:r>
            <w:r w:rsidR="006D6B87">
              <w:t>8</w:t>
            </w:r>
          </w:p>
        </w:tc>
      </w:tr>
      <w:tr w:rsidR="00876619" w:rsidTr="0034529D">
        <w:tc>
          <w:tcPr>
            <w:tcW w:w="3686" w:type="dxa"/>
          </w:tcPr>
          <w:p w:rsidR="00876619" w:rsidRDefault="00876619" w:rsidP="00D81D41">
            <w:r>
              <w:t>Карла Маркса, 210</w:t>
            </w:r>
          </w:p>
        </w:tc>
        <w:tc>
          <w:tcPr>
            <w:tcW w:w="1843" w:type="dxa"/>
          </w:tcPr>
          <w:p w:rsidR="00876619" w:rsidRDefault="00876619" w:rsidP="006D6B87">
            <w:pPr>
              <w:jc w:val="center"/>
            </w:pPr>
            <w:r>
              <w:t>4.</w:t>
            </w:r>
            <w:r w:rsidR="006D6B87">
              <w:t>9</w:t>
            </w:r>
          </w:p>
        </w:tc>
      </w:tr>
      <w:tr w:rsidR="00876619" w:rsidTr="0034529D">
        <w:tc>
          <w:tcPr>
            <w:tcW w:w="3686" w:type="dxa"/>
          </w:tcPr>
          <w:p w:rsidR="00876619" w:rsidRDefault="00876619" w:rsidP="00D81D41">
            <w:r>
              <w:t>Клары Цеткин, 84</w:t>
            </w:r>
          </w:p>
        </w:tc>
        <w:tc>
          <w:tcPr>
            <w:tcW w:w="1843" w:type="dxa"/>
          </w:tcPr>
          <w:p w:rsidR="00876619" w:rsidRDefault="00876619" w:rsidP="006D6B87">
            <w:pPr>
              <w:jc w:val="center"/>
            </w:pPr>
            <w:r>
              <w:t>4.1</w:t>
            </w:r>
            <w:r w:rsidR="006D6B87">
              <w:t>0</w:t>
            </w:r>
          </w:p>
        </w:tc>
      </w:tr>
      <w:tr w:rsidR="00876619" w:rsidTr="0034529D">
        <w:tc>
          <w:tcPr>
            <w:tcW w:w="3686" w:type="dxa"/>
          </w:tcPr>
          <w:p w:rsidR="00876619" w:rsidRDefault="00876619" w:rsidP="00D81D41">
            <w:r>
              <w:t>Коммунистическая, 50</w:t>
            </w:r>
          </w:p>
        </w:tc>
        <w:tc>
          <w:tcPr>
            <w:tcW w:w="1843" w:type="dxa"/>
          </w:tcPr>
          <w:p w:rsidR="00876619" w:rsidRDefault="00876619" w:rsidP="00876619">
            <w:pPr>
              <w:jc w:val="center"/>
            </w:pPr>
            <w:r>
              <w:t>4.1</w:t>
            </w:r>
            <w:r w:rsidR="006D6B87">
              <w:t>1</w:t>
            </w:r>
          </w:p>
        </w:tc>
      </w:tr>
      <w:tr w:rsidR="00876619" w:rsidTr="0034529D">
        <w:tc>
          <w:tcPr>
            <w:tcW w:w="3686" w:type="dxa"/>
          </w:tcPr>
          <w:p w:rsidR="00876619" w:rsidRDefault="00876619" w:rsidP="00D81D41">
            <w:r>
              <w:t>Коммунистическая, 52</w:t>
            </w:r>
          </w:p>
        </w:tc>
        <w:tc>
          <w:tcPr>
            <w:tcW w:w="1843" w:type="dxa"/>
          </w:tcPr>
          <w:p w:rsidR="00876619" w:rsidRDefault="00876619" w:rsidP="00876619">
            <w:pPr>
              <w:jc w:val="center"/>
            </w:pPr>
            <w:r>
              <w:t>4.1</w:t>
            </w:r>
            <w:r w:rsidR="006D6B87">
              <w:t>2</w:t>
            </w:r>
          </w:p>
        </w:tc>
      </w:tr>
      <w:tr w:rsidR="00876619" w:rsidTr="0034529D">
        <w:tc>
          <w:tcPr>
            <w:tcW w:w="3686" w:type="dxa"/>
          </w:tcPr>
          <w:p w:rsidR="00876619" w:rsidRDefault="00876619" w:rsidP="00D81D41">
            <w:r>
              <w:t>Коммунистическая, 67</w:t>
            </w:r>
          </w:p>
        </w:tc>
        <w:tc>
          <w:tcPr>
            <w:tcW w:w="1843" w:type="dxa"/>
          </w:tcPr>
          <w:p w:rsidR="00876619" w:rsidRDefault="00876619" w:rsidP="00876619">
            <w:pPr>
              <w:jc w:val="center"/>
            </w:pPr>
            <w:r>
              <w:t>4.1</w:t>
            </w:r>
            <w:r w:rsidR="006D6B87">
              <w:t>3</w:t>
            </w:r>
          </w:p>
        </w:tc>
      </w:tr>
      <w:tr w:rsidR="00876619" w:rsidTr="0034529D">
        <w:tc>
          <w:tcPr>
            <w:tcW w:w="3686" w:type="dxa"/>
          </w:tcPr>
          <w:p w:rsidR="00876619" w:rsidRDefault="00876619" w:rsidP="00D81D41">
            <w:r>
              <w:t>Коммунистическая, 8</w:t>
            </w:r>
          </w:p>
        </w:tc>
        <w:tc>
          <w:tcPr>
            <w:tcW w:w="1843" w:type="dxa"/>
          </w:tcPr>
          <w:p w:rsidR="00876619" w:rsidRDefault="00876619" w:rsidP="00876619">
            <w:pPr>
              <w:jc w:val="center"/>
            </w:pPr>
            <w:r>
              <w:t>4.1</w:t>
            </w:r>
            <w:r w:rsidR="006D6B87">
              <w:t>4</w:t>
            </w:r>
          </w:p>
        </w:tc>
      </w:tr>
      <w:tr w:rsidR="00876619" w:rsidTr="0034529D">
        <w:tc>
          <w:tcPr>
            <w:tcW w:w="3686" w:type="dxa"/>
          </w:tcPr>
          <w:p w:rsidR="00876619" w:rsidRDefault="00876619" w:rsidP="00D81D41">
            <w:r>
              <w:t>Коммунистическая, 9</w:t>
            </w:r>
          </w:p>
        </w:tc>
        <w:tc>
          <w:tcPr>
            <w:tcW w:w="1843" w:type="dxa"/>
          </w:tcPr>
          <w:p w:rsidR="00876619" w:rsidRDefault="00876619" w:rsidP="00876619">
            <w:pPr>
              <w:jc w:val="center"/>
            </w:pPr>
            <w:r>
              <w:t>4.1</w:t>
            </w:r>
            <w:r w:rsidR="006D6B87">
              <w:t>5</w:t>
            </w:r>
          </w:p>
        </w:tc>
      </w:tr>
      <w:tr w:rsidR="00876619" w:rsidTr="0034529D">
        <w:tc>
          <w:tcPr>
            <w:tcW w:w="3686" w:type="dxa"/>
          </w:tcPr>
          <w:p w:rsidR="00876619" w:rsidRDefault="00876619" w:rsidP="00D81D41">
            <w:r>
              <w:t>Ленина, 60</w:t>
            </w:r>
          </w:p>
        </w:tc>
        <w:tc>
          <w:tcPr>
            <w:tcW w:w="1843" w:type="dxa"/>
          </w:tcPr>
          <w:p w:rsidR="00876619" w:rsidRDefault="00876619" w:rsidP="00876619">
            <w:pPr>
              <w:jc w:val="center"/>
            </w:pPr>
            <w:r>
              <w:t>4.1</w:t>
            </w:r>
            <w:r w:rsidR="006D6B87">
              <w:t>6</w:t>
            </w:r>
          </w:p>
        </w:tc>
      </w:tr>
      <w:tr w:rsidR="00876619" w:rsidTr="0034529D">
        <w:tc>
          <w:tcPr>
            <w:tcW w:w="3686" w:type="dxa"/>
          </w:tcPr>
          <w:p w:rsidR="00876619" w:rsidRDefault="00876619" w:rsidP="00D81D41">
            <w:r>
              <w:t>Ленина, 73</w:t>
            </w:r>
          </w:p>
        </w:tc>
        <w:tc>
          <w:tcPr>
            <w:tcW w:w="1843" w:type="dxa"/>
          </w:tcPr>
          <w:p w:rsidR="00876619" w:rsidRDefault="00876619" w:rsidP="00876619">
            <w:pPr>
              <w:jc w:val="center"/>
            </w:pPr>
            <w:r>
              <w:t>4.1</w:t>
            </w:r>
            <w:r w:rsidR="006D6B87">
              <w:t>7</w:t>
            </w:r>
          </w:p>
        </w:tc>
      </w:tr>
      <w:tr w:rsidR="00876619" w:rsidTr="0034529D">
        <w:tc>
          <w:tcPr>
            <w:tcW w:w="3686" w:type="dxa"/>
          </w:tcPr>
          <w:p w:rsidR="00876619" w:rsidRDefault="00876619" w:rsidP="00D81D41">
            <w:r>
              <w:t>Ленина, 74</w:t>
            </w:r>
          </w:p>
        </w:tc>
        <w:tc>
          <w:tcPr>
            <w:tcW w:w="1843" w:type="dxa"/>
          </w:tcPr>
          <w:p w:rsidR="00876619" w:rsidRDefault="00876619" w:rsidP="00876619">
            <w:pPr>
              <w:jc w:val="center"/>
            </w:pPr>
            <w:r>
              <w:t>4.1</w:t>
            </w:r>
            <w:r w:rsidR="006D6B87">
              <w:t>8</w:t>
            </w:r>
          </w:p>
        </w:tc>
      </w:tr>
      <w:tr w:rsidR="00876619" w:rsidTr="0034529D">
        <w:tc>
          <w:tcPr>
            <w:tcW w:w="3686" w:type="dxa"/>
          </w:tcPr>
          <w:p w:rsidR="00876619" w:rsidRDefault="00876619" w:rsidP="00D81D41">
            <w:r>
              <w:t>Ленина, 84</w:t>
            </w:r>
          </w:p>
        </w:tc>
        <w:tc>
          <w:tcPr>
            <w:tcW w:w="1843" w:type="dxa"/>
          </w:tcPr>
          <w:p w:rsidR="00876619" w:rsidRDefault="00876619" w:rsidP="00876619">
            <w:pPr>
              <w:jc w:val="center"/>
            </w:pPr>
            <w:r>
              <w:t>4.</w:t>
            </w:r>
            <w:r w:rsidR="006D6B87">
              <w:t>19</w:t>
            </w:r>
          </w:p>
        </w:tc>
      </w:tr>
      <w:tr w:rsidR="00876619" w:rsidTr="0034529D">
        <w:tc>
          <w:tcPr>
            <w:tcW w:w="3686" w:type="dxa"/>
          </w:tcPr>
          <w:p w:rsidR="00876619" w:rsidRDefault="00876619" w:rsidP="00D81D41">
            <w:r>
              <w:t>Октябрьский проспект, 54</w:t>
            </w:r>
          </w:p>
        </w:tc>
        <w:tc>
          <w:tcPr>
            <w:tcW w:w="1843" w:type="dxa"/>
          </w:tcPr>
          <w:p w:rsidR="00876619" w:rsidRDefault="00876619" w:rsidP="00876619">
            <w:pPr>
              <w:jc w:val="center"/>
            </w:pPr>
            <w:r>
              <w:t>4.2</w:t>
            </w:r>
            <w:r w:rsidR="006D6B87">
              <w:t>0</w:t>
            </w:r>
          </w:p>
        </w:tc>
      </w:tr>
      <w:tr w:rsidR="00876619" w:rsidTr="0034529D">
        <w:tc>
          <w:tcPr>
            <w:tcW w:w="3686" w:type="dxa"/>
          </w:tcPr>
          <w:p w:rsidR="00876619" w:rsidRDefault="00876619" w:rsidP="00D81D41">
            <w:r>
              <w:t>Первомайская, 25</w:t>
            </w:r>
          </w:p>
        </w:tc>
        <w:tc>
          <w:tcPr>
            <w:tcW w:w="1843" w:type="dxa"/>
          </w:tcPr>
          <w:p w:rsidR="00876619" w:rsidRDefault="00876619" w:rsidP="00876619">
            <w:pPr>
              <w:jc w:val="center"/>
            </w:pPr>
            <w:r>
              <w:t>4.2</w:t>
            </w:r>
            <w:r w:rsidR="006D6B87">
              <w:t>1</w:t>
            </w:r>
          </w:p>
        </w:tc>
      </w:tr>
      <w:tr w:rsidR="00876619" w:rsidTr="0034529D">
        <w:tc>
          <w:tcPr>
            <w:tcW w:w="3686" w:type="dxa"/>
          </w:tcPr>
          <w:p w:rsidR="00876619" w:rsidRDefault="00876619" w:rsidP="00D81D41">
            <w:r>
              <w:t>Первомайская, 38</w:t>
            </w:r>
          </w:p>
        </w:tc>
        <w:tc>
          <w:tcPr>
            <w:tcW w:w="1843" w:type="dxa"/>
          </w:tcPr>
          <w:p w:rsidR="00876619" w:rsidRDefault="00876619" w:rsidP="00876619">
            <w:pPr>
              <w:jc w:val="center"/>
            </w:pPr>
            <w:r>
              <w:t>4.2</w:t>
            </w:r>
            <w:r w:rsidR="006D6B87">
              <w:t>2</w:t>
            </w:r>
          </w:p>
        </w:tc>
      </w:tr>
      <w:tr w:rsidR="00876619" w:rsidTr="0034529D">
        <w:tc>
          <w:tcPr>
            <w:tcW w:w="3686" w:type="dxa"/>
          </w:tcPr>
          <w:p w:rsidR="00876619" w:rsidRDefault="00876619" w:rsidP="00D81D41">
            <w:r>
              <w:t>Первомайская, 90/3</w:t>
            </w:r>
          </w:p>
        </w:tc>
        <w:tc>
          <w:tcPr>
            <w:tcW w:w="1843" w:type="dxa"/>
          </w:tcPr>
          <w:p w:rsidR="00876619" w:rsidRDefault="00876619" w:rsidP="00876619">
            <w:pPr>
              <w:jc w:val="center"/>
            </w:pPr>
            <w:r>
              <w:t>4.2</w:t>
            </w:r>
            <w:r w:rsidR="006D6B87">
              <w:t>3</w:t>
            </w:r>
          </w:p>
        </w:tc>
      </w:tr>
      <w:tr w:rsidR="00876619" w:rsidTr="0034529D">
        <w:tc>
          <w:tcPr>
            <w:tcW w:w="3686" w:type="dxa"/>
          </w:tcPr>
          <w:p w:rsidR="00876619" w:rsidRDefault="00876619" w:rsidP="00D81D41">
            <w:r>
              <w:t>Первомайская, 92</w:t>
            </w:r>
          </w:p>
        </w:tc>
        <w:tc>
          <w:tcPr>
            <w:tcW w:w="1843" w:type="dxa"/>
          </w:tcPr>
          <w:p w:rsidR="00876619" w:rsidRDefault="00876619" w:rsidP="00876619">
            <w:pPr>
              <w:jc w:val="center"/>
            </w:pPr>
            <w:r>
              <w:t>4.2</w:t>
            </w:r>
            <w:r w:rsidR="006D6B87">
              <w:t>4</w:t>
            </w:r>
          </w:p>
        </w:tc>
      </w:tr>
      <w:tr w:rsidR="00876619" w:rsidTr="0034529D">
        <w:tc>
          <w:tcPr>
            <w:tcW w:w="3686" w:type="dxa"/>
          </w:tcPr>
          <w:p w:rsidR="00876619" w:rsidRDefault="00876619" w:rsidP="00D81D41">
            <w:r>
              <w:t>Петрозаводская, 58</w:t>
            </w:r>
          </w:p>
        </w:tc>
        <w:tc>
          <w:tcPr>
            <w:tcW w:w="1843" w:type="dxa"/>
          </w:tcPr>
          <w:p w:rsidR="00876619" w:rsidRDefault="00876619" w:rsidP="00876619">
            <w:pPr>
              <w:jc w:val="center"/>
            </w:pPr>
            <w:r>
              <w:t>4.2</w:t>
            </w:r>
            <w:r w:rsidR="006D6B87">
              <w:t>5</w:t>
            </w:r>
          </w:p>
        </w:tc>
      </w:tr>
      <w:tr w:rsidR="00876619" w:rsidTr="0034529D">
        <w:tc>
          <w:tcPr>
            <w:tcW w:w="3686" w:type="dxa"/>
          </w:tcPr>
          <w:p w:rsidR="00876619" w:rsidRDefault="00876619" w:rsidP="00D81D41">
            <w:r>
              <w:t>Покровский бульвар, 1/1</w:t>
            </w:r>
          </w:p>
        </w:tc>
        <w:tc>
          <w:tcPr>
            <w:tcW w:w="1843" w:type="dxa"/>
          </w:tcPr>
          <w:p w:rsidR="00876619" w:rsidRDefault="00876619" w:rsidP="00876619">
            <w:pPr>
              <w:jc w:val="center"/>
            </w:pPr>
            <w:r>
              <w:t>4.2</w:t>
            </w:r>
            <w:r w:rsidR="006D6B87">
              <w:t>6</w:t>
            </w:r>
          </w:p>
        </w:tc>
      </w:tr>
      <w:tr w:rsidR="00876619" w:rsidTr="0034529D">
        <w:tc>
          <w:tcPr>
            <w:tcW w:w="3686" w:type="dxa"/>
          </w:tcPr>
          <w:p w:rsidR="00876619" w:rsidRDefault="00876619" w:rsidP="00D81D41">
            <w:r>
              <w:t>Урожайная, 17</w:t>
            </w:r>
          </w:p>
        </w:tc>
        <w:tc>
          <w:tcPr>
            <w:tcW w:w="1843" w:type="dxa"/>
          </w:tcPr>
          <w:p w:rsidR="00876619" w:rsidRDefault="00876619" w:rsidP="00876619">
            <w:pPr>
              <w:jc w:val="center"/>
            </w:pPr>
            <w:r>
              <w:t>4.2</w:t>
            </w:r>
            <w:r w:rsidR="006D6B87">
              <w:t>7</w:t>
            </w:r>
          </w:p>
        </w:tc>
      </w:tr>
    </w:tbl>
    <w:p w:rsidR="00876619" w:rsidRDefault="00876619" w:rsidP="00DA590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  <w:highlight w:val="yellow"/>
        </w:rPr>
      </w:pPr>
    </w:p>
    <w:p w:rsidR="0003479B" w:rsidRPr="003A58E6" w:rsidRDefault="0003479B" w:rsidP="00DA5900">
      <w:pPr>
        <w:pStyle w:val="Con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A5900" w:rsidRPr="003A58E6" w:rsidRDefault="00937CE2" w:rsidP="00DA5900">
      <w:pPr>
        <w:pStyle w:val="Con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A58E6">
        <w:rPr>
          <w:rFonts w:ascii="Times New Roman" w:hAnsi="Times New Roman" w:cs="Times New Roman"/>
          <w:sz w:val="24"/>
          <w:szCs w:val="24"/>
        </w:rPr>
        <w:t>».</w:t>
      </w:r>
    </w:p>
    <w:p w:rsidR="00453DF4" w:rsidRPr="003A58E6" w:rsidRDefault="00453DF4" w:rsidP="00020B70">
      <w:pPr>
        <w:autoSpaceDE w:val="0"/>
        <w:autoSpaceDN w:val="0"/>
        <w:adjustRightInd w:val="0"/>
        <w:jc w:val="center"/>
      </w:pPr>
    </w:p>
    <w:sectPr w:rsidR="00453DF4" w:rsidRPr="003A58E6" w:rsidSect="005D53E6">
      <w:footerReference w:type="default" r:id="rId13"/>
      <w:pgSz w:w="11906" w:h="16838"/>
      <w:pgMar w:top="709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36A" w:rsidRDefault="0039636A" w:rsidP="005D53E6">
      <w:r>
        <w:separator/>
      </w:r>
    </w:p>
  </w:endnote>
  <w:endnote w:type="continuationSeparator" w:id="0">
    <w:p w:rsidR="0039636A" w:rsidRDefault="0039636A" w:rsidP="005D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006988"/>
      <w:docPartObj>
        <w:docPartGallery w:val="Page Numbers (Bottom of Page)"/>
        <w:docPartUnique/>
      </w:docPartObj>
    </w:sdtPr>
    <w:sdtEndPr/>
    <w:sdtContent>
      <w:p w:rsidR="005D53E6" w:rsidRDefault="005D53E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226">
          <w:rPr>
            <w:noProof/>
          </w:rPr>
          <w:t>10</w:t>
        </w:r>
        <w:r>
          <w:fldChar w:fldCharType="end"/>
        </w:r>
      </w:p>
    </w:sdtContent>
  </w:sdt>
  <w:p w:rsidR="005D53E6" w:rsidRDefault="005D53E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36A" w:rsidRDefault="0039636A" w:rsidP="005D53E6">
      <w:r>
        <w:separator/>
      </w:r>
    </w:p>
  </w:footnote>
  <w:footnote w:type="continuationSeparator" w:id="0">
    <w:p w:rsidR="0039636A" w:rsidRDefault="0039636A" w:rsidP="005D5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7D1"/>
    <w:multiLevelType w:val="hybridMultilevel"/>
    <w:tmpl w:val="C90682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D5079EF"/>
    <w:multiLevelType w:val="hybridMultilevel"/>
    <w:tmpl w:val="0C9E7190"/>
    <w:lvl w:ilvl="0" w:tplc="4E00E466">
      <w:start w:val="1"/>
      <w:numFmt w:val="bullet"/>
      <w:lvlText w:val=""/>
      <w:lvlJc w:val="left"/>
      <w:pPr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">
    <w:nsid w:val="0D911A1D"/>
    <w:multiLevelType w:val="hybridMultilevel"/>
    <w:tmpl w:val="0F00E748"/>
    <w:lvl w:ilvl="0" w:tplc="4E00E4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E2B20EB"/>
    <w:multiLevelType w:val="hybridMultilevel"/>
    <w:tmpl w:val="3E887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423A74"/>
    <w:multiLevelType w:val="hybridMultilevel"/>
    <w:tmpl w:val="679E999A"/>
    <w:lvl w:ilvl="0" w:tplc="24FAD27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2FB51E8"/>
    <w:multiLevelType w:val="hybridMultilevel"/>
    <w:tmpl w:val="E19E083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5D8F7228"/>
    <w:multiLevelType w:val="hybridMultilevel"/>
    <w:tmpl w:val="7B0C06D0"/>
    <w:lvl w:ilvl="0" w:tplc="4E00E4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3527AC6"/>
    <w:multiLevelType w:val="hybridMultilevel"/>
    <w:tmpl w:val="9174833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DB5D9C"/>
    <w:multiLevelType w:val="hybridMultilevel"/>
    <w:tmpl w:val="C54455CC"/>
    <w:lvl w:ilvl="0" w:tplc="4E00E4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154"/>
    <w:rsid w:val="00000D44"/>
    <w:rsid w:val="00002578"/>
    <w:rsid w:val="00003FE4"/>
    <w:rsid w:val="00006CB6"/>
    <w:rsid w:val="000126D9"/>
    <w:rsid w:val="000136E6"/>
    <w:rsid w:val="00020281"/>
    <w:rsid w:val="00020B70"/>
    <w:rsid w:val="00021710"/>
    <w:rsid w:val="000256D1"/>
    <w:rsid w:val="0003479B"/>
    <w:rsid w:val="00034F62"/>
    <w:rsid w:val="00040D1E"/>
    <w:rsid w:val="00041FF8"/>
    <w:rsid w:val="00046AA6"/>
    <w:rsid w:val="00047A97"/>
    <w:rsid w:val="00052973"/>
    <w:rsid w:val="000542FE"/>
    <w:rsid w:val="00063284"/>
    <w:rsid w:val="00064878"/>
    <w:rsid w:val="00064B78"/>
    <w:rsid w:val="000700DA"/>
    <w:rsid w:val="00070795"/>
    <w:rsid w:val="00070962"/>
    <w:rsid w:val="00077729"/>
    <w:rsid w:val="000815B7"/>
    <w:rsid w:val="00081EB4"/>
    <w:rsid w:val="00081F64"/>
    <w:rsid w:val="00082E3C"/>
    <w:rsid w:val="00083975"/>
    <w:rsid w:val="00087585"/>
    <w:rsid w:val="000935A6"/>
    <w:rsid w:val="000A35C9"/>
    <w:rsid w:val="000A6E8C"/>
    <w:rsid w:val="000A726C"/>
    <w:rsid w:val="000A7E03"/>
    <w:rsid w:val="000B206E"/>
    <w:rsid w:val="000B2B4C"/>
    <w:rsid w:val="000B40DB"/>
    <w:rsid w:val="000C01FE"/>
    <w:rsid w:val="000C4826"/>
    <w:rsid w:val="000C6A75"/>
    <w:rsid w:val="000C7861"/>
    <w:rsid w:val="000C7AAD"/>
    <w:rsid w:val="000F0786"/>
    <w:rsid w:val="000F3240"/>
    <w:rsid w:val="000F3673"/>
    <w:rsid w:val="00102298"/>
    <w:rsid w:val="00103AD9"/>
    <w:rsid w:val="00104166"/>
    <w:rsid w:val="001043D0"/>
    <w:rsid w:val="00106CE8"/>
    <w:rsid w:val="0011160E"/>
    <w:rsid w:val="0011203C"/>
    <w:rsid w:val="00112C78"/>
    <w:rsid w:val="00114C39"/>
    <w:rsid w:val="0012025F"/>
    <w:rsid w:val="00124224"/>
    <w:rsid w:val="00130184"/>
    <w:rsid w:val="00133D6B"/>
    <w:rsid w:val="001342B7"/>
    <w:rsid w:val="00134496"/>
    <w:rsid w:val="00147757"/>
    <w:rsid w:val="00147D2E"/>
    <w:rsid w:val="001505E6"/>
    <w:rsid w:val="00152820"/>
    <w:rsid w:val="001553A9"/>
    <w:rsid w:val="00163F90"/>
    <w:rsid w:val="00172F4D"/>
    <w:rsid w:val="00183FC7"/>
    <w:rsid w:val="00186025"/>
    <w:rsid w:val="00190464"/>
    <w:rsid w:val="00194C75"/>
    <w:rsid w:val="001966BC"/>
    <w:rsid w:val="0019721B"/>
    <w:rsid w:val="001A0514"/>
    <w:rsid w:val="001A0AC3"/>
    <w:rsid w:val="001A29F5"/>
    <w:rsid w:val="001A5483"/>
    <w:rsid w:val="001A687A"/>
    <w:rsid w:val="001B2E99"/>
    <w:rsid w:val="001B3042"/>
    <w:rsid w:val="001B6CD2"/>
    <w:rsid w:val="001C1C2F"/>
    <w:rsid w:val="001C3140"/>
    <w:rsid w:val="001C3F06"/>
    <w:rsid w:val="001C4549"/>
    <w:rsid w:val="001D31C3"/>
    <w:rsid w:val="001D4328"/>
    <w:rsid w:val="001D46F5"/>
    <w:rsid w:val="001D4E03"/>
    <w:rsid w:val="001D73D9"/>
    <w:rsid w:val="001E1CC8"/>
    <w:rsid w:val="001E22A2"/>
    <w:rsid w:val="001E5B82"/>
    <w:rsid w:val="001E7143"/>
    <w:rsid w:val="001E7455"/>
    <w:rsid w:val="001F057E"/>
    <w:rsid w:val="001F0AAA"/>
    <w:rsid w:val="001F1612"/>
    <w:rsid w:val="001F2393"/>
    <w:rsid w:val="001F342D"/>
    <w:rsid w:val="001F49A9"/>
    <w:rsid w:val="001F52DF"/>
    <w:rsid w:val="002024C8"/>
    <w:rsid w:val="00206954"/>
    <w:rsid w:val="00213291"/>
    <w:rsid w:val="00213403"/>
    <w:rsid w:val="00220516"/>
    <w:rsid w:val="00227B17"/>
    <w:rsid w:val="0023131B"/>
    <w:rsid w:val="0023386F"/>
    <w:rsid w:val="00240D36"/>
    <w:rsid w:val="00243F3E"/>
    <w:rsid w:val="002454C2"/>
    <w:rsid w:val="00247F20"/>
    <w:rsid w:val="0025348A"/>
    <w:rsid w:val="002544E8"/>
    <w:rsid w:val="002545D2"/>
    <w:rsid w:val="002560BE"/>
    <w:rsid w:val="00257335"/>
    <w:rsid w:val="0026092C"/>
    <w:rsid w:val="00264EA1"/>
    <w:rsid w:val="00267214"/>
    <w:rsid w:val="0027430D"/>
    <w:rsid w:val="002749E5"/>
    <w:rsid w:val="00277285"/>
    <w:rsid w:val="00277C7D"/>
    <w:rsid w:val="00277DBB"/>
    <w:rsid w:val="00280702"/>
    <w:rsid w:val="00287043"/>
    <w:rsid w:val="00287712"/>
    <w:rsid w:val="00290C20"/>
    <w:rsid w:val="00290D0F"/>
    <w:rsid w:val="00292703"/>
    <w:rsid w:val="00292F80"/>
    <w:rsid w:val="002940BB"/>
    <w:rsid w:val="002A25F2"/>
    <w:rsid w:val="002A2F79"/>
    <w:rsid w:val="002A6A88"/>
    <w:rsid w:val="002A7260"/>
    <w:rsid w:val="002B4D40"/>
    <w:rsid w:val="002B4E69"/>
    <w:rsid w:val="002B6B29"/>
    <w:rsid w:val="002C227C"/>
    <w:rsid w:val="002C2DFD"/>
    <w:rsid w:val="002C33B6"/>
    <w:rsid w:val="002C5D28"/>
    <w:rsid w:val="002D14FB"/>
    <w:rsid w:val="002D2876"/>
    <w:rsid w:val="002D44C8"/>
    <w:rsid w:val="002D7A18"/>
    <w:rsid w:val="002E6A0F"/>
    <w:rsid w:val="002F0550"/>
    <w:rsid w:val="002F47F8"/>
    <w:rsid w:val="003004DF"/>
    <w:rsid w:val="00303F47"/>
    <w:rsid w:val="00306CB9"/>
    <w:rsid w:val="00310042"/>
    <w:rsid w:val="0031041A"/>
    <w:rsid w:val="00317145"/>
    <w:rsid w:val="0031750F"/>
    <w:rsid w:val="00320889"/>
    <w:rsid w:val="00320928"/>
    <w:rsid w:val="00323D6C"/>
    <w:rsid w:val="00324E89"/>
    <w:rsid w:val="00326877"/>
    <w:rsid w:val="00340D24"/>
    <w:rsid w:val="00343611"/>
    <w:rsid w:val="0034529D"/>
    <w:rsid w:val="003516F0"/>
    <w:rsid w:val="003528DC"/>
    <w:rsid w:val="003565E7"/>
    <w:rsid w:val="00357A14"/>
    <w:rsid w:val="00366CBD"/>
    <w:rsid w:val="00367A71"/>
    <w:rsid w:val="00370B37"/>
    <w:rsid w:val="00371E69"/>
    <w:rsid w:val="00374DFD"/>
    <w:rsid w:val="00375A6A"/>
    <w:rsid w:val="003842B7"/>
    <w:rsid w:val="0038605E"/>
    <w:rsid w:val="00390065"/>
    <w:rsid w:val="00392633"/>
    <w:rsid w:val="00394F48"/>
    <w:rsid w:val="0039636A"/>
    <w:rsid w:val="00396B38"/>
    <w:rsid w:val="003A58E6"/>
    <w:rsid w:val="003B36B2"/>
    <w:rsid w:val="003B396B"/>
    <w:rsid w:val="003B4445"/>
    <w:rsid w:val="003B5A3A"/>
    <w:rsid w:val="003B6E2A"/>
    <w:rsid w:val="003B7E1E"/>
    <w:rsid w:val="003C35E9"/>
    <w:rsid w:val="003C786E"/>
    <w:rsid w:val="003D1B52"/>
    <w:rsid w:val="003D384F"/>
    <w:rsid w:val="003D6136"/>
    <w:rsid w:val="003D7003"/>
    <w:rsid w:val="003E1487"/>
    <w:rsid w:val="003E5429"/>
    <w:rsid w:val="003E6664"/>
    <w:rsid w:val="003F6C44"/>
    <w:rsid w:val="0040036C"/>
    <w:rsid w:val="0040479F"/>
    <w:rsid w:val="00404DAE"/>
    <w:rsid w:val="0040581A"/>
    <w:rsid w:val="00407122"/>
    <w:rsid w:val="00407791"/>
    <w:rsid w:val="00414919"/>
    <w:rsid w:val="00415F9E"/>
    <w:rsid w:val="0041638A"/>
    <w:rsid w:val="00416B67"/>
    <w:rsid w:val="004175A1"/>
    <w:rsid w:val="00420270"/>
    <w:rsid w:val="004226ED"/>
    <w:rsid w:val="00423683"/>
    <w:rsid w:val="00425E32"/>
    <w:rsid w:val="00432405"/>
    <w:rsid w:val="00435BB1"/>
    <w:rsid w:val="00435F4D"/>
    <w:rsid w:val="00436EC4"/>
    <w:rsid w:val="00440333"/>
    <w:rsid w:val="004477A0"/>
    <w:rsid w:val="0045150B"/>
    <w:rsid w:val="00453812"/>
    <w:rsid w:val="00453DF4"/>
    <w:rsid w:val="00454C3B"/>
    <w:rsid w:val="00456F31"/>
    <w:rsid w:val="00463365"/>
    <w:rsid w:val="0046398B"/>
    <w:rsid w:val="00466DCE"/>
    <w:rsid w:val="00467D85"/>
    <w:rsid w:val="00471A5B"/>
    <w:rsid w:val="0047454B"/>
    <w:rsid w:val="00483154"/>
    <w:rsid w:val="004840A1"/>
    <w:rsid w:val="00486324"/>
    <w:rsid w:val="004921B9"/>
    <w:rsid w:val="00492DBE"/>
    <w:rsid w:val="004941EE"/>
    <w:rsid w:val="0049455C"/>
    <w:rsid w:val="004954D5"/>
    <w:rsid w:val="004A4F0F"/>
    <w:rsid w:val="004A66EA"/>
    <w:rsid w:val="004B1B22"/>
    <w:rsid w:val="004B1F39"/>
    <w:rsid w:val="004B3F0F"/>
    <w:rsid w:val="004B45EE"/>
    <w:rsid w:val="004B6BE9"/>
    <w:rsid w:val="004C12ED"/>
    <w:rsid w:val="004C1334"/>
    <w:rsid w:val="004C17AE"/>
    <w:rsid w:val="004C1BF6"/>
    <w:rsid w:val="004C21E4"/>
    <w:rsid w:val="004C2BDB"/>
    <w:rsid w:val="004C39BF"/>
    <w:rsid w:val="004C4AB7"/>
    <w:rsid w:val="004C4F57"/>
    <w:rsid w:val="004D3082"/>
    <w:rsid w:val="004D332F"/>
    <w:rsid w:val="004D3935"/>
    <w:rsid w:val="004D4E98"/>
    <w:rsid w:val="004E1581"/>
    <w:rsid w:val="004E2621"/>
    <w:rsid w:val="004E2759"/>
    <w:rsid w:val="004E5524"/>
    <w:rsid w:val="004E5DED"/>
    <w:rsid w:val="004E6BDD"/>
    <w:rsid w:val="004F081D"/>
    <w:rsid w:val="004F3734"/>
    <w:rsid w:val="004F72D6"/>
    <w:rsid w:val="004F7C91"/>
    <w:rsid w:val="0050098F"/>
    <w:rsid w:val="00500CC5"/>
    <w:rsid w:val="0050222F"/>
    <w:rsid w:val="00502ED9"/>
    <w:rsid w:val="005052D9"/>
    <w:rsid w:val="00506B22"/>
    <w:rsid w:val="00506C84"/>
    <w:rsid w:val="0051177A"/>
    <w:rsid w:val="005149A4"/>
    <w:rsid w:val="0051615B"/>
    <w:rsid w:val="00517F68"/>
    <w:rsid w:val="00520D14"/>
    <w:rsid w:val="0052197A"/>
    <w:rsid w:val="00522E99"/>
    <w:rsid w:val="00526B3F"/>
    <w:rsid w:val="00530956"/>
    <w:rsid w:val="00531914"/>
    <w:rsid w:val="00531BEA"/>
    <w:rsid w:val="00535C02"/>
    <w:rsid w:val="00537CC9"/>
    <w:rsid w:val="0054655D"/>
    <w:rsid w:val="00551EEE"/>
    <w:rsid w:val="00553D4F"/>
    <w:rsid w:val="00555245"/>
    <w:rsid w:val="00561925"/>
    <w:rsid w:val="00563DE1"/>
    <w:rsid w:val="00566807"/>
    <w:rsid w:val="005671A0"/>
    <w:rsid w:val="0057247A"/>
    <w:rsid w:val="005726CF"/>
    <w:rsid w:val="00574374"/>
    <w:rsid w:val="005745BF"/>
    <w:rsid w:val="00584AE5"/>
    <w:rsid w:val="0058579B"/>
    <w:rsid w:val="00586812"/>
    <w:rsid w:val="00591967"/>
    <w:rsid w:val="00592E64"/>
    <w:rsid w:val="005934DC"/>
    <w:rsid w:val="00594965"/>
    <w:rsid w:val="00594D6C"/>
    <w:rsid w:val="00595CD6"/>
    <w:rsid w:val="005A28F5"/>
    <w:rsid w:val="005A6017"/>
    <w:rsid w:val="005B1406"/>
    <w:rsid w:val="005B1B3A"/>
    <w:rsid w:val="005B328D"/>
    <w:rsid w:val="005C789F"/>
    <w:rsid w:val="005D11AD"/>
    <w:rsid w:val="005D53E6"/>
    <w:rsid w:val="005D6D27"/>
    <w:rsid w:val="005E0B0E"/>
    <w:rsid w:val="005E1295"/>
    <w:rsid w:val="005E48FC"/>
    <w:rsid w:val="005E665F"/>
    <w:rsid w:val="005F555A"/>
    <w:rsid w:val="005F71C6"/>
    <w:rsid w:val="005F7C4F"/>
    <w:rsid w:val="00600709"/>
    <w:rsid w:val="00600A88"/>
    <w:rsid w:val="00601170"/>
    <w:rsid w:val="006052E6"/>
    <w:rsid w:val="00606535"/>
    <w:rsid w:val="00612035"/>
    <w:rsid w:val="006136FC"/>
    <w:rsid w:val="00613E13"/>
    <w:rsid w:val="00622709"/>
    <w:rsid w:val="00622850"/>
    <w:rsid w:val="006306D0"/>
    <w:rsid w:val="00633EE8"/>
    <w:rsid w:val="00637DC9"/>
    <w:rsid w:val="0064101C"/>
    <w:rsid w:val="00641246"/>
    <w:rsid w:val="00655853"/>
    <w:rsid w:val="00656EC5"/>
    <w:rsid w:val="00661AAD"/>
    <w:rsid w:val="006621A1"/>
    <w:rsid w:val="006663F6"/>
    <w:rsid w:val="00666482"/>
    <w:rsid w:val="00667EAB"/>
    <w:rsid w:val="006708A9"/>
    <w:rsid w:val="00673AE5"/>
    <w:rsid w:val="00676E51"/>
    <w:rsid w:val="00681E00"/>
    <w:rsid w:val="0068245B"/>
    <w:rsid w:val="00682954"/>
    <w:rsid w:val="00684EB0"/>
    <w:rsid w:val="0068595F"/>
    <w:rsid w:val="006878A7"/>
    <w:rsid w:val="00690952"/>
    <w:rsid w:val="006911B5"/>
    <w:rsid w:val="00692904"/>
    <w:rsid w:val="00694CDB"/>
    <w:rsid w:val="0069502C"/>
    <w:rsid w:val="00695D19"/>
    <w:rsid w:val="006A0CAD"/>
    <w:rsid w:val="006A5BE3"/>
    <w:rsid w:val="006A7B91"/>
    <w:rsid w:val="006B1BF4"/>
    <w:rsid w:val="006B373A"/>
    <w:rsid w:val="006C06FE"/>
    <w:rsid w:val="006C1846"/>
    <w:rsid w:val="006C3C28"/>
    <w:rsid w:val="006C67BA"/>
    <w:rsid w:val="006C773F"/>
    <w:rsid w:val="006D3B45"/>
    <w:rsid w:val="006D481B"/>
    <w:rsid w:val="006D6B87"/>
    <w:rsid w:val="006E0898"/>
    <w:rsid w:val="006E3B16"/>
    <w:rsid w:val="006F329A"/>
    <w:rsid w:val="006F7BD1"/>
    <w:rsid w:val="007038CF"/>
    <w:rsid w:val="00705D80"/>
    <w:rsid w:val="00705D90"/>
    <w:rsid w:val="007105F8"/>
    <w:rsid w:val="00713030"/>
    <w:rsid w:val="00715D0F"/>
    <w:rsid w:val="00717D6F"/>
    <w:rsid w:val="0072658E"/>
    <w:rsid w:val="007277BA"/>
    <w:rsid w:val="00730135"/>
    <w:rsid w:val="0073058F"/>
    <w:rsid w:val="00730705"/>
    <w:rsid w:val="00730CBD"/>
    <w:rsid w:val="00740044"/>
    <w:rsid w:val="00741244"/>
    <w:rsid w:val="00741915"/>
    <w:rsid w:val="00742F87"/>
    <w:rsid w:val="00744BEB"/>
    <w:rsid w:val="00752501"/>
    <w:rsid w:val="007537CC"/>
    <w:rsid w:val="0076100F"/>
    <w:rsid w:val="007705CD"/>
    <w:rsid w:val="007711A8"/>
    <w:rsid w:val="007805F9"/>
    <w:rsid w:val="0078323E"/>
    <w:rsid w:val="00784194"/>
    <w:rsid w:val="007903D5"/>
    <w:rsid w:val="007915F1"/>
    <w:rsid w:val="00796D1D"/>
    <w:rsid w:val="007A09BF"/>
    <w:rsid w:val="007A5B24"/>
    <w:rsid w:val="007C1B8D"/>
    <w:rsid w:val="007C6060"/>
    <w:rsid w:val="007C6A73"/>
    <w:rsid w:val="007C7994"/>
    <w:rsid w:val="007C7D90"/>
    <w:rsid w:val="007D0C99"/>
    <w:rsid w:val="007D2318"/>
    <w:rsid w:val="007D3076"/>
    <w:rsid w:val="007D4416"/>
    <w:rsid w:val="007E0D3D"/>
    <w:rsid w:val="007E4E26"/>
    <w:rsid w:val="007E76E3"/>
    <w:rsid w:val="007F00C5"/>
    <w:rsid w:val="007F29E7"/>
    <w:rsid w:val="008038A3"/>
    <w:rsid w:val="00805849"/>
    <w:rsid w:val="0080655C"/>
    <w:rsid w:val="00810590"/>
    <w:rsid w:val="00811445"/>
    <w:rsid w:val="00813F1F"/>
    <w:rsid w:val="008146B8"/>
    <w:rsid w:val="00821CD6"/>
    <w:rsid w:val="00822958"/>
    <w:rsid w:val="00824C6B"/>
    <w:rsid w:val="008319CC"/>
    <w:rsid w:val="00832BC5"/>
    <w:rsid w:val="00833B9F"/>
    <w:rsid w:val="00835416"/>
    <w:rsid w:val="0083588F"/>
    <w:rsid w:val="00836EEC"/>
    <w:rsid w:val="008374CF"/>
    <w:rsid w:val="00841CE9"/>
    <w:rsid w:val="00844A21"/>
    <w:rsid w:val="008474F3"/>
    <w:rsid w:val="00853290"/>
    <w:rsid w:val="008537DE"/>
    <w:rsid w:val="00854D40"/>
    <w:rsid w:val="008563BC"/>
    <w:rsid w:val="0086285B"/>
    <w:rsid w:val="00863F47"/>
    <w:rsid w:val="00865EEA"/>
    <w:rsid w:val="00872FCF"/>
    <w:rsid w:val="00876619"/>
    <w:rsid w:val="008826AD"/>
    <w:rsid w:val="008A54DF"/>
    <w:rsid w:val="008A580C"/>
    <w:rsid w:val="008B4AE9"/>
    <w:rsid w:val="008B4FA6"/>
    <w:rsid w:val="008B6A62"/>
    <w:rsid w:val="008B7CA5"/>
    <w:rsid w:val="008C123F"/>
    <w:rsid w:val="008C249D"/>
    <w:rsid w:val="008C3342"/>
    <w:rsid w:val="008C490D"/>
    <w:rsid w:val="008C4EB1"/>
    <w:rsid w:val="008C62CE"/>
    <w:rsid w:val="008C6CC2"/>
    <w:rsid w:val="008D5787"/>
    <w:rsid w:val="008D6D79"/>
    <w:rsid w:val="008E0138"/>
    <w:rsid w:val="008E2D8D"/>
    <w:rsid w:val="008E49A2"/>
    <w:rsid w:val="008E5F20"/>
    <w:rsid w:val="008F035A"/>
    <w:rsid w:val="008F07F9"/>
    <w:rsid w:val="008F4F78"/>
    <w:rsid w:val="00900DC6"/>
    <w:rsid w:val="0090370B"/>
    <w:rsid w:val="00905098"/>
    <w:rsid w:val="00906A47"/>
    <w:rsid w:val="0091395F"/>
    <w:rsid w:val="009202D3"/>
    <w:rsid w:val="009246E5"/>
    <w:rsid w:val="00932637"/>
    <w:rsid w:val="0093595A"/>
    <w:rsid w:val="00936970"/>
    <w:rsid w:val="009379CB"/>
    <w:rsid w:val="00937CE2"/>
    <w:rsid w:val="00940A80"/>
    <w:rsid w:val="00941EE9"/>
    <w:rsid w:val="00943216"/>
    <w:rsid w:val="0094494D"/>
    <w:rsid w:val="009524BC"/>
    <w:rsid w:val="00952B07"/>
    <w:rsid w:val="009548B9"/>
    <w:rsid w:val="00955C68"/>
    <w:rsid w:val="00960F44"/>
    <w:rsid w:val="00961968"/>
    <w:rsid w:val="00961C9A"/>
    <w:rsid w:val="00962226"/>
    <w:rsid w:val="00967C44"/>
    <w:rsid w:val="0097019D"/>
    <w:rsid w:val="00972F2A"/>
    <w:rsid w:val="00975501"/>
    <w:rsid w:val="00981882"/>
    <w:rsid w:val="00992991"/>
    <w:rsid w:val="00992DF8"/>
    <w:rsid w:val="009A2E59"/>
    <w:rsid w:val="009A6680"/>
    <w:rsid w:val="009B4242"/>
    <w:rsid w:val="009B5639"/>
    <w:rsid w:val="009C0936"/>
    <w:rsid w:val="009C1675"/>
    <w:rsid w:val="009C4A49"/>
    <w:rsid w:val="009C4DB0"/>
    <w:rsid w:val="009C5A70"/>
    <w:rsid w:val="009D1B65"/>
    <w:rsid w:val="009D24E4"/>
    <w:rsid w:val="009D51BF"/>
    <w:rsid w:val="009D5BDC"/>
    <w:rsid w:val="009E027B"/>
    <w:rsid w:val="009E2E5D"/>
    <w:rsid w:val="009E7028"/>
    <w:rsid w:val="00A014B9"/>
    <w:rsid w:val="00A10DD7"/>
    <w:rsid w:val="00A11F86"/>
    <w:rsid w:val="00A128E4"/>
    <w:rsid w:val="00A13741"/>
    <w:rsid w:val="00A14A16"/>
    <w:rsid w:val="00A14B23"/>
    <w:rsid w:val="00A168C0"/>
    <w:rsid w:val="00A16D7E"/>
    <w:rsid w:val="00A2120C"/>
    <w:rsid w:val="00A2187E"/>
    <w:rsid w:val="00A24268"/>
    <w:rsid w:val="00A30B8E"/>
    <w:rsid w:val="00A30F0E"/>
    <w:rsid w:val="00A3403E"/>
    <w:rsid w:val="00A44994"/>
    <w:rsid w:val="00A5395F"/>
    <w:rsid w:val="00A670A8"/>
    <w:rsid w:val="00A67327"/>
    <w:rsid w:val="00A6735B"/>
    <w:rsid w:val="00A70741"/>
    <w:rsid w:val="00A74D02"/>
    <w:rsid w:val="00A75B3B"/>
    <w:rsid w:val="00A77BA8"/>
    <w:rsid w:val="00A77FDF"/>
    <w:rsid w:val="00A87AEA"/>
    <w:rsid w:val="00A91FD2"/>
    <w:rsid w:val="00A94832"/>
    <w:rsid w:val="00A94BAC"/>
    <w:rsid w:val="00A9731C"/>
    <w:rsid w:val="00AA159A"/>
    <w:rsid w:val="00AA4DB0"/>
    <w:rsid w:val="00AA7F04"/>
    <w:rsid w:val="00AB1574"/>
    <w:rsid w:val="00AB2B82"/>
    <w:rsid w:val="00AB45DD"/>
    <w:rsid w:val="00AC0198"/>
    <w:rsid w:val="00AC2740"/>
    <w:rsid w:val="00AD3DD3"/>
    <w:rsid w:val="00AE102D"/>
    <w:rsid w:val="00AE1E7D"/>
    <w:rsid w:val="00AF02EC"/>
    <w:rsid w:val="00AF24FD"/>
    <w:rsid w:val="00AF4A7F"/>
    <w:rsid w:val="00AF558A"/>
    <w:rsid w:val="00B06598"/>
    <w:rsid w:val="00B1302E"/>
    <w:rsid w:val="00B2002E"/>
    <w:rsid w:val="00B208B8"/>
    <w:rsid w:val="00B21B6B"/>
    <w:rsid w:val="00B238A9"/>
    <w:rsid w:val="00B23F4E"/>
    <w:rsid w:val="00B269BA"/>
    <w:rsid w:val="00B32BD5"/>
    <w:rsid w:val="00B33306"/>
    <w:rsid w:val="00B33B11"/>
    <w:rsid w:val="00B40F93"/>
    <w:rsid w:val="00B43C11"/>
    <w:rsid w:val="00B476C7"/>
    <w:rsid w:val="00B52BCA"/>
    <w:rsid w:val="00B535A0"/>
    <w:rsid w:val="00B54624"/>
    <w:rsid w:val="00B57E8A"/>
    <w:rsid w:val="00B648DA"/>
    <w:rsid w:val="00B66756"/>
    <w:rsid w:val="00B67405"/>
    <w:rsid w:val="00B70664"/>
    <w:rsid w:val="00B71D37"/>
    <w:rsid w:val="00B72A76"/>
    <w:rsid w:val="00B74EEB"/>
    <w:rsid w:val="00B76B6D"/>
    <w:rsid w:val="00B80B40"/>
    <w:rsid w:val="00B836A5"/>
    <w:rsid w:val="00B83F31"/>
    <w:rsid w:val="00B84075"/>
    <w:rsid w:val="00B84977"/>
    <w:rsid w:val="00B84FD5"/>
    <w:rsid w:val="00B90543"/>
    <w:rsid w:val="00B9081F"/>
    <w:rsid w:val="00B909D1"/>
    <w:rsid w:val="00B93E22"/>
    <w:rsid w:val="00B95687"/>
    <w:rsid w:val="00BA2523"/>
    <w:rsid w:val="00BA2FC8"/>
    <w:rsid w:val="00BA4053"/>
    <w:rsid w:val="00BA44B3"/>
    <w:rsid w:val="00BA463D"/>
    <w:rsid w:val="00BA4CEA"/>
    <w:rsid w:val="00BA5194"/>
    <w:rsid w:val="00BA51E5"/>
    <w:rsid w:val="00BA5237"/>
    <w:rsid w:val="00BA5B85"/>
    <w:rsid w:val="00BB1A14"/>
    <w:rsid w:val="00BC06BE"/>
    <w:rsid w:val="00BC4E10"/>
    <w:rsid w:val="00BD0ADB"/>
    <w:rsid w:val="00BD3156"/>
    <w:rsid w:val="00BE51D9"/>
    <w:rsid w:val="00BF3FAE"/>
    <w:rsid w:val="00BF7692"/>
    <w:rsid w:val="00C02616"/>
    <w:rsid w:val="00C062B9"/>
    <w:rsid w:val="00C07EAC"/>
    <w:rsid w:val="00C109DA"/>
    <w:rsid w:val="00C1303B"/>
    <w:rsid w:val="00C21EE3"/>
    <w:rsid w:val="00C2215C"/>
    <w:rsid w:val="00C23277"/>
    <w:rsid w:val="00C23908"/>
    <w:rsid w:val="00C250A6"/>
    <w:rsid w:val="00C250FA"/>
    <w:rsid w:val="00C31444"/>
    <w:rsid w:val="00C31DEA"/>
    <w:rsid w:val="00C32228"/>
    <w:rsid w:val="00C3253D"/>
    <w:rsid w:val="00C33DAC"/>
    <w:rsid w:val="00C36819"/>
    <w:rsid w:val="00C37258"/>
    <w:rsid w:val="00C40011"/>
    <w:rsid w:val="00C41FBC"/>
    <w:rsid w:val="00C43CE7"/>
    <w:rsid w:val="00C45743"/>
    <w:rsid w:val="00C4620F"/>
    <w:rsid w:val="00C462BB"/>
    <w:rsid w:val="00C4643D"/>
    <w:rsid w:val="00C46B20"/>
    <w:rsid w:val="00C51475"/>
    <w:rsid w:val="00C54186"/>
    <w:rsid w:val="00C62F98"/>
    <w:rsid w:val="00C64258"/>
    <w:rsid w:val="00C64DB6"/>
    <w:rsid w:val="00C7321F"/>
    <w:rsid w:val="00C77836"/>
    <w:rsid w:val="00C804F6"/>
    <w:rsid w:val="00C8504B"/>
    <w:rsid w:val="00C920CA"/>
    <w:rsid w:val="00C9265F"/>
    <w:rsid w:val="00C9519C"/>
    <w:rsid w:val="00C951D6"/>
    <w:rsid w:val="00C95D5E"/>
    <w:rsid w:val="00C96BBB"/>
    <w:rsid w:val="00CA40FC"/>
    <w:rsid w:val="00CA4D6F"/>
    <w:rsid w:val="00CB175F"/>
    <w:rsid w:val="00CB1F66"/>
    <w:rsid w:val="00CB4DD7"/>
    <w:rsid w:val="00CC0214"/>
    <w:rsid w:val="00CC0B21"/>
    <w:rsid w:val="00CC2A2F"/>
    <w:rsid w:val="00CC4FC5"/>
    <w:rsid w:val="00CC6455"/>
    <w:rsid w:val="00CC6A6D"/>
    <w:rsid w:val="00CD3CD2"/>
    <w:rsid w:val="00CD6DD4"/>
    <w:rsid w:val="00CE110A"/>
    <w:rsid w:val="00CF08C7"/>
    <w:rsid w:val="00D02410"/>
    <w:rsid w:val="00D055CD"/>
    <w:rsid w:val="00D1133A"/>
    <w:rsid w:val="00D12521"/>
    <w:rsid w:val="00D260EA"/>
    <w:rsid w:val="00D32126"/>
    <w:rsid w:val="00D32B01"/>
    <w:rsid w:val="00D41025"/>
    <w:rsid w:val="00D453F6"/>
    <w:rsid w:val="00D50176"/>
    <w:rsid w:val="00D5592C"/>
    <w:rsid w:val="00D55D5B"/>
    <w:rsid w:val="00D56C8A"/>
    <w:rsid w:val="00D57D7F"/>
    <w:rsid w:val="00D57DCA"/>
    <w:rsid w:val="00D61092"/>
    <w:rsid w:val="00D61CD1"/>
    <w:rsid w:val="00D64A2E"/>
    <w:rsid w:val="00D71F4C"/>
    <w:rsid w:val="00D721AE"/>
    <w:rsid w:val="00D7547A"/>
    <w:rsid w:val="00D80D3E"/>
    <w:rsid w:val="00D8321F"/>
    <w:rsid w:val="00D83954"/>
    <w:rsid w:val="00D83E87"/>
    <w:rsid w:val="00D842E8"/>
    <w:rsid w:val="00D8530B"/>
    <w:rsid w:val="00D85D34"/>
    <w:rsid w:val="00D92764"/>
    <w:rsid w:val="00D92F11"/>
    <w:rsid w:val="00D9378F"/>
    <w:rsid w:val="00D95516"/>
    <w:rsid w:val="00DA1F6B"/>
    <w:rsid w:val="00DA2580"/>
    <w:rsid w:val="00DA40AF"/>
    <w:rsid w:val="00DA43DE"/>
    <w:rsid w:val="00DA5900"/>
    <w:rsid w:val="00DB10C7"/>
    <w:rsid w:val="00DB5953"/>
    <w:rsid w:val="00DB6125"/>
    <w:rsid w:val="00DB68D6"/>
    <w:rsid w:val="00DB707A"/>
    <w:rsid w:val="00DC1651"/>
    <w:rsid w:val="00DC68A5"/>
    <w:rsid w:val="00DC7815"/>
    <w:rsid w:val="00DD00A6"/>
    <w:rsid w:val="00DD2DD9"/>
    <w:rsid w:val="00DE06BE"/>
    <w:rsid w:val="00DE2B2A"/>
    <w:rsid w:val="00DE42B1"/>
    <w:rsid w:val="00DF11AB"/>
    <w:rsid w:val="00DF2C8A"/>
    <w:rsid w:val="00DF5D1F"/>
    <w:rsid w:val="00DF65D9"/>
    <w:rsid w:val="00E0032F"/>
    <w:rsid w:val="00E00932"/>
    <w:rsid w:val="00E013DF"/>
    <w:rsid w:val="00E01EE3"/>
    <w:rsid w:val="00E02CEA"/>
    <w:rsid w:val="00E0375C"/>
    <w:rsid w:val="00E0540B"/>
    <w:rsid w:val="00E05F15"/>
    <w:rsid w:val="00E066CB"/>
    <w:rsid w:val="00E069FA"/>
    <w:rsid w:val="00E1407A"/>
    <w:rsid w:val="00E145DB"/>
    <w:rsid w:val="00E172BF"/>
    <w:rsid w:val="00E17B16"/>
    <w:rsid w:val="00E21EE1"/>
    <w:rsid w:val="00E3591B"/>
    <w:rsid w:val="00E42646"/>
    <w:rsid w:val="00E451B3"/>
    <w:rsid w:val="00E52C47"/>
    <w:rsid w:val="00E54887"/>
    <w:rsid w:val="00E57508"/>
    <w:rsid w:val="00E60E1B"/>
    <w:rsid w:val="00E619DB"/>
    <w:rsid w:val="00E63F76"/>
    <w:rsid w:val="00E64F03"/>
    <w:rsid w:val="00E666E1"/>
    <w:rsid w:val="00E66872"/>
    <w:rsid w:val="00E7190D"/>
    <w:rsid w:val="00E71F9C"/>
    <w:rsid w:val="00E742AC"/>
    <w:rsid w:val="00E75342"/>
    <w:rsid w:val="00E753E0"/>
    <w:rsid w:val="00E76004"/>
    <w:rsid w:val="00E76029"/>
    <w:rsid w:val="00E77593"/>
    <w:rsid w:val="00E77696"/>
    <w:rsid w:val="00E86898"/>
    <w:rsid w:val="00E87123"/>
    <w:rsid w:val="00E94A4C"/>
    <w:rsid w:val="00E96BB4"/>
    <w:rsid w:val="00EA5C26"/>
    <w:rsid w:val="00EB29AA"/>
    <w:rsid w:val="00EC2170"/>
    <w:rsid w:val="00EC3249"/>
    <w:rsid w:val="00EC33A1"/>
    <w:rsid w:val="00EC5EBC"/>
    <w:rsid w:val="00EC6C05"/>
    <w:rsid w:val="00EC77D6"/>
    <w:rsid w:val="00ED0872"/>
    <w:rsid w:val="00ED13E2"/>
    <w:rsid w:val="00ED1BB7"/>
    <w:rsid w:val="00ED2881"/>
    <w:rsid w:val="00ED5326"/>
    <w:rsid w:val="00ED79C3"/>
    <w:rsid w:val="00ED7B8F"/>
    <w:rsid w:val="00EE189C"/>
    <w:rsid w:val="00EE263C"/>
    <w:rsid w:val="00EE3293"/>
    <w:rsid w:val="00EF15BF"/>
    <w:rsid w:val="00EF2436"/>
    <w:rsid w:val="00EF3C69"/>
    <w:rsid w:val="00EF5355"/>
    <w:rsid w:val="00F00CC8"/>
    <w:rsid w:val="00F04C7D"/>
    <w:rsid w:val="00F07252"/>
    <w:rsid w:val="00F157C0"/>
    <w:rsid w:val="00F15A03"/>
    <w:rsid w:val="00F16D90"/>
    <w:rsid w:val="00F17F7F"/>
    <w:rsid w:val="00F307C3"/>
    <w:rsid w:val="00F34568"/>
    <w:rsid w:val="00F35679"/>
    <w:rsid w:val="00F36BE1"/>
    <w:rsid w:val="00F41F1E"/>
    <w:rsid w:val="00F474E6"/>
    <w:rsid w:val="00F52D97"/>
    <w:rsid w:val="00F56BD9"/>
    <w:rsid w:val="00F56EB1"/>
    <w:rsid w:val="00F5753F"/>
    <w:rsid w:val="00F57AA8"/>
    <w:rsid w:val="00F65F14"/>
    <w:rsid w:val="00F66877"/>
    <w:rsid w:val="00F67ED9"/>
    <w:rsid w:val="00F72749"/>
    <w:rsid w:val="00F76961"/>
    <w:rsid w:val="00F80DEA"/>
    <w:rsid w:val="00F830A2"/>
    <w:rsid w:val="00F87B1D"/>
    <w:rsid w:val="00F9181D"/>
    <w:rsid w:val="00F91ACE"/>
    <w:rsid w:val="00F94DB3"/>
    <w:rsid w:val="00F95F24"/>
    <w:rsid w:val="00F977CD"/>
    <w:rsid w:val="00FA762B"/>
    <w:rsid w:val="00FB1EE5"/>
    <w:rsid w:val="00FB349F"/>
    <w:rsid w:val="00FB39B6"/>
    <w:rsid w:val="00FB4699"/>
    <w:rsid w:val="00FB5E6F"/>
    <w:rsid w:val="00FC3ECB"/>
    <w:rsid w:val="00FC5FD3"/>
    <w:rsid w:val="00FD4A46"/>
    <w:rsid w:val="00FD6B04"/>
    <w:rsid w:val="00FE0752"/>
    <w:rsid w:val="00FE486D"/>
    <w:rsid w:val="00FE48C6"/>
    <w:rsid w:val="00FE6009"/>
    <w:rsid w:val="00F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14"/>
    <w:rPr>
      <w:sz w:val="24"/>
      <w:szCs w:val="24"/>
    </w:rPr>
  </w:style>
  <w:style w:type="paragraph" w:styleId="1">
    <w:name w:val="heading 1"/>
    <w:basedOn w:val="a"/>
    <w:link w:val="10"/>
    <w:qFormat/>
    <w:rsid w:val="008F03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035A"/>
    <w:rPr>
      <w:b/>
      <w:bCs/>
      <w:kern w:val="36"/>
      <w:sz w:val="48"/>
      <w:szCs w:val="48"/>
    </w:rPr>
  </w:style>
  <w:style w:type="paragraph" w:customStyle="1" w:styleId="ConsPlusTitle">
    <w:name w:val="ConsPlusTitle"/>
    <w:rsid w:val="004831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31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8315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17B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D6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610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1FE"/>
    <w:rPr>
      <w:rFonts w:ascii="Tahoma" w:hAnsi="Tahoma" w:cs="Tahoma"/>
      <w:sz w:val="16"/>
      <w:szCs w:val="16"/>
    </w:rPr>
  </w:style>
  <w:style w:type="character" w:customStyle="1" w:styleId="FontStyle13">
    <w:name w:val="Font Style13"/>
    <w:rsid w:val="00E0375C"/>
    <w:rPr>
      <w:rFonts w:ascii="Times New Roman" w:hAnsi="Times New Roman" w:cs="Times New Roman"/>
      <w:sz w:val="24"/>
      <w:szCs w:val="24"/>
    </w:rPr>
  </w:style>
  <w:style w:type="paragraph" w:customStyle="1" w:styleId="6-1">
    <w:name w:val="6.Табл.-1уровень"/>
    <w:basedOn w:val="a"/>
    <w:rsid w:val="008F035A"/>
    <w:pPr>
      <w:widowControl w:val="0"/>
      <w:spacing w:before="20"/>
      <w:ind w:left="283" w:right="57" w:hanging="170"/>
    </w:pPr>
    <w:rPr>
      <w:sz w:val="22"/>
      <w:szCs w:val="20"/>
    </w:rPr>
  </w:style>
  <w:style w:type="paragraph" w:customStyle="1" w:styleId="6-">
    <w:name w:val="6.Табл.-данные"/>
    <w:basedOn w:val="6-1"/>
    <w:qFormat/>
    <w:rsid w:val="008F035A"/>
    <w:pPr>
      <w:suppressAutoHyphens/>
      <w:spacing w:before="0"/>
      <w:ind w:left="57" w:firstLine="0"/>
      <w:jc w:val="right"/>
    </w:pPr>
    <w:rPr>
      <w:lang w:val="en-US"/>
    </w:rPr>
  </w:style>
  <w:style w:type="paragraph" w:customStyle="1" w:styleId="Default">
    <w:name w:val="Default"/>
    <w:uiPriority w:val="99"/>
    <w:rsid w:val="008F035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1.Текст"/>
    <w:qFormat/>
    <w:rsid w:val="00040D1E"/>
    <w:pPr>
      <w:spacing w:before="120"/>
      <w:ind w:firstLine="284"/>
      <w:jc w:val="both"/>
    </w:pPr>
    <w:rPr>
      <w:rFonts w:ascii="Arial" w:hAnsi="Arial"/>
      <w:sz w:val="18"/>
      <w:szCs w:val="18"/>
    </w:rPr>
  </w:style>
  <w:style w:type="table" w:customStyle="1" w:styleId="12">
    <w:name w:val="Сетка таблицы1"/>
    <w:basedOn w:val="a1"/>
    <w:next w:val="a3"/>
    <w:uiPriority w:val="39"/>
    <w:rsid w:val="00E94A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4A4C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link w:val="a6"/>
    <w:uiPriority w:val="99"/>
    <w:rsid w:val="00E94A4C"/>
    <w:rPr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94A4C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9">
    <w:name w:val="Нижний колонтитул Знак"/>
    <w:link w:val="a8"/>
    <w:uiPriority w:val="99"/>
    <w:rsid w:val="00E94A4C"/>
    <w:rPr>
      <w:sz w:val="24"/>
      <w:szCs w:val="24"/>
      <w:lang w:eastAsia="ar-SA"/>
    </w:rPr>
  </w:style>
  <w:style w:type="character" w:styleId="aa">
    <w:name w:val="Hyperlink"/>
    <w:basedOn w:val="a0"/>
    <w:rsid w:val="003D384F"/>
    <w:rPr>
      <w:color w:val="0563C1" w:themeColor="hyperlink"/>
      <w:u w:val="single"/>
    </w:rPr>
  </w:style>
  <w:style w:type="character" w:customStyle="1" w:styleId="ab">
    <w:name w:val="Текст примечания Знак"/>
    <w:basedOn w:val="a0"/>
    <w:link w:val="ac"/>
    <w:uiPriority w:val="99"/>
    <w:rsid w:val="000C01FE"/>
    <w:rPr>
      <w:rFonts w:asciiTheme="minorHAnsi" w:eastAsiaTheme="minorHAnsi" w:hAnsiTheme="minorHAnsi" w:cstheme="minorBidi"/>
      <w:lang w:eastAsia="en-US"/>
    </w:rPr>
  </w:style>
  <w:style w:type="paragraph" w:styleId="ac">
    <w:name w:val="annotation text"/>
    <w:basedOn w:val="a"/>
    <w:link w:val="ab"/>
    <w:uiPriority w:val="99"/>
    <w:unhideWhenUsed/>
    <w:rsid w:val="000C01F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ма примечания Знак"/>
    <w:basedOn w:val="ab"/>
    <w:link w:val="ae"/>
    <w:uiPriority w:val="99"/>
    <w:rsid w:val="000C01FE"/>
    <w:rPr>
      <w:rFonts w:asciiTheme="minorHAnsi" w:eastAsiaTheme="minorHAnsi" w:hAnsiTheme="minorHAnsi" w:cstheme="minorBidi"/>
      <w:b/>
      <w:bCs/>
      <w:lang w:eastAsia="en-US"/>
    </w:rPr>
  </w:style>
  <w:style w:type="paragraph" w:styleId="ae">
    <w:name w:val="annotation subject"/>
    <w:basedOn w:val="ac"/>
    <w:next w:val="ac"/>
    <w:link w:val="ad"/>
    <w:uiPriority w:val="99"/>
    <w:unhideWhenUsed/>
    <w:rsid w:val="000C01FE"/>
    <w:rPr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F04C7D"/>
  </w:style>
  <w:style w:type="character" w:styleId="af">
    <w:name w:val="annotation reference"/>
    <w:basedOn w:val="a0"/>
    <w:uiPriority w:val="99"/>
    <w:unhideWhenUsed/>
    <w:rsid w:val="00F04C7D"/>
    <w:rPr>
      <w:sz w:val="16"/>
      <w:szCs w:val="16"/>
    </w:rPr>
  </w:style>
  <w:style w:type="paragraph" w:styleId="af0">
    <w:name w:val="No Spacing"/>
    <w:link w:val="af1"/>
    <w:uiPriority w:val="1"/>
    <w:qFormat/>
    <w:rsid w:val="001B3042"/>
    <w:rPr>
      <w:rFonts w:ascii="Calibri" w:hAnsi="Calibri"/>
      <w:sz w:val="22"/>
      <w:szCs w:val="22"/>
    </w:rPr>
  </w:style>
  <w:style w:type="character" w:customStyle="1" w:styleId="af1">
    <w:name w:val="Без интервала Знак"/>
    <w:link w:val="af0"/>
    <w:uiPriority w:val="1"/>
    <w:rsid w:val="001B3042"/>
    <w:rPr>
      <w:rFonts w:ascii="Calibri" w:hAnsi="Calibri"/>
      <w:sz w:val="22"/>
      <w:szCs w:val="22"/>
    </w:rPr>
  </w:style>
  <w:style w:type="paragraph" w:styleId="af2">
    <w:name w:val="Normal (Web)"/>
    <w:basedOn w:val="a"/>
    <w:uiPriority w:val="99"/>
    <w:unhideWhenUsed/>
    <w:rsid w:val="00DA5900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8354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14"/>
    <w:rPr>
      <w:sz w:val="24"/>
      <w:szCs w:val="24"/>
    </w:rPr>
  </w:style>
  <w:style w:type="paragraph" w:styleId="1">
    <w:name w:val="heading 1"/>
    <w:basedOn w:val="a"/>
    <w:link w:val="10"/>
    <w:qFormat/>
    <w:rsid w:val="008F03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035A"/>
    <w:rPr>
      <w:b/>
      <w:bCs/>
      <w:kern w:val="36"/>
      <w:sz w:val="48"/>
      <w:szCs w:val="48"/>
    </w:rPr>
  </w:style>
  <w:style w:type="paragraph" w:customStyle="1" w:styleId="ConsPlusTitle">
    <w:name w:val="ConsPlusTitle"/>
    <w:rsid w:val="004831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31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8315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17B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D6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610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1FE"/>
    <w:rPr>
      <w:rFonts w:ascii="Tahoma" w:hAnsi="Tahoma" w:cs="Tahoma"/>
      <w:sz w:val="16"/>
      <w:szCs w:val="16"/>
    </w:rPr>
  </w:style>
  <w:style w:type="character" w:customStyle="1" w:styleId="FontStyle13">
    <w:name w:val="Font Style13"/>
    <w:rsid w:val="00E0375C"/>
    <w:rPr>
      <w:rFonts w:ascii="Times New Roman" w:hAnsi="Times New Roman" w:cs="Times New Roman"/>
      <w:sz w:val="24"/>
      <w:szCs w:val="24"/>
    </w:rPr>
  </w:style>
  <w:style w:type="paragraph" w:customStyle="1" w:styleId="6-1">
    <w:name w:val="6.Табл.-1уровень"/>
    <w:basedOn w:val="a"/>
    <w:rsid w:val="008F035A"/>
    <w:pPr>
      <w:widowControl w:val="0"/>
      <w:spacing w:before="20"/>
      <w:ind w:left="283" w:right="57" w:hanging="170"/>
    </w:pPr>
    <w:rPr>
      <w:sz w:val="22"/>
      <w:szCs w:val="20"/>
    </w:rPr>
  </w:style>
  <w:style w:type="paragraph" w:customStyle="1" w:styleId="6-">
    <w:name w:val="6.Табл.-данные"/>
    <w:basedOn w:val="6-1"/>
    <w:qFormat/>
    <w:rsid w:val="008F035A"/>
    <w:pPr>
      <w:suppressAutoHyphens/>
      <w:spacing w:before="0"/>
      <w:ind w:left="57" w:firstLine="0"/>
      <w:jc w:val="right"/>
    </w:pPr>
    <w:rPr>
      <w:lang w:val="en-US"/>
    </w:rPr>
  </w:style>
  <w:style w:type="paragraph" w:customStyle="1" w:styleId="Default">
    <w:name w:val="Default"/>
    <w:uiPriority w:val="99"/>
    <w:rsid w:val="008F035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1.Текст"/>
    <w:qFormat/>
    <w:rsid w:val="00040D1E"/>
    <w:pPr>
      <w:spacing w:before="120"/>
      <w:ind w:firstLine="284"/>
      <w:jc w:val="both"/>
    </w:pPr>
    <w:rPr>
      <w:rFonts w:ascii="Arial" w:hAnsi="Arial"/>
      <w:sz w:val="18"/>
      <w:szCs w:val="18"/>
    </w:rPr>
  </w:style>
  <w:style w:type="table" w:customStyle="1" w:styleId="12">
    <w:name w:val="Сетка таблицы1"/>
    <w:basedOn w:val="a1"/>
    <w:next w:val="a3"/>
    <w:uiPriority w:val="39"/>
    <w:rsid w:val="00E94A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4A4C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link w:val="a6"/>
    <w:uiPriority w:val="99"/>
    <w:rsid w:val="00E94A4C"/>
    <w:rPr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94A4C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9">
    <w:name w:val="Нижний колонтитул Знак"/>
    <w:link w:val="a8"/>
    <w:uiPriority w:val="99"/>
    <w:rsid w:val="00E94A4C"/>
    <w:rPr>
      <w:sz w:val="24"/>
      <w:szCs w:val="24"/>
      <w:lang w:eastAsia="ar-SA"/>
    </w:rPr>
  </w:style>
  <w:style w:type="character" w:styleId="aa">
    <w:name w:val="Hyperlink"/>
    <w:basedOn w:val="a0"/>
    <w:rsid w:val="003D384F"/>
    <w:rPr>
      <w:color w:val="0563C1" w:themeColor="hyperlink"/>
      <w:u w:val="single"/>
    </w:rPr>
  </w:style>
  <w:style w:type="character" w:customStyle="1" w:styleId="ab">
    <w:name w:val="Текст примечания Знак"/>
    <w:basedOn w:val="a0"/>
    <w:link w:val="ac"/>
    <w:uiPriority w:val="99"/>
    <w:rsid w:val="000C01FE"/>
    <w:rPr>
      <w:rFonts w:asciiTheme="minorHAnsi" w:eastAsiaTheme="minorHAnsi" w:hAnsiTheme="minorHAnsi" w:cstheme="minorBidi"/>
      <w:lang w:eastAsia="en-US"/>
    </w:rPr>
  </w:style>
  <w:style w:type="paragraph" w:styleId="ac">
    <w:name w:val="annotation text"/>
    <w:basedOn w:val="a"/>
    <w:link w:val="ab"/>
    <w:uiPriority w:val="99"/>
    <w:unhideWhenUsed/>
    <w:rsid w:val="000C01F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ма примечания Знак"/>
    <w:basedOn w:val="ab"/>
    <w:link w:val="ae"/>
    <w:uiPriority w:val="99"/>
    <w:rsid w:val="000C01FE"/>
    <w:rPr>
      <w:rFonts w:asciiTheme="minorHAnsi" w:eastAsiaTheme="minorHAnsi" w:hAnsiTheme="minorHAnsi" w:cstheme="minorBidi"/>
      <w:b/>
      <w:bCs/>
      <w:lang w:eastAsia="en-US"/>
    </w:rPr>
  </w:style>
  <w:style w:type="paragraph" w:styleId="ae">
    <w:name w:val="annotation subject"/>
    <w:basedOn w:val="ac"/>
    <w:next w:val="ac"/>
    <w:link w:val="ad"/>
    <w:uiPriority w:val="99"/>
    <w:unhideWhenUsed/>
    <w:rsid w:val="000C01FE"/>
    <w:rPr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F04C7D"/>
  </w:style>
  <w:style w:type="character" w:styleId="af">
    <w:name w:val="annotation reference"/>
    <w:basedOn w:val="a0"/>
    <w:uiPriority w:val="99"/>
    <w:unhideWhenUsed/>
    <w:rsid w:val="00F04C7D"/>
    <w:rPr>
      <w:sz w:val="16"/>
      <w:szCs w:val="16"/>
    </w:rPr>
  </w:style>
  <w:style w:type="paragraph" w:styleId="af0">
    <w:name w:val="No Spacing"/>
    <w:link w:val="af1"/>
    <w:uiPriority w:val="1"/>
    <w:qFormat/>
    <w:rsid w:val="001B3042"/>
    <w:rPr>
      <w:rFonts w:ascii="Calibri" w:hAnsi="Calibri"/>
      <w:sz w:val="22"/>
      <w:szCs w:val="22"/>
    </w:rPr>
  </w:style>
  <w:style w:type="character" w:customStyle="1" w:styleId="af1">
    <w:name w:val="Без интервала Знак"/>
    <w:link w:val="af0"/>
    <w:uiPriority w:val="1"/>
    <w:rsid w:val="001B3042"/>
    <w:rPr>
      <w:rFonts w:ascii="Calibri" w:hAnsi="Calibri"/>
      <w:sz w:val="22"/>
      <w:szCs w:val="22"/>
    </w:rPr>
  </w:style>
  <w:style w:type="paragraph" w:styleId="af2">
    <w:name w:val="Normal (Web)"/>
    <w:basedOn w:val="a"/>
    <w:uiPriority w:val="99"/>
    <w:unhideWhenUsed/>
    <w:rsid w:val="00DA5900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835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E67BC41073C3ED484F5AC8AC6076AF7D032E7809ABD5CE261AA01B1E1527448DB02DB782E1E863832123D8BDD1CD29CCA285E8F6BBC5D34zEW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26591E3B4C025259B2C5D0A82CF2B7EB0FFF2DA9021D21B6D601962199242DC12C2D9C024B5CD46FD4E89494B3hE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86E10E87233B14A9BF1BD1CA351308FC2AB914C9FF854C0F800B346455B7D1D1CC251958B013622781CC37B6215A03AE50F170229C31722DAF755C7AK0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02A5F-F4E1-47D3-9FCF-2E93216D8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5104</Words>
  <Characters>29095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2222</Company>
  <LinksUpToDate>false</LinksUpToDate>
  <CharactersWithSpaces>34131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sevastjanova-ea</dc:creator>
  <cp:lastModifiedBy>Антоновская Наталья Ивановна</cp:lastModifiedBy>
  <cp:revision>4</cp:revision>
  <cp:lastPrinted>2019-11-27T08:37:00Z</cp:lastPrinted>
  <dcterms:created xsi:type="dcterms:W3CDTF">2023-03-24T12:57:00Z</dcterms:created>
  <dcterms:modified xsi:type="dcterms:W3CDTF">2023-03-27T06:03:00Z</dcterms:modified>
</cp:coreProperties>
</file>