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C556D9">
        <w:rPr>
          <w:b/>
        </w:rPr>
        <w:t>О результатах проведения экспертизы проектов решений</w:t>
      </w:r>
    </w:p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 xml:space="preserve">Совета МО ГО "Сыктывкар" </w:t>
      </w:r>
    </w:p>
    <w:p w:rsidR="00DE3D37" w:rsidRPr="00C556D9" w:rsidRDefault="00DE3D37" w:rsidP="000C25EB">
      <w:pPr>
        <w:pStyle w:val="a6"/>
        <w:spacing w:before="120" w:after="120"/>
        <w:ind w:left="0" w:firstLine="567"/>
        <w:contextualSpacing w:val="0"/>
        <w:jc w:val="both"/>
      </w:pPr>
      <w:r w:rsidRPr="00C556D9"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31573D">
        <w:t>ма</w:t>
      </w:r>
      <w:r w:rsidR="00AB5F3F">
        <w:t>рте</w:t>
      </w:r>
      <w:r w:rsidRPr="00C556D9">
        <w:t xml:space="preserve"> 202</w:t>
      </w:r>
      <w:r w:rsidR="00AB5F3F">
        <w:t>4</w:t>
      </w:r>
      <w:r w:rsidRPr="00C556D9">
        <w:t xml:space="preserve"> года.</w:t>
      </w:r>
    </w:p>
    <w:p w:rsidR="0031573D" w:rsidRPr="0031573D" w:rsidRDefault="00DE3D37" w:rsidP="0031573D">
      <w:pPr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0C25EB">
        <w:rPr>
          <w:b/>
        </w:rPr>
        <w:t xml:space="preserve">"О внесении изменений в решение Совета МО ГО "Сыктывкар" от </w:t>
      </w:r>
      <w:r w:rsidR="00AB5F3F">
        <w:rPr>
          <w:b/>
        </w:rPr>
        <w:t>14</w:t>
      </w:r>
      <w:r w:rsidR="0031573D" w:rsidRPr="0031573D">
        <w:rPr>
          <w:b/>
        </w:rPr>
        <w:t>.12.202</w:t>
      </w:r>
      <w:r w:rsidR="00AB5F3F">
        <w:rPr>
          <w:b/>
        </w:rPr>
        <w:t>3</w:t>
      </w:r>
      <w:r w:rsidR="0031573D" w:rsidRPr="0031573D">
        <w:rPr>
          <w:b/>
        </w:rPr>
        <w:t xml:space="preserve"> №</w:t>
      </w:r>
      <w:r w:rsidR="0031573D">
        <w:rPr>
          <w:b/>
        </w:rPr>
        <w:t> </w:t>
      </w:r>
      <w:r w:rsidR="00AB5F3F">
        <w:rPr>
          <w:b/>
        </w:rPr>
        <w:t>27</w:t>
      </w:r>
      <w:r w:rsidR="0031573D" w:rsidRPr="0031573D">
        <w:rPr>
          <w:b/>
        </w:rPr>
        <w:t>/202</w:t>
      </w:r>
      <w:r w:rsidR="00AB5F3F">
        <w:rPr>
          <w:b/>
        </w:rPr>
        <w:t>3</w:t>
      </w:r>
      <w:r w:rsidR="0031573D" w:rsidRPr="0031573D">
        <w:rPr>
          <w:b/>
        </w:rPr>
        <w:t>-</w:t>
      </w:r>
      <w:r w:rsidR="00AB5F3F">
        <w:rPr>
          <w:b/>
        </w:rPr>
        <w:t>400</w:t>
      </w:r>
      <w:r w:rsidR="0031573D" w:rsidRPr="0031573D">
        <w:rPr>
          <w:b/>
        </w:rPr>
        <w:t xml:space="preserve"> "О бюджете МО ГО "Сыктывкар" на 202</w:t>
      </w:r>
      <w:r w:rsidR="00AB5F3F">
        <w:rPr>
          <w:b/>
        </w:rPr>
        <w:t>4</w:t>
      </w:r>
      <w:r w:rsidR="0031573D" w:rsidRPr="0031573D">
        <w:rPr>
          <w:b/>
        </w:rPr>
        <w:t xml:space="preserve"> год и плановый период 202</w:t>
      </w:r>
      <w:r w:rsidR="00AB5F3F">
        <w:rPr>
          <w:b/>
        </w:rPr>
        <w:t>5</w:t>
      </w:r>
      <w:r w:rsidR="0031573D" w:rsidRPr="0031573D">
        <w:rPr>
          <w:b/>
        </w:rPr>
        <w:t xml:space="preserve"> и 202</w:t>
      </w:r>
      <w:r w:rsidR="00AB5F3F">
        <w:rPr>
          <w:b/>
        </w:rPr>
        <w:t>6</w:t>
      </w:r>
      <w:r w:rsidR="0031573D" w:rsidRPr="0031573D">
        <w:rPr>
          <w:b/>
        </w:rPr>
        <w:t xml:space="preserve"> годов"</w:t>
      </w:r>
    </w:p>
    <w:p w:rsidR="00DE3D37" w:rsidRPr="00756385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756385">
        <w:t>Проектом решения предусмотрено увеличение доходной части муниципального бюджета: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4</w:t>
      </w:r>
      <w:r w:rsidRPr="00756385">
        <w:t xml:space="preserve"> году с </w:t>
      </w:r>
      <w:r w:rsidR="00AB5F3F" w:rsidRPr="00756385">
        <w:t>12 712 174,1 до 12 735 520,7</w:t>
      </w:r>
      <w:r w:rsidR="00C05C96" w:rsidRPr="00756385">
        <w:t xml:space="preserve"> </w:t>
      </w:r>
      <w:r w:rsidRPr="00756385">
        <w:t>тыс. рублей (+</w:t>
      </w:r>
      <w:r w:rsidR="00AB5F3F" w:rsidRPr="00756385">
        <w:t>23 346,6</w:t>
      </w:r>
      <w:r w:rsidRPr="00756385">
        <w:t xml:space="preserve"> тыс. рублей);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5</w:t>
      </w:r>
      <w:r w:rsidRPr="00756385">
        <w:t xml:space="preserve"> году с </w:t>
      </w:r>
      <w:r w:rsidR="00AB5F3F" w:rsidRPr="00756385">
        <w:t>11 840 154,3 до</w:t>
      </w:r>
      <w:r w:rsidR="00AB5F3F" w:rsidRPr="00756385">
        <w:rPr>
          <w:b/>
        </w:rPr>
        <w:t xml:space="preserve"> </w:t>
      </w:r>
      <w:r w:rsidR="00AB5F3F" w:rsidRPr="00756385">
        <w:t>11 975 227,5</w:t>
      </w:r>
      <w:r w:rsidR="00AB5F3F" w:rsidRPr="00756385">
        <w:rPr>
          <w:b/>
        </w:rPr>
        <w:t xml:space="preserve"> </w:t>
      </w:r>
      <w:r w:rsidRPr="00756385">
        <w:t xml:space="preserve"> тыс. рублей (+</w:t>
      </w:r>
      <w:r w:rsidR="00AB5F3F" w:rsidRPr="00756385">
        <w:t>135 073,2</w:t>
      </w:r>
      <w:r w:rsidR="00C05C96" w:rsidRPr="00756385">
        <w:t xml:space="preserve"> </w:t>
      </w:r>
      <w:r w:rsidRPr="00756385">
        <w:t xml:space="preserve"> тыс. рублей);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6</w:t>
      </w:r>
      <w:r w:rsidRPr="00756385">
        <w:t xml:space="preserve"> году с </w:t>
      </w:r>
      <w:r w:rsidR="00AB5F3F" w:rsidRPr="00756385">
        <w:t>12 227 034,6 до 12 384 308,9</w:t>
      </w:r>
      <w:r w:rsidRPr="00756385">
        <w:t xml:space="preserve"> тыс. рублей (+</w:t>
      </w:r>
      <w:r w:rsidR="00AB5F3F" w:rsidRPr="00756385">
        <w:t>157 274,3</w:t>
      </w:r>
      <w:r w:rsidRPr="00756385">
        <w:t xml:space="preserve"> тыс. рублей).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 xml:space="preserve">Проектом решения предусмотрено увеличение общего объема расходов муниципального бюджета: 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4</w:t>
      </w:r>
      <w:r w:rsidRPr="00756385">
        <w:t xml:space="preserve"> году с </w:t>
      </w:r>
      <w:r w:rsidR="00AB5F3F" w:rsidRPr="00756385">
        <w:t xml:space="preserve">13 109 807,3 до 13 264 571,7 </w:t>
      </w:r>
      <w:r w:rsidRPr="00756385">
        <w:t>тыс. рублей (+</w:t>
      </w:r>
      <w:r w:rsidR="00AB5F3F" w:rsidRPr="00756385">
        <w:t xml:space="preserve">154 764,4 </w:t>
      </w:r>
      <w:r w:rsidRPr="00756385">
        <w:t>тыс. рублей);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5</w:t>
      </w:r>
      <w:r w:rsidRPr="00756385">
        <w:t xml:space="preserve"> году с </w:t>
      </w:r>
      <w:r w:rsidR="00AB5F3F" w:rsidRPr="00756385">
        <w:t>12 266 248,1 до</w:t>
      </w:r>
      <w:r w:rsidR="00AB5F3F" w:rsidRPr="00756385">
        <w:rPr>
          <w:b/>
        </w:rPr>
        <w:t xml:space="preserve"> </w:t>
      </w:r>
      <w:r w:rsidR="00AB5F3F" w:rsidRPr="00756385">
        <w:t>12 401 321,3</w:t>
      </w:r>
      <w:r w:rsidR="00AB5F3F" w:rsidRPr="00756385">
        <w:rPr>
          <w:b/>
        </w:rPr>
        <w:t xml:space="preserve"> </w:t>
      </w:r>
      <w:r w:rsidRPr="00756385">
        <w:t>тыс. рублей (+</w:t>
      </w:r>
      <w:r w:rsidR="00756385" w:rsidRPr="00756385">
        <w:t>135 073,2</w:t>
      </w:r>
      <w:r w:rsidR="00FA2D4A" w:rsidRPr="00756385">
        <w:t xml:space="preserve"> </w:t>
      </w:r>
      <w:r w:rsidRPr="00756385">
        <w:t>тыс. рублей);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в 202</w:t>
      </w:r>
      <w:r w:rsidR="00AB5F3F" w:rsidRPr="00756385">
        <w:t>6</w:t>
      </w:r>
      <w:r w:rsidRPr="00756385">
        <w:t xml:space="preserve"> году с </w:t>
      </w:r>
      <w:r w:rsidR="00AB5F3F" w:rsidRPr="00756385">
        <w:t>12 726 600,1 до</w:t>
      </w:r>
      <w:r w:rsidR="00AB5F3F" w:rsidRPr="00756385">
        <w:rPr>
          <w:b/>
        </w:rPr>
        <w:t xml:space="preserve"> </w:t>
      </w:r>
      <w:r w:rsidR="00AB5F3F" w:rsidRPr="00756385">
        <w:t>12 883 874,4</w:t>
      </w:r>
      <w:r w:rsidR="00AB5F3F" w:rsidRPr="00756385">
        <w:rPr>
          <w:b/>
        </w:rPr>
        <w:t xml:space="preserve"> </w:t>
      </w:r>
      <w:r w:rsidRPr="00756385">
        <w:t>тыс. рублей (+</w:t>
      </w:r>
      <w:r w:rsidR="00756385" w:rsidRPr="00756385">
        <w:t>157 274,3</w:t>
      </w:r>
      <w:r w:rsidRPr="00756385">
        <w:t xml:space="preserve"> тыс. рублей).</w:t>
      </w:r>
    </w:p>
    <w:p w:rsidR="00DE3D37" w:rsidRPr="00756385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756385">
        <w:t>Основные причины изменений, вносимых в расходную часть бюджета:</w:t>
      </w:r>
    </w:p>
    <w:p w:rsidR="00DE3D37" w:rsidRPr="00AB5F3F" w:rsidRDefault="00DE3D37" w:rsidP="000C25EB">
      <w:pPr>
        <w:autoSpaceDE w:val="0"/>
        <w:autoSpaceDN w:val="0"/>
        <w:adjustRightInd w:val="0"/>
        <w:ind w:firstLine="567"/>
        <w:jc w:val="both"/>
      </w:pPr>
      <w:r w:rsidRPr="00AB5F3F">
        <w:t>- увеличение объема налоговых и неналоговых доходов;</w:t>
      </w:r>
    </w:p>
    <w:p w:rsidR="00DE3D37" w:rsidRPr="00AB5F3F" w:rsidRDefault="00DE3D37" w:rsidP="000C25EB">
      <w:pPr>
        <w:autoSpaceDE w:val="0"/>
        <w:autoSpaceDN w:val="0"/>
        <w:adjustRightInd w:val="0"/>
        <w:ind w:firstLine="567"/>
        <w:jc w:val="both"/>
      </w:pPr>
      <w:r w:rsidRPr="00AB5F3F">
        <w:t xml:space="preserve">- </w:t>
      </w:r>
      <w:r w:rsidR="00AB5F3F" w:rsidRPr="00AB5F3F">
        <w:t>сокращ</w:t>
      </w:r>
      <w:r w:rsidRPr="00AB5F3F">
        <w:t>ение объема безвозмездных поступлений;</w:t>
      </w:r>
    </w:p>
    <w:p w:rsidR="00DE3D37" w:rsidRPr="00AB5F3F" w:rsidRDefault="00DE3D37" w:rsidP="000C25EB">
      <w:pPr>
        <w:autoSpaceDE w:val="0"/>
        <w:autoSpaceDN w:val="0"/>
        <w:adjustRightInd w:val="0"/>
        <w:ind w:firstLine="567"/>
        <w:jc w:val="both"/>
      </w:pPr>
      <w:r w:rsidRPr="00AB5F3F">
        <w:t>- распределение не использованных остатков средств муниципального бюджета, а так же безвозмездных поступлений, имеющих целевое назначение, сложившихся по состоянию на 01.01.202</w:t>
      </w:r>
      <w:r w:rsidR="00AB5F3F" w:rsidRPr="00AB5F3F">
        <w:t>4</w:t>
      </w:r>
      <w:r w:rsidR="00F80FC2" w:rsidRPr="00AB5F3F">
        <w:t>.</w:t>
      </w:r>
    </w:p>
    <w:p w:rsidR="00DE3D37" w:rsidRPr="00756385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756385">
        <w:t>Прогнозируемый размер дефицита бюджета: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</w:pPr>
      <w:r w:rsidRPr="00756385">
        <w:t xml:space="preserve">2024 год </w:t>
      </w:r>
      <w:r w:rsidRPr="00756385">
        <w:rPr>
          <w:bCs/>
        </w:rPr>
        <w:t>–</w:t>
      </w:r>
      <w:r w:rsidRPr="00756385">
        <w:t xml:space="preserve"> 529 051,0 тыс. рублей (+131 417,8 тыс. рублей);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56385">
        <w:rPr>
          <w:bCs/>
        </w:rPr>
        <w:t>2025 год – 426 093,8 тыс. рублей (без изменений);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56385">
        <w:rPr>
          <w:bCs/>
        </w:rPr>
        <w:t>2026 год – 499 565,5 тыс. рублей (без изменений).</w:t>
      </w:r>
    </w:p>
    <w:p w:rsidR="00DE3D37" w:rsidRPr="00756385" w:rsidRDefault="00DE3D37" w:rsidP="000C25EB">
      <w:pPr>
        <w:autoSpaceDE w:val="0"/>
        <w:autoSpaceDN w:val="0"/>
        <w:adjustRightInd w:val="0"/>
        <w:ind w:firstLine="567"/>
        <w:jc w:val="both"/>
      </w:pPr>
      <w:r w:rsidRPr="00756385"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A507C7" w:rsidRPr="00A507C7" w:rsidRDefault="00A507C7" w:rsidP="00A507C7">
      <w:pPr>
        <w:autoSpaceDE w:val="0"/>
        <w:autoSpaceDN w:val="0"/>
        <w:adjustRightInd w:val="0"/>
        <w:spacing w:before="120"/>
        <w:ind w:firstLine="567"/>
        <w:jc w:val="both"/>
      </w:pPr>
      <w:r w:rsidRPr="00A507C7">
        <w:t xml:space="preserve">Проектом решения </w:t>
      </w:r>
      <w:r>
        <w:t>предусмотрено</w:t>
      </w:r>
      <w:r w:rsidRPr="00A507C7">
        <w:t xml:space="preserve"> изменение объема бюджетных ассигнований</w:t>
      </w:r>
      <w:r w:rsidRPr="00A507C7">
        <w:rPr>
          <w:b/>
        </w:rPr>
        <w:t xml:space="preserve"> </w:t>
      </w:r>
      <w:r w:rsidRPr="00A507C7">
        <w:t>на реализацию инвестиционных проектов, финансируемых за счет бюджетных средств: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</w:pPr>
      <w:r w:rsidRPr="00A507C7">
        <w:t xml:space="preserve">2024 год – сокращение </w:t>
      </w:r>
      <w:r>
        <w:t xml:space="preserve">с </w:t>
      </w:r>
      <w:r w:rsidRPr="00A507C7">
        <w:t>1 394 175,0 до 1 165 039,9 тыс. рублей (</w:t>
      </w:r>
      <w:r>
        <w:t>-</w:t>
      </w:r>
      <w:r w:rsidRPr="00A507C7">
        <w:t>229 135,1 тыс. рублей);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2025 год – увеличение с 448 703,3 до 466 907,3 тыс. рублей (</w:t>
      </w:r>
      <w:r>
        <w:rPr>
          <w:bCs/>
        </w:rPr>
        <w:t>+</w:t>
      </w:r>
      <w:r w:rsidRPr="00A507C7">
        <w:rPr>
          <w:bCs/>
        </w:rPr>
        <w:t>18 204,0 тыс. рублей);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2026 год – увеличение с 535 005,2 до 572 358,3 тыс. рублей (</w:t>
      </w:r>
      <w:r>
        <w:rPr>
          <w:bCs/>
        </w:rPr>
        <w:t>+</w:t>
      </w:r>
      <w:r w:rsidRPr="00A507C7">
        <w:rPr>
          <w:bCs/>
        </w:rPr>
        <w:t>37 353,1 тыс. рублей).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В перечень инвестиционных проектов планируется внести следующие изменения: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- исключить 1 проект: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Строительство тротуара до территории школы на 825 мест по ул. Тентюковская города Сыктывкара с объемом финансирования в 2024 году 10 800,0 тыс. рублей.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</w:pPr>
      <w:r w:rsidRPr="00A507C7">
        <w:t>- изменить финансирование по 18 проектам, в том числе уменьшить плановые объемы финансирования в 2024 году проекта Лыжная база, ул. Лесопарковая с 255 450,0 до 12 962,5 тыс. рублей.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- включить 4 проекта: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t>Обеспечение мероприятий по реализации III этапа программы переселения граждан из аварийного жилищного фонда на период 2019-2025 гг. с объемом финансирования в 2024 году 3 132,9 тыс. рублей;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A507C7">
        <w:rPr>
          <w:bCs/>
        </w:rPr>
        <w:t>Строительство части дороги по улице Первомайской на участке от ул. Красных Партизан до ул. Громова с объемом финансирования в 2024 году 300,0 тыс. рублей;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507C7">
        <w:rPr>
          <w:bCs/>
        </w:rPr>
        <w:lastRenderedPageBreak/>
        <w:t>Реконструкция автодороги "Сыктывкар - Эжвинский район", на участке от моста через р. Човью до ул. Славы г. Сыктывкара с объемом финансирования в 2024 году 6 924,4 тыс. рублей;</w:t>
      </w:r>
    </w:p>
    <w:p w:rsidR="00A507C7" w:rsidRPr="00A507C7" w:rsidRDefault="00A507C7" w:rsidP="00A507C7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 w:rsidRPr="00A507C7">
        <w:rPr>
          <w:bCs/>
        </w:rPr>
        <w:t>Заезд от парковки телецентра в микрорайоне Орбита до границы земельного участка ГУДО РК "Республиканский центр экологического образования" (вдоль Октябрьского проспекта) с объемом финансирования в 2024 году 1 807,7 тыс. рублей.</w:t>
      </w:r>
    </w:p>
    <w:p w:rsidR="00FA2D4A" w:rsidRPr="00756385" w:rsidRDefault="00FA2D4A" w:rsidP="00FA2D4A">
      <w:pPr>
        <w:autoSpaceDE w:val="0"/>
        <w:autoSpaceDN w:val="0"/>
        <w:adjustRightInd w:val="0"/>
        <w:spacing w:before="120"/>
        <w:ind w:firstLine="567"/>
        <w:jc w:val="both"/>
      </w:pPr>
      <w:r w:rsidRPr="00756385">
        <w:t xml:space="preserve">Проектом решения предлагается уменьшить плановые </w:t>
      </w:r>
      <w:r w:rsidRPr="00A507C7">
        <w:t>значения верхнего предела муниципального долга по</w:t>
      </w:r>
      <w:r w:rsidRPr="00756385">
        <w:t xml:space="preserve"> итогам 202</w:t>
      </w:r>
      <w:r w:rsidR="00756385" w:rsidRPr="00756385">
        <w:t>4</w:t>
      </w:r>
      <w:r w:rsidRPr="00756385">
        <w:t>-202</w:t>
      </w:r>
      <w:r w:rsidR="00756385" w:rsidRPr="00756385">
        <w:t>6</w:t>
      </w:r>
      <w:r w:rsidRPr="00756385">
        <w:t xml:space="preserve"> годов на </w:t>
      </w:r>
      <w:r w:rsidR="00756385" w:rsidRPr="00756385">
        <w:t>101 785,3</w:t>
      </w:r>
      <w:r w:rsidRPr="00756385">
        <w:t xml:space="preserve"> тыс. рублей: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</w:pPr>
      <w:r w:rsidRPr="00756385">
        <w:t>по состоянию на 1 января 2025 года с 1 942 998,2 до 1 841 212,9 тыс. рублей;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</w:pPr>
      <w:r w:rsidRPr="00756385">
        <w:t>по состоянию на 1 января 2026 года с 2 369 092,0 до 2 267 306,7 тыс. рублей;</w:t>
      </w:r>
    </w:p>
    <w:p w:rsidR="00756385" w:rsidRPr="00756385" w:rsidRDefault="00756385" w:rsidP="00756385">
      <w:pPr>
        <w:autoSpaceDE w:val="0"/>
        <w:autoSpaceDN w:val="0"/>
        <w:adjustRightInd w:val="0"/>
        <w:ind w:firstLine="567"/>
        <w:jc w:val="both"/>
      </w:pPr>
      <w:r w:rsidRPr="00756385">
        <w:t>по состоянию на 1 января 2027 года с 2 868 657,5 до 2 766 872,2 тыс. рублей.</w:t>
      </w:r>
    </w:p>
    <w:p w:rsidR="00F33CF1" w:rsidRPr="00756385" w:rsidRDefault="00F33CF1" w:rsidP="000C25EB">
      <w:pPr>
        <w:autoSpaceDE w:val="0"/>
        <w:autoSpaceDN w:val="0"/>
        <w:adjustRightInd w:val="0"/>
        <w:ind w:firstLine="567"/>
        <w:jc w:val="both"/>
      </w:pPr>
    </w:p>
    <w:p w:rsidR="000C3611" w:rsidRPr="00FA2D4A" w:rsidRDefault="000C3611" w:rsidP="000C25EB">
      <w:pPr>
        <w:ind w:firstLine="567"/>
        <w:jc w:val="both"/>
      </w:pPr>
      <w:r w:rsidRPr="00FA2D4A"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6C048E" w:rsidRDefault="006C048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sectPr w:rsidR="006C048E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D08"/>
    <w:multiLevelType w:val="hybridMultilevel"/>
    <w:tmpl w:val="7BA00A4E"/>
    <w:lvl w:ilvl="0" w:tplc="2B0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102255"/>
    <w:rsid w:val="00114E63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B12ED"/>
    <w:rsid w:val="001C70EC"/>
    <w:rsid w:val="001E191E"/>
    <w:rsid w:val="001E3E37"/>
    <w:rsid w:val="001E5392"/>
    <w:rsid w:val="00220985"/>
    <w:rsid w:val="002416CA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1573D"/>
    <w:rsid w:val="00333573"/>
    <w:rsid w:val="0034424E"/>
    <w:rsid w:val="0035041A"/>
    <w:rsid w:val="003517CE"/>
    <w:rsid w:val="00355086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4E7920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3F91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56385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41577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4513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42F58"/>
    <w:rsid w:val="00A456BB"/>
    <w:rsid w:val="00A46D96"/>
    <w:rsid w:val="00A507C7"/>
    <w:rsid w:val="00A60EFB"/>
    <w:rsid w:val="00A677AA"/>
    <w:rsid w:val="00A76D1C"/>
    <w:rsid w:val="00A77C7F"/>
    <w:rsid w:val="00A85E53"/>
    <w:rsid w:val="00A90408"/>
    <w:rsid w:val="00AA1816"/>
    <w:rsid w:val="00AA39CD"/>
    <w:rsid w:val="00AA5AF1"/>
    <w:rsid w:val="00AB5F3F"/>
    <w:rsid w:val="00AC0427"/>
    <w:rsid w:val="00AC1A68"/>
    <w:rsid w:val="00AD184A"/>
    <w:rsid w:val="00AD2057"/>
    <w:rsid w:val="00AE1DFA"/>
    <w:rsid w:val="00AE2A80"/>
    <w:rsid w:val="00AE54FD"/>
    <w:rsid w:val="00AF1581"/>
    <w:rsid w:val="00AF76AB"/>
    <w:rsid w:val="00B03628"/>
    <w:rsid w:val="00B11B41"/>
    <w:rsid w:val="00B15035"/>
    <w:rsid w:val="00B22605"/>
    <w:rsid w:val="00B231DE"/>
    <w:rsid w:val="00B24FF2"/>
    <w:rsid w:val="00B30907"/>
    <w:rsid w:val="00B4685F"/>
    <w:rsid w:val="00B56774"/>
    <w:rsid w:val="00B62A8C"/>
    <w:rsid w:val="00B64FAC"/>
    <w:rsid w:val="00B90A8D"/>
    <w:rsid w:val="00B93F4D"/>
    <w:rsid w:val="00BA27A5"/>
    <w:rsid w:val="00BB7071"/>
    <w:rsid w:val="00BC13E1"/>
    <w:rsid w:val="00BC1472"/>
    <w:rsid w:val="00BC533F"/>
    <w:rsid w:val="00BC661F"/>
    <w:rsid w:val="00BD02E2"/>
    <w:rsid w:val="00BE571E"/>
    <w:rsid w:val="00C0542C"/>
    <w:rsid w:val="00C05C96"/>
    <w:rsid w:val="00C15730"/>
    <w:rsid w:val="00C16B11"/>
    <w:rsid w:val="00C305CE"/>
    <w:rsid w:val="00C321D9"/>
    <w:rsid w:val="00C33051"/>
    <w:rsid w:val="00C404D0"/>
    <w:rsid w:val="00C451CF"/>
    <w:rsid w:val="00C46850"/>
    <w:rsid w:val="00C477C5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B4E"/>
    <w:rsid w:val="00D67C6B"/>
    <w:rsid w:val="00D703F7"/>
    <w:rsid w:val="00D75EF8"/>
    <w:rsid w:val="00D77046"/>
    <w:rsid w:val="00D914D2"/>
    <w:rsid w:val="00D9348E"/>
    <w:rsid w:val="00D966E0"/>
    <w:rsid w:val="00DA62FC"/>
    <w:rsid w:val="00DA6FAA"/>
    <w:rsid w:val="00DA79D3"/>
    <w:rsid w:val="00DB0009"/>
    <w:rsid w:val="00DC37FE"/>
    <w:rsid w:val="00DC467E"/>
    <w:rsid w:val="00DD38A2"/>
    <w:rsid w:val="00DD5DF4"/>
    <w:rsid w:val="00DD61EA"/>
    <w:rsid w:val="00DD6473"/>
    <w:rsid w:val="00DE2B7B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5461"/>
    <w:rsid w:val="00F071BD"/>
    <w:rsid w:val="00F15343"/>
    <w:rsid w:val="00F1657F"/>
    <w:rsid w:val="00F16D4C"/>
    <w:rsid w:val="00F173CC"/>
    <w:rsid w:val="00F212FA"/>
    <w:rsid w:val="00F3282E"/>
    <w:rsid w:val="00F32C2B"/>
    <w:rsid w:val="00F33CF1"/>
    <w:rsid w:val="00F4076B"/>
    <w:rsid w:val="00F5373F"/>
    <w:rsid w:val="00F55249"/>
    <w:rsid w:val="00F63EEE"/>
    <w:rsid w:val="00F646E2"/>
    <w:rsid w:val="00F64A32"/>
    <w:rsid w:val="00F654E8"/>
    <w:rsid w:val="00F727F3"/>
    <w:rsid w:val="00F738C6"/>
    <w:rsid w:val="00F80FC2"/>
    <w:rsid w:val="00F83E2B"/>
    <w:rsid w:val="00F86923"/>
    <w:rsid w:val="00F9457E"/>
    <w:rsid w:val="00FA1264"/>
    <w:rsid w:val="00FA2D4A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4CA0-DC21-4261-B12F-87EE8F8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2</cp:revision>
  <cp:lastPrinted>2023-05-19T10:56:00Z</cp:lastPrinted>
  <dcterms:created xsi:type="dcterms:W3CDTF">2024-04-03T09:19:00Z</dcterms:created>
  <dcterms:modified xsi:type="dcterms:W3CDTF">2024-04-03T09:19:00Z</dcterms:modified>
</cp:coreProperties>
</file>