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2364B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УТВЕРЖДАЮ </w:t>
      </w: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2364B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Председатель </w:t>
      </w: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2364B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Контрольно-счетной палаты </w:t>
      </w: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2364B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МО ГО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"</w:t>
      </w:r>
      <w:r w:rsidRPr="002364B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Сыктывкар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"</w:t>
      </w: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2364B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______________ </w:t>
      </w:r>
      <w:proofErr w:type="spellStart"/>
      <w:r w:rsidRPr="002364B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А.С</w:t>
      </w:r>
      <w:proofErr w:type="spellEnd"/>
      <w:r w:rsidRPr="002364B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. Темкин</w:t>
      </w: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"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"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октября </w:t>
      </w:r>
      <w:r w:rsidRPr="002364B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21</w:t>
      </w:r>
      <w:r w:rsidRPr="002364B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г</w:t>
      </w: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  <w:r w:rsidRPr="002364BD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РЕГЛАМЕНТ</w:t>
      </w: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2364B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КОНТРОЛЬНО-СЧЕТНОЙ ПАЛАТЫ МО ГО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"</w:t>
      </w:r>
      <w:r w:rsidRPr="002364B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СЫКТЫВКАР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"</w:t>
      </w:r>
    </w:p>
    <w:p w:rsidR="00AA7038" w:rsidRPr="002364BD" w:rsidRDefault="00AA7038" w:rsidP="00AA7038">
      <w:pPr>
        <w:tabs>
          <w:tab w:val="left" w:pos="7920"/>
          <w:tab w:val="right" w:pos="9354"/>
        </w:tabs>
        <w:suppressAutoHyphens/>
        <w:spacing w:after="0" w:line="100" w:lineRule="atLeast"/>
        <w:ind w:left="5670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36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236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 w:themeColor="text1"/>
          <w:sz w:val="28"/>
          <w:szCs w:val="28"/>
        </w:rPr>
      </w:pP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 w:themeColor="text1"/>
          <w:sz w:val="28"/>
          <w:szCs w:val="28"/>
        </w:rPr>
      </w:pPr>
    </w:p>
    <w:p w:rsidR="00AA7038" w:rsidRPr="002364BD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 w:themeColor="text1"/>
          <w:sz w:val="28"/>
          <w:szCs w:val="28"/>
        </w:rPr>
      </w:pP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26282F"/>
          <w:sz w:val="28"/>
          <w:szCs w:val="28"/>
        </w:rPr>
      </w:pPr>
      <w:r w:rsidRPr="00464FFC">
        <w:rPr>
          <w:rFonts w:ascii="Times New Roman Полужирный" w:hAnsi="Times New Roman Полужирный" w:cs="Times New Roman Полужирный"/>
          <w:color w:val="26282F"/>
          <w:sz w:val="28"/>
          <w:szCs w:val="28"/>
        </w:rPr>
        <w:t>1. Общие положения</w:t>
      </w:r>
    </w:p>
    <w:p w:rsidR="00AA7038" w:rsidRPr="00464FFC" w:rsidRDefault="00AA7038" w:rsidP="00AA703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1.1. </w:t>
      </w:r>
      <w:r w:rsidRPr="00464FFC">
        <w:rPr>
          <w:rFonts w:ascii="Times New Roman" w:eastAsia="Calibri" w:hAnsi="Times New Roman" w:cs="Times New Roman"/>
          <w:sz w:val="28"/>
          <w:szCs w:val="28"/>
        </w:rPr>
        <w:t xml:space="preserve">Регламент Контрольно-счетной палаты муниципального образования городского округа 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464FFC">
        <w:rPr>
          <w:rFonts w:ascii="Times New Roman" w:eastAsia="Calibri" w:hAnsi="Times New Roman" w:cs="Times New Roman"/>
          <w:sz w:val="28"/>
          <w:szCs w:val="28"/>
        </w:rPr>
        <w:t>Сыктывкар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464FFC">
        <w:rPr>
          <w:rFonts w:ascii="Times New Roman" w:eastAsia="Calibri" w:hAnsi="Times New Roman" w:cs="Times New Roman"/>
          <w:sz w:val="28"/>
          <w:szCs w:val="28"/>
        </w:rPr>
        <w:t xml:space="preserve"> (далее - Регламент) разработан в соответствии с Бюджетным кодексом РФ, Федеральным законом от 7 февраля 2011 года № 6-ФЗ 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464FFC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464FFC">
        <w:rPr>
          <w:rFonts w:ascii="Times New Roman" w:eastAsia="Calibri" w:hAnsi="Times New Roman" w:cs="Times New Roman"/>
          <w:sz w:val="28"/>
          <w:szCs w:val="28"/>
        </w:rPr>
        <w:t xml:space="preserve">, Уставом муниципального образования городского округа 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464FFC">
        <w:rPr>
          <w:rFonts w:ascii="Times New Roman" w:eastAsia="Calibri" w:hAnsi="Times New Roman" w:cs="Times New Roman"/>
          <w:sz w:val="28"/>
          <w:szCs w:val="28"/>
        </w:rPr>
        <w:t>Сыктывкар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464FFC">
        <w:rPr>
          <w:rFonts w:ascii="Times New Roman" w:eastAsia="Calibri" w:hAnsi="Times New Roman" w:cs="Times New Roman"/>
          <w:sz w:val="28"/>
          <w:szCs w:val="28"/>
        </w:rPr>
        <w:t xml:space="preserve"> (далее – МО ГО 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464FFC">
        <w:rPr>
          <w:rFonts w:ascii="Times New Roman" w:eastAsia="Calibri" w:hAnsi="Times New Roman" w:cs="Times New Roman"/>
          <w:sz w:val="28"/>
          <w:szCs w:val="28"/>
        </w:rPr>
        <w:t>Сыктывкар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464FFC">
        <w:rPr>
          <w:rFonts w:ascii="Times New Roman" w:eastAsia="Calibri" w:hAnsi="Times New Roman" w:cs="Times New Roman"/>
          <w:sz w:val="28"/>
          <w:szCs w:val="28"/>
        </w:rPr>
        <w:t xml:space="preserve">), Положением о Контрольно-счетной палате МО ГО 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464FFC">
        <w:rPr>
          <w:rFonts w:ascii="Times New Roman" w:eastAsia="Calibri" w:hAnsi="Times New Roman" w:cs="Times New Roman"/>
          <w:sz w:val="28"/>
          <w:szCs w:val="28"/>
        </w:rPr>
        <w:t>Сыктывкар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464FFC">
        <w:rPr>
          <w:rFonts w:ascii="Times New Roman" w:eastAsia="Calibri" w:hAnsi="Times New Roman" w:cs="Times New Roman"/>
          <w:sz w:val="28"/>
          <w:szCs w:val="28"/>
        </w:rPr>
        <w:t xml:space="preserve"> (далее – Контрольно-счетная палата) и иными федеральными, региональными, либо муниципальными нормативными правовыми актами. </w:t>
      </w:r>
    </w:p>
    <w:p w:rsidR="00AA7038" w:rsidRPr="00AB0443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1.2. </w:t>
      </w:r>
      <w:r w:rsidRPr="00AB0443">
        <w:rPr>
          <w:rFonts w:ascii="Times New Roman" w:eastAsia="Calibri" w:hAnsi="Times New Roman" w:cs="Times New Roman"/>
          <w:sz w:val="28"/>
          <w:szCs w:val="28"/>
        </w:rPr>
        <w:t>Регламент определяет порядок деятельности Контрольно-счетной палаты по вопросам, не урегулированным Федеральным законодательством, законами Республики Коми, Уставом МО ГО "Сыктывкар", Положением о Контрольно-счетной палате.</w:t>
      </w:r>
    </w:p>
    <w:p w:rsidR="00AA7038" w:rsidRPr="007C7C05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1.3. </w:t>
      </w:r>
      <w:r w:rsidRPr="00AB0443">
        <w:rPr>
          <w:rFonts w:ascii="Times New Roman" w:eastAsia="Calibri" w:hAnsi="Times New Roman" w:cs="Times New Roman"/>
          <w:sz w:val="28"/>
          <w:szCs w:val="28"/>
        </w:rPr>
        <w:t>Деятельность Контрольно-счетной палаты по вопросам, не урегулированным настоящим Регламентом, осуществляется в соответствии с Положениями и Стандартами, утвержденными Председателем Контрольно-счетной палаты.</w:t>
      </w: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464FFC">
        <w:rPr>
          <w:rFonts w:ascii="Times New Roman" w:hAnsi="Times New Roman" w:cs="Times New Roman"/>
          <w:sz w:val="28"/>
          <w:szCs w:val="28"/>
        </w:rPr>
        <w:t xml:space="preserve">Сотрудники Контрольно-счетной палаты вправе вносить предложения по изменению и дополнению Регламента в письменной </w:t>
      </w:r>
      <w:r>
        <w:rPr>
          <w:rFonts w:ascii="Times New Roman" w:hAnsi="Times New Roman" w:cs="Times New Roman"/>
          <w:sz w:val="28"/>
          <w:szCs w:val="28"/>
        </w:rPr>
        <w:t xml:space="preserve">или устной </w:t>
      </w:r>
      <w:r w:rsidRPr="00464FFC">
        <w:rPr>
          <w:rFonts w:ascii="Times New Roman" w:hAnsi="Times New Roman" w:cs="Times New Roman"/>
          <w:sz w:val="28"/>
          <w:szCs w:val="28"/>
        </w:rPr>
        <w:t>форме 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64FFC">
        <w:rPr>
          <w:rFonts w:ascii="Times New Roman" w:hAnsi="Times New Roman" w:cs="Times New Roman"/>
          <w:sz w:val="28"/>
          <w:szCs w:val="28"/>
        </w:rPr>
        <w:t xml:space="preserve"> Контрольно-счетной палаты.</w:t>
      </w:r>
    </w:p>
    <w:p w:rsidR="00AA7038" w:rsidRPr="00464FFC" w:rsidRDefault="00AA7038" w:rsidP="00AA7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FFC">
        <w:rPr>
          <w:rFonts w:ascii="Times New Roman" w:eastAsia="Calibri" w:hAnsi="Times New Roman" w:cs="Times New Roman"/>
          <w:sz w:val="28"/>
          <w:szCs w:val="28"/>
        </w:rPr>
        <w:t>1.5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Pr="00464FFC">
        <w:rPr>
          <w:rFonts w:ascii="Times New Roman" w:eastAsia="Calibri" w:hAnsi="Times New Roman" w:cs="Times New Roman"/>
          <w:sz w:val="28"/>
          <w:szCs w:val="28"/>
        </w:rPr>
        <w:t>Положения Регламента являются обязательными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Pr="00464FFC">
        <w:rPr>
          <w:rFonts w:ascii="Times New Roman" w:eastAsia="Calibri" w:hAnsi="Times New Roman" w:cs="Times New Roman"/>
          <w:sz w:val="28"/>
          <w:szCs w:val="28"/>
        </w:rPr>
        <w:t xml:space="preserve"> всех сотрудников Контрольно-счетной палаты, а по процедурным вопросам при проведении контрольных и экспертно-аналитических мероприятий, также для привлеченных к участию в мероприятии специалистов иных органов и организаций, а также экспертов. </w:t>
      </w:r>
    </w:p>
    <w:p w:rsidR="00AA7038" w:rsidRPr="00464FFC" w:rsidRDefault="00AA7038" w:rsidP="00AA703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4FFC">
        <w:rPr>
          <w:rFonts w:ascii="Times New Roman" w:hAnsi="Times New Roman" w:cs="Times New Roman"/>
          <w:b/>
          <w:color w:val="000000"/>
          <w:sz w:val="28"/>
          <w:szCs w:val="28"/>
        </w:rPr>
        <w:t>2. Планирование работы Контрольно-счетной палаты</w:t>
      </w: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FF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.1. 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Контрольно-счетная палата осуществляет свою деятельность на основе годового плана, который разрабатывается и утверждается ею самостоятельно.</w:t>
      </w: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FF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Совета МО ГО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Сыктывкар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 xml:space="preserve">, предложений главы МО ГО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Сыктывкар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FFC">
        <w:rPr>
          <w:rFonts w:ascii="Times New Roman" w:hAnsi="Times New Roman" w:cs="Times New Roman"/>
          <w:color w:val="000000"/>
          <w:sz w:val="28"/>
          <w:szCs w:val="28"/>
        </w:rPr>
        <w:t>2.3</w:t>
      </w:r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 xml:space="preserve">В плане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 xml:space="preserve">онтрольно-счетной палаты на соответствующий год указываются наименования мероприятий, </w:t>
      </w:r>
      <w:r w:rsidRPr="00AB0443">
        <w:rPr>
          <w:rFonts w:ascii="Times New Roman" w:hAnsi="Times New Roman" w:cs="Times New Roman"/>
          <w:sz w:val="28"/>
          <w:szCs w:val="28"/>
        </w:rPr>
        <w:t>основания их включения в план</w:t>
      </w:r>
      <w:r w:rsidRPr="00AB044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 xml:space="preserve">сроки их </w:t>
      </w:r>
      <w:r w:rsidRPr="00AB0443">
        <w:rPr>
          <w:rFonts w:ascii="Times New Roman" w:hAnsi="Times New Roman" w:cs="Times New Roman"/>
          <w:sz w:val="28"/>
          <w:szCs w:val="28"/>
        </w:rPr>
        <w:t>выполнения и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 xml:space="preserve"> другие необходимые сведения в разрезе контрольной, экспертно-аналитической деятельности и по иным вопросам.</w:t>
      </w: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FF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.4. 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планирования работы Контрольно-счетной палаты, особенности, порядок и условия подготовки и проведения контрольных и экспертно-аналитических мероприятий, иных мероприятий в рамках исполнения 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полномочий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онтрольно-счетной палаты в соответствии с Федеральным законом от 07.02.2011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6-ФЗ определяются стандартами внешнего муниципального контроля, утверждаемыми Контрольно-счетной палатой.</w:t>
      </w:r>
    </w:p>
    <w:p w:rsidR="00AA7038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FFC">
        <w:rPr>
          <w:rFonts w:ascii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Должностные лица Контрольно-счетной палаты при осуществлении внешнего муниципального финансового контроля руководствуются Конституцией Российской Федерации, законодательством Росси</w:t>
      </w:r>
      <w:r>
        <w:rPr>
          <w:rFonts w:ascii="Times New Roman" w:hAnsi="Times New Roman" w:cs="Times New Roman"/>
          <w:color w:val="000000"/>
          <w:sz w:val="28"/>
          <w:szCs w:val="28"/>
        </w:rPr>
        <w:t>йской Федерации,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Коми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, муниципальными нормативными правовыми актами, а также стандартами внешнего муниципального финансового контроля, иными локальными актами Контрольно-счетной палаты.</w:t>
      </w:r>
    </w:p>
    <w:p w:rsidR="00AA7038" w:rsidRPr="00B945AC" w:rsidRDefault="00AA7038" w:rsidP="00AA7038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45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Методологическое обеспечение деятельности</w:t>
      </w:r>
      <w:r w:rsidRPr="00B94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945AC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AA7038" w:rsidRPr="007C7C05" w:rsidRDefault="00AA7038" w:rsidP="00AA7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3.1. </w:t>
      </w:r>
      <w:r w:rsidRPr="00464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Документами по методологическому обеспечению деятельности Контрольно-счетной палаты являются стандарты и методические документы, а также рекомендованные к использованию в работе методические разработки Счетной палаты Российской Федерации</w:t>
      </w:r>
      <w:r w:rsidRPr="00057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Совета контрольно-счетных органов при Счетной палате Российской </w:t>
      </w:r>
      <w:r w:rsidRPr="00AB0443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Федерации, Союза муниципальных контрольно-счетных органов.</w:t>
      </w:r>
    </w:p>
    <w:p w:rsidR="00AA7038" w:rsidRPr="00464FFC" w:rsidRDefault="00AA7038" w:rsidP="00AA70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3.2. </w:t>
      </w:r>
      <w:r w:rsidRPr="00464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Стандарты Контрольно-счетной палаты являются обязательными для исполнения всеми должностными лицами и иными работниками Контрольно-счетной палаты.</w:t>
      </w:r>
    </w:p>
    <w:p w:rsidR="00AA7038" w:rsidRPr="00464FFC" w:rsidRDefault="00AA7038" w:rsidP="00AA703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464FFC">
        <w:rPr>
          <w:rFonts w:ascii="Times New Roman" w:hAnsi="Times New Roman" w:cs="Times New Roman"/>
          <w:b/>
          <w:color w:val="000000"/>
          <w:sz w:val="28"/>
          <w:szCs w:val="28"/>
        </w:rPr>
        <w:t>. Порядок направления запросов Контрольно-счетной палатой</w:t>
      </w: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Запросы Контрольно-счетной палаты оформляются в письменном виде на официальном бланке контрольно-счетной палаты, подписываю</w:t>
      </w:r>
      <w:r>
        <w:rPr>
          <w:rFonts w:ascii="Times New Roman" w:hAnsi="Times New Roman" w:cs="Times New Roman"/>
          <w:color w:val="000000"/>
          <w:sz w:val="28"/>
          <w:szCs w:val="28"/>
        </w:rPr>
        <w:t>тся П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редседателем Контрольно-счетной палаты.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В запросе указываются основание направления запроса и срок его исполнения.</w:t>
      </w: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Запросы Контрольно-счетной палаты направляются по почте заказным письмом с уведомлением, с помощью средств факсимильной связи</w:t>
      </w: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FFC">
        <w:rPr>
          <w:rFonts w:ascii="Times New Roman" w:hAnsi="Times New Roman" w:cs="Times New Roman"/>
          <w:color w:val="000000"/>
          <w:sz w:val="28"/>
          <w:szCs w:val="28"/>
        </w:rPr>
        <w:t>или вручаются должностным лицом Контрольно-счетной палаты уполномоченному должностному лицу адресата.</w:t>
      </w: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FFC">
        <w:rPr>
          <w:rFonts w:ascii="Times New Roman" w:hAnsi="Times New Roman" w:cs="Times New Roman"/>
          <w:color w:val="000000"/>
          <w:sz w:val="28"/>
          <w:szCs w:val="28"/>
        </w:rPr>
        <w:t>При проведении контрольного мероприятия должностные лица Контрольно-счетной палаты вправе запрашивать требуемую информацию у проверяемых органов и организаций без оформления письменного запроса.</w:t>
      </w: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Контрольно-счетная палата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AA7038" w:rsidRPr="002364BD" w:rsidRDefault="00AA7038" w:rsidP="00AA7038">
      <w:pPr>
        <w:pStyle w:val="Default"/>
        <w:spacing w:before="120" w:after="120"/>
        <w:jc w:val="center"/>
        <w:rPr>
          <w:color w:val="000000" w:themeColor="text1"/>
          <w:sz w:val="28"/>
          <w:szCs w:val="28"/>
        </w:rPr>
      </w:pPr>
      <w:r w:rsidRPr="002364BD">
        <w:rPr>
          <w:b/>
          <w:bCs/>
          <w:color w:val="000000" w:themeColor="text1"/>
          <w:sz w:val="28"/>
          <w:szCs w:val="28"/>
        </w:rPr>
        <w:t>5. Порядок привлечения специалистов (экспертов) к выполнению работ (оказанию услуг) для обеспечения деятельности Контрольно-счетной палаты</w:t>
      </w:r>
    </w:p>
    <w:p w:rsidR="00AA7038" w:rsidRPr="00464FFC" w:rsidRDefault="00AA7038" w:rsidP="00AA7038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2364BD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.1. </w:t>
      </w:r>
      <w:r w:rsidRPr="002364BD">
        <w:rPr>
          <w:color w:val="000000" w:themeColor="text1"/>
          <w:sz w:val="28"/>
          <w:szCs w:val="28"/>
        </w:rPr>
        <w:t xml:space="preserve">Решение о привлечении специалистов </w:t>
      </w:r>
      <w:r w:rsidRPr="00464FFC">
        <w:rPr>
          <w:color w:val="auto"/>
          <w:sz w:val="28"/>
          <w:szCs w:val="28"/>
        </w:rPr>
        <w:t xml:space="preserve">(экспертов) принимается </w:t>
      </w:r>
      <w:r>
        <w:rPr>
          <w:color w:val="auto"/>
          <w:sz w:val="28"/>
          <w:szCs w:val="28"/>
        </w:rPr>
        <w:t>П</w:t>
      </w:r>
      <w:r w:rsidRPr="00464FFC">
        <w:rPr>
          <w:color w:val="auto"/>
          <w:sz w:val="28"/>
          <w:szCs w:val="28"/>
        </w:rPr>
        <w:t xml:space="preserve">редседателем Контрольно-счетной палаты по мотивированному предложению аудитора. </w:t>
      </w:r>
    </w:p>
    <w:p w:rsidR="00AA7038" w:rsidRPr="00464FFC" w:rsidRDefault="00AA7038" w:rsidP="00AA70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5.2. </w:t>
      </w:r>
      <w:r w:rsidRPr="00464FFC">
        <w:rPr>
          <w:color w:val="auto"/>
          <w:sz w:val="28"/>
          <w:szCs w:val="28"/>
        </w:rPr>
        <w:t xml:space="preserve">В случаях, когда для достижения целей контрольных действий и получения ответов на поставленные вопросы необходимы специальные знания, навыки и профессиональный опыт в иных сферах деятельности, которыми не обладают работники Контрольно-счетной палаты (при проведении контрольного обмера выполненных работ, при пересчете сметной стоимости работ и в иных случаях) к участию в проведении мероприятия могут привлекаться на </w:t>
      </w:r>
      <w:r w:rsidRPr="007C7C05">
        <w:rPr>
          <w:color w:val="auto"/>
          <w:sz w:val="28"/>
          <w:szCs w:val="28"/>
        </w:rPr>
        <w:t xml:space="preserve">возмездной </w:t>
      </w:r>
      <w:r w:rsidRPr="00464FFC">
        <w:rPr>
          <w:color w:val="auto"/>
          <w:sz w:val="28"/>
          <w:szCs w:val="28"/>
        </w:rPr>
        <w:t xml:space="preserve">и безвозмездной основе внешние эксперты (юридические и физические лица, соответствующие предъявляемым законодательством Российской Федерации требованиям) и независимые специалисты. </w:t>
      </w:r>
    </w:p>
    <w:p w:rsidR="00AA7038" w:rsidRPr="00464FFC" w:rsidRDefault="00AA7038" w:rsidP="00AA70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5.3. </w:t>
      </w:r>
      <w:r w:rsidRPr="00464FFC">
        <w:rPr>
          <w:color w:val="auto"/>
          <w:sz w:val="28"/>
          <w:szCs w:val="28"/>
        </w:rPr>
        <w:t xml:space="preserve">К проведению работ и оказанию услуг на безвозмездной основе Контрольно-счетной палатой привлекаются, как правило, муниципальные учреждения и муниципальные предприятия МО ГО </w:t>
      </w:r>
      <w:r>
        <w:rPr>
          <w:color w:val="auto"/>
          <w:sz w:val="28"/>
          <w:szCs w:val="28"/>
        </w:rPr>
        <w:t>"</w:t>
      </w:r>
      <w:r w:rsidRPr="00464FFC">
        <w:rPr>
          <w:color w:val="auto"/>
          <w:sz w:val="28"/>
          <w:szCs w:val="28"/>
        </w:rPr>
        <w:t>Сыктывкар</w:t>
      </w:r>
      <w:r>
        <w:rPr>
          <w:color w:val="auto"/>
          <w:sz w:val="28"/>
          <w:szCs w:val="28"/>
        </w:rPr>
        <w:t>"</w:t>
      </w:r>
      <w:r w:rsidRPr="00464FFC">
        <w:rPr>
          <w:color w:val="auto"/>
          <w:sz w:val="28"/>
          <w:szCs w:val="28"/>
        </w:rPr>
        <w:t xml:space="preserve"> посредством заключения гражданско-правового договора. </w:t>
      </w:r>
    </w:p>
    <w:p w:rsidR="00AA7038" w:rsidRPr="00464FFC" w:rsidRDefault="00AA7038" w:rsidP="00AA70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5.4. </w:t>
      </w:r>
      <w:r w:rsidRPr="00464FFC">
        <w:rPr>
          <w:color w:val="auto"/>
          <w:sz w:val="28"/>
          <w:szCs w:val="28"/>
        </w:rPr>
        <w:t xml:space="preserve">Привлечение специалистов и экспертов к участию в контрольных и экспертно-аналитических мероприятиях на возмездной основе осуществляется посредством заключения муниципального контракта (договора) в соответствии с требованиями Гражданского кодекса Российской Федерации и федерального закона от 05.04.2013 № 44-ФЗ </w:t>
      </w:r>
      <w:r>
        <w:rPr>
          <w:color w:val="auto"/>
          <w:sz w:val="28"/>
          <w:szCs w:val="28"/>
        </w:rPr>
        <w:t>"</w:t>
      </w:r>
      <w:r w:rsidRPr="00464FFC">
        <w:rPr>
          <w:color w:val="auto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auto"/>
          <w:sz w:val="28"/>
          <w:szCs w:val="28"/>
        </w:rPr>
        <w:t>"</w:t>
      </w:r>
      <w:r w:rsidRPr="00464FFC">
        <w:rPr>
          <w:color w:val="auto"/>
          <w:sz w:val="28"/>
          <w:szCs w:val="28"/>
        </w:rPr>
        <w:t xml:space="preserve">. При этом в документации о закупке указывается наименование конкретного контрольного или экспертно-аналитического мероприятия, к участию в котором Контрольно-счетной палатой привлекаются специалисты и эксперты. </w:t>
      </w:r>
    </w:p>
    <w:p w:rsidR="00AA7038" w:rsidRPr="00464FFC" w:rsidRDefault="00AA7038" w:rsidP="00AA70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5.5. </w:t>
      </w:r>
      <w:r w:rsidRPr="00464FFC">
        <w:rPr>
          <w:color w:val="auto"/>
          <w:sz w:val="28"/>
          <w:szCs w:val="28"/>
        </w:rPr>
        <w:t xml:space="preserve">Специалист и эксперт, привлекаемый к проведению мероприятия Контрольно-счетной палаты, должен иметь высшее профессиональное образование, обладать специальными познаниями, опытом работы в определенной сфере деятельности, соответствующей квалификацией. Эксперт, кроме того, должен иметь лицензию на право проведения экспертизы в случае, если соответствующий вид деятельности подлежит лицензированию в соответствии с законодательством РФ. </w:t>
      </w:r>
    </w:p>
    <w:p w:rsidR="00AA7038" w:rsidRPr="00464FFC" w:rsidRDefault="00AA7038" w:rsidP="00AA70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5.6. </w:t>
      </w:r>
      <w:r w:rsidRPr="00464FFC">
        <w:rPr>
          <w:color w:val="auto"/>
          <w:sz w:val="28"/>
          <w:szCs w:val="28"/>
        </w:rPr>
        <w:t xml:space="preserve">В качестве специалиста и эксперта не может привлекаться лицо, лично заинтересованное в результатах контрольного или экспертно-аналитического мероприятия, либо на которое способны оказывать влияние заинтересованные в результатах работы (оказании услуги) физические и юридические лица. </w:t>
      </w:r>
    </w:p>
    <w:p w:rsidR="00AA7038" w:rsidRPr="00464FFC" w:rsidRDefault="00AA7038" w:rsidP="00AA70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5.7. </w:t>
      </w:r>
      <w:r w:rsidRPr="00464FFC">
        <w:rPr>
          <w:color w:val="auto"/>
          <w:sz w:val="28"/>
          <w:szCs w:val="28"/>
        </w:rPr>
        <w:t xml:space="preserve">Аудитором Контрольно-счетной палаты осуществляется контроль за выполнением привлеченным экспертом, специалистом муниципального контракта (договора), в части: </w:t>
      </w:r>
    </w:p>
    <w:p w:rsidR="00AA7038" w:rsidRPr="00464FFC" w:rsidRDefault="00AA7038" w:rsidP="00AA7038">
      <w:pPr>
        <w:pStyle w:val="Default"/>
        <w:jc w:val="both"/>
        <w:rPr>
          <w:color w:val="auto"/>
          <w:sz w:val="28"/>
          <w:szCs w:val="28"/>
        </w:rPr>
      </w:pPr>
      <w:r w:rsidRPr="00464FFC">
        <w:rPr>
          <w:color w:val="auto"/>
          <w:sz w:val="28"/>
          <w:szCs w:val="28"/>
        </w:rPr>
        <w:t xml:space="preserve">- своевременного и качественного выполнения исполнителем обязательств; </w:t>
      </w:r>
    </w:p>
    <w:p w:rsidR="00AA7038" w:rsidRPr="00464FFC" w:rsidRDefault="00AA7038" w:rsidP="00AA7038">
      <w:pPr>
        <w:pStyle w:val="Default"/>
        <w:jc w:val="both"/>
        <w:rPr>
          <w:color w:val="auto"/>
          <w:sz w:val="28"/>
          <w:szCs w:val="28"/>
        </w:rPr>
      </w:pPr>
      <w:r w:rsidRPr="00464FFC">
        <w:rPr>
          <w:color w:val="auto"/>
          <w:sz w:val="28"/>
          <w:szCs w:val="28"/>
        </w:rPr>
        <w:t xml:space="preserve">- соблюдения исполнителем требований, содержащихся в задании на выполнение работ (оказание услуг); </w:t>
      </w:r>
    </w:p>
    <w:p w:rsidR="00AA7038" w:rsidRPr="00464FFC" w:rsidRDefault="00AA7038" w:rsidP="00AA7038">
      <w:pPr>
        <w:pStyle w:val="Default"/>
        <w:jc w:val="both"/>
        <w:rPr>
          <w:color w:val="auto"/>
          <w:sz w:val="28"/>
          <w:szCs w:val="28"/>
        </w:rPr>
      </w:pPr>
      <w:r w:rsidRPr="00464FFC">
        <w:rPr>
          <w:color w:val="auto"/>
          <w:sz w:val="28"/>
          <w:szCs w:val="28"/>
        </w:rPr>
        <w:t>- предоставления исполнителем отчета (акта) о вып</w:t>
      </w:r>
      <w:r>
        <w:rPr>
          <w:color w:val="auto"/>
          <w:sz w:val="28"/>
          <w:szCs w:val="28"/>
        </w:rPr>
        <w:t>олнении работ (оказании услуг).</w:t>
      </w:r>
    </w:p>
    <w:p w:rsidR="00AA7038" w:rsidRDefault="00AA7038" w:rsidP="00AA7038">
      <w:pPr>
        <w:pStyle w:val="Default"/>
        <w:ind w:firstLine="708"/>
        <w:jc w:val="both"/>
        <w:rPr>
          <w:rFonts w:eastAsia="Calibri"/>
          <w:sz w:val="28"/>
          <w:szCs w:val="28"/>
        </w:rPr>
      </w:pPr>
      <w:r>
        <w:rPr>
          <w:color w:val="auto"/>
          <w:sz w:val="28"/>
          <w:szCs w:val="28"/>
        </w:rPr>
        <w:t>5.8. </w:t>
      </w:r>
      <w:r w:rsidRPr="00464FFC">
        <w:rPr>
          <w:color w:val="auto"/>
          <w:sz w:val="28"/>
          <w:szCs w:val="28"/>
        </w:rPr>
        <w:t xml:space="preserve">Муниципальный контракт, договор о привлечении внешнего эксперта, специалиста к выполнению работы (оказанию услуг) по участию в контрольном, экспертно-аналитическом мероприятии и акты приема-передачи результатов </w:t>
      </w:r>
      <w:r w:rsidRPr="00464FFC">
        <w:rPr>
          <w:color w:val="auto"/>
          <w:sz w:val="28"/>
          <w:szCs w:val="28"/>
        </w:rPr>
        <w:lastRenderedPageBreak/>
        <w:t>выполненной работы (оказанной услуги) подписывает Председа</w:t>
      </w:r>
      <w:r>
        <w:rPr>
          <w:color w:val="auto"/>
          <w:sz w:val="28"/>
          <w:szCs w:val="28"/>
        </w:rPr>
        <w:t>тель Контрольно-счетной палаты.</w:t>
      </w:r>
    </w:p>
    <w:p w:rsidR="00AA7038" w:rsidRDefault="00AA7038" w:rsidP="00AA7038">
      <w:pPr>
        <w:pStyle w:val="Default"/>
        <w:ind w:firstLine="708"/>
        <w:jc w:val="both"/>
        <w:rPr>
          <w:rFonts w:eastAsia="Calibri"/>
          <w:sz w:val="28"/>
          <w:szCs w:val="28"/>
        </w:rPr>
      </w:pPr>
    </w:p>
    <w:p w:rsidR="00AA7038" w:rsidRDefault="00AA7038" w:rsidP="00AA7038">
      <w:pPr>
        <w:pStyle w:val="Default"/>
        <w:ind w:firstLine="708"/>
        <w:jc w:val="both"/>
        <w:rPr>
          <w:rFonts w:eastAsia="Calibri"/>
          <w:sz w:val="28"/>
          <w:szCs w:val="28"/>
        </w:rPr>
      </w:pPr>
    </w:p>
    <w:p w:rsidR="00AA7038" w:rsidRDefault="00AA7038" w:rsidP="00AA7038">
      <w:pPr>
        <w:pStyle w:val="Default"/>
        <w:ind w:firstLine="708"/>
        <w:jc w:val="both"/>
        <w:rPr>
          <w:rFonts w:eastAsia="Calibri"/>
          <w:sz w:val="28"/>
          <w:szCs w:val="28"/>
        </w:rPr>
      </w:pPr>
    </w:p>
    <w:p w:rsidR="00AA7038" w:rsidRPr="00464FFC" w:rsidRDefault="00AA7038" w:rsidP="00AA7038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464F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 Порядок подготовки представлений и предписаний Контрольно-счетной палаты</w:t>
      </w:r>
    </w:p>
    <w:p w:rsidR="00AA7038" w:rsidRPr="00464FFC" w:rsidRDefault="00AA7038" w:rsidP="00AA7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64F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1. </w:t>
      </w:r>
      <w:r w:rsidRPr="00464FFC">
        <w:rPr>
          <w:rFonts w:ascii="Times New Roman" w:hAnsi="Times New Roman" w:cs="Times New Roman"/>
          <w:sz w:val="28"/>
          <w:szCs w:val="28"/>
        </w:rPr>
        <w:t xml:space="preserve">Подготовка представлений Контрольно-счетной палаты (далее – представление) осуществляется аудитором, ответственным за проведение контрольного мероприятия. </w:t>
      </w:r>
    </w:p>
    <w:p w:rsidR="00AA7038" w:rsidRPr="00464FFC" w:rsidRDefault="00AA7038" w:rsidP="00AA7038">
      <w:pPr>
        <w:pStyle w:val="Default"/>
        <w:ind w:firstLine="708"/>
        <w:jc w:val="both"/>
        <w:rPr>
          <w:sz w:val="28"/>
          <w:szCs w:val="28"/>
        </w:rPr>
      </w:pPr>
      <w:r w:rsidRPr="00464FFC">
        <w:rPr>
          <w:sz w:val="28"/>
          <w:szCs w:val="28"/>
        </w:rPr>
        <w:t xml:space="preserve">Представления оформляются на бланках Контрольно-счетной палаты и подписываются </w:t>
      </w:r>
      <w:r>
        <w:rPr>
          <w:sz w:val="28"/>
          <w:szCs w:val="28"/>
        </w:rPr>
        <w:t>П</w:t>
      </w:r>
      <w:r w:rsidRPr="00464FFC">
        <w:rPr>
          <w:sz w:val="28"/>
          <w:szCs w:val="28"/>
        </w:rPr>
        <w:t xml:space="preserve">редседателем Контрольно-счетной палаты. </w:t>
      </w:r>
    </w:p>
    <w:p w:rsidR="00AA7038" w:rsidRPr="00464FFC" w:rsidRDefault="00AA7038" w:rsidP="00AA7038">
      <w:pPr>
        <w:pStyle w:val="Default"/>
        <w:ind w:firstLine="708"/>
        <w:jc w:val="both"/>
        <w:rPr>
          <w:sz w:val="28"/>
          <w:szCs w:val="28"/>
        </w:rPr>
      </w:pPr>
      <w:r w:rsidRPr="00464FFC">
        <w:rPr>
          <w:sz w:val="28"/>
          <w:szCs w:val="28"/>
        </w:rPr>
        <w:t>Представления по результатам мероприятий должны быть направлены в течение одного</w:t>
      </w:r>
      <w:r>
        <w:rPr>
          <w:sz w:val="28"/>
          <w:szCs w:val="28"/>
        </w:rPr>
        <w:t xml:space="preserve"> рабочего дня после подписания П</w:t>
      </w:r>
      <w:r w:rsidRPr="00464FFC">
        <w:rPr>
          <w:sz w:val="28"/>
          <w:szCs w:val="28"/>
        </w:rPr>
        <w:t xml:space="preserve">редседателем Контрольно-счетной палаты. </w:t>
      </w:r>
    </w:p>
    <w:p w:rsidR="00AA7038" w:rsidRPr="00464FFC" w:rsidRDefault="00AA7038" w:rsidP="00AA70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64FFC">
        <w:rPr>
          <w:sz w:val="28"/>
          <w:szCs w:val="28"/>
        </w:rPr>
        <w:t>.2</w:t>
      </w:r>
      <w:r>
        <w:rPr>
          <w:sz w:val="28"/>
          <w:szCs w:val="28"/>
        </w:rPr>
        <w:t>. </w:t>
      </w:r>
      <w:r w:rsidRPr="00464FFC">
        <w:rPr>
          <w:sz w:val="28"/>
          <w:szCs w:val="28"/>
        </w:rPr>
        <w:t xml:space="preserve">Решение о направлении предписания Контрольно-счетной палаты (далее – предписание) принимается </w:t>
      </w:r>
      <w:r>
        <w:rPr>
          <w:sz w:val="28"/>
          <w:szCs w:val="28"/>
        </w:rPr>
        <w:t>П</w:t>
      </w:r>
      <w:r w:rsidRPr="00464FFC">
        <w:rPr>
          <w:sz w:val="28"/>
          <w:szCs w:val="28"/>
        </w:rPr>
        <w:t>редседателем Контрольно-счетной палаты в случаях выявления нарушений, требующих безотлагательных мер по их пресечению и предупреждению,</w:t>
      </w:r>
      <w:r>
        <w:rPr>
          <w:sz w:val="28"/>
          <w:szCs w:val="28"/>
        </w:rPr>
        <w:t xml:space="preserve"> </w:t>
      </w:r>
      <w:r w:rsidRPr="008D5CE1">
        <w:rPr>
          <w:color w:val="auto"/>
          <w:sz w:val="28"/>
          <w:szCs w:val="28"/>
        </w:rPr>
        <w:t>невыполнения представлений Контрольно-счетной палаты,</w:t>
      </w:r>
      <w:r w:rsidRPr="008D5CE1">
        <w:rPr>
          <w:sz w:val="28"/>
          <w:szCs w:val="28"/>
        </w:rPr>
        <w:t xml:space="preserve"> воспрепятствова</w:t>
      </w:r>
      <w:r w:rsidRPr="00464FFC">
        <w:rPr>
          <w:sz w:val="28"/>
          <w:szCs w:val="28"/>
        </w:rPr>
        <w:t xml:space="preserve">ния проведению должностными лицами Контрольно-счетной палаты контрольных мероприятий. </w:t>
      </w:r>
    </w:p>
    <w:p w:rsidR="00AA7038" w:rsidRPr="00464FFC" w:rsidRDefault="00AA7038" w:rsidP="00AA7038">
      <w:pPr>
        <w:pStyle w:val="Default"/>
        <w:ind w:firstLine="708"/>
        <w:jc w:val="both"/>
        <w:rPr>
          <w:sz w:val="28"/>
          <w:szCs w:val="28"/>
        </w:rPr>
      </w:pPr>
      <w:r w:rsidRPr="00464FFC">
        <w:rPr>
          <w:sz w:val="28"/>
          <w:szCs w:val="28"/>
        </w:rPr>
        <w:t xml:space="preserve">Предписания направляются в органы местного самоуправления МО ГО </w:t>
      </w:r>
      <w:r>
        <w:rPr>
          <w:sz w:val="28"/>
          <w:szCs w:val="28"/>
        </w:rPr>
        <w:t>"</w:t>
      </w:r>
      <w:r w:rsidRPr="00464FFC">
        <w:rPr>
          <w:sz w:val="28"/>
          <w:szCs w:val="28"/>
        </w:rPr>
        <w:t>Сыктывкар</w:t>
      </w:r>
      <w:r>
        <w:rPr>
          <w:sz w:val="28"/>
          <w:szCs w:val="28"/>
        </w:rPr>
        <w:t>"</w:t>
      </w:r>
      <w:r w:rsidRPr="00464FFC">
        <w:rPr>
          <w:sz w:val="28"/>
          <w:szCs w:val="28"/>
        </w:rPr>
        <w:t xml:space="preserve">, организации и их должностным лицам на основании служебной записки аудитора Контрольно-счетной палаты, ответственного за проведение контрольного мероприятия. </w:t>
      </w:r>
    </w:p>
    <w:p w:rsidR="00AA7038" w:rsidRDefault="00AA7038" w:rsidP="00AA7038">
      <w:pPr>
        <w:pStyle w:val="Default"/>
        <w:ind w:firstLine="708"/>
        <w:jc w:val="both"/>
        <w:rPr>
          <w:sz w:val="28"/>
          <w:szCs w:val="28"/>
        </w:rPr>
      </w:pPr>
      <w:r w:rsidRPr="00464FFC">
        <w:rPr>
          <w:sz w:val="28"/>
          <w:szCs w:val="28"/>
        </w:rPr>
        <w:t>Предписания оформляются на бланках Контрол</w:t>
      </w:r>
      <w:r>
        <w:rPr>
          <w:sz w:val="28"/>
          <w:szCs w:val="28"/>
        </w:rPr>
        <w:t>ьно-счетной палаты за подписью П</w:t>
      </w:r>
      <w:r w:rsidRPr="00464FFC">
        <w:rPr>
          <w:sz w:val="28"/>
          <w:szCs w:val="28"/>
        </w:rPr>
        <w:t>редседа</w:t>
      </w:r>
      <w:r>
        <w:rPr>
          <w:sz w:val="28"/>
          <w:szCs w:val="28"/>
        </w:rPr>
        <w:t>теля Контрольно-счетной палаты.</w:t>
      </w:r>
    </w:p>
    <w:p w:rsidR="00AA7038" w:rsidRDefault="00AA7038" w:rsidP="00AA7038">
      <w:pPr>
        <w:pStyle w:val="Default"/>
        <w:ind w:firstLine="708"/>
        <w:jc w:val="both"/>
        <w:rPr>
          <w:b/>
          <w:color w:val="26282F"/>
          <w:sz w:val="28"/>
          <w:szCs w:val="28"/>
        </w:rPr>
      </w:pPr>
      <w:r>
        <w:rPr>
          <w:sz w:val="28"/>
          <w:szCs w:val="28"/>
        </w:rPr>
        <w:t>6</w:t>
      </w:r>
      <w:r w:rsidRPr="00464FFC">
        <w:rPr>
          <w:sz w:val="28"/>
          <w:szCs w:val="28"/>
        </w:rPr>
        <w:t>.</w:t>
      </w:r>
      <w:r>
        <w:rPr>
          <w:sz w:val="28"/>
          <w:szCs w:val="28"/>
        </w:rPr>
        <w:t>3. </w:t>
      </w:r>
      <w:r w:rsidRPr="00464FFC">
        <w:rPr>
          <w:sz w:val="28"/>
          <w:szCs w:val="28"/>
        </w:rPr>
        <w:t>Контроль за рассмотрением представлений и исполнением предписаний осуществляют ответственные исполнители мероприятий и аудитор, в соответствии со стандартом внешнего муниципального финансового контроля.</w:t>
      </w:r>
    </w:p>
    <w:p w:rsidR="00AA7038" w:rsidRPr="00B945AC" w:rsidRDefault="00AA7038" w:rsidP="00AA703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AC">
        <w:rPr>
          <w:rFonts w:ascii="Times New Roman" w:hAnsi="Times New Roman" w:cs="Times New Roman"/>
          <w:b/>
          <w:sz w:val="28"/>
          <w:szCs w:val="28"/>
        </w:rPr>
        <w:t>7. Порядок составления протоколов об административных правонарушениях</w:t>
      </w:r>
    </w:p>
    <w:p w:rsidR="00AA7038" w:rsidRPr="00A73794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A73794">
        <w:rPr>
          <w:rFonts w:ascii="Times New Roman" w:hAnsi="Times New Roman" w:cs="Times New Roman"/>
          <w:sz w:val="28"/>
          <w:szCs w:val="28"/>
        </w:rPr>
        <w:t>. 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73794">
        <w:rPr>
          <w:rFonts w:ascii="Times New Roman" w:hAnsi="Times New Roman" w:cs="Times New Roman"/>
          <w:sz w:val="28"/>
          <w:szCs w:val="28"/>
        </w:rPr>
        <w:t xml:space="preserve"> 9 части 1 статьи 14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3794">
        <w:rPr>
          <w:rFonts w:ascii="Times New Roman" w:hAnsi="Times New Roman" w:cs="Times New Roman"/>
          <w:sz w:val="28"/>
          <w:szCs w:val="28"/>
        </w:rPr>
        <w:t xml:space="preserve"> должностные лица Контрольно-счетной палаты, </w:t>
      </w:r>
      <w:hyperlink r:id="rId4" w:history="1">
        <w:r w:rsidRPr="00A7379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73794">
        <w:rPr>
          <w:rFonts w:ascii="Times New Roman" w:hAnsi="Times New Roman" w:cs="Times New Roman"/>
          <w:sz w:val="28"/>
          <w:szCs w:val="28"/>
        </w:rPr>
        <w:t xml:space="preserve"> которых установлен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73794">
        <w:rPr>
          <w:rFonts w:ascii="Times New Roman" w:hAnsi="Times New Roman" w:cs="Times New Roman"/>
          <w:sz w:val="28"/>
          <w:szCs w:val="28"/>
        </w:rPr>
        <w:t xml:space="preserve"> Республики Коми от 26.09.2014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3794">
        <w:rPr>
          <w:rFonts w:ascii="Times New Roman" w:hAnsi="Times New Roman" w:cs="Times New Roman"/>
          <w:sz w:val="28"/>
          <w:szCs w:val="28"/>
        </w:rPr>
        <w:t xml:space="preserve"> 109-РЗ "О должностных лицах органов исполнительной власти Республики Коми и органов местного самоуправления в Республике Коми, которые вправе составлять протоколы об административных правонарушениях"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3794">
        <w:rPr>
          <w:rFonts w:ascii="Times New Roman" w:hAnsi="Times New Roman" w:cs="Times New Roman"/>
          <w:sz w:val="28"/>
          <w:szCs w:val="28"/>
        </w:rPr>
        <w:t xml:space="preserve"> составл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A73794">
        <w:rPr>
          <w:rFonts w:ascii="Times New Roman" w:hAnsi="Times New Roman" w:cs="Times New Roman"/>
          <w:sz w:val="28"/>
          <w:szCs w:val="28"/>
        </w:rPr>
        <w:t xml:space="preserve"> протоколы об административных правонарушениях.</w:t>
      </w:r>
    </w:p>
    <w:p w:rsidR="00AA7038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Составление протоколов </w:t>
      </w:r>
      <w:r w:rsidRPr="00A73794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порядке и сроки, установленные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правонарушениях".</w:t>
      </w:r>
    </w:p>
    <w:p w:rsidR="00AA7038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038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038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038" w:rsidRPr="00B945AC" w:rsidRDefault="00AA7038" w:rsidP="00AA703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5AC">
        <w:rPr>
          <w:rFonts w:ascii="Times New Roman" w:hAnsi="Times New Roman" w:cs="Times New Roman"/>
          <w:b/>
          <w:sz w:val="28"/>
          <w:szCs w:val="28"/>
        </w:rPr>
        <w:t>8. Порядок обеспечения доступа к информации о деятельности Контрольно-счетной палаты</w:t>
      </w:r>
    </w:p>
    <w:p w:rsidR="00AA7038" w:rsidRPr="008D5CE1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r w:rsidRPr="008D5CE1">
        <w:rPr>
          <w:rFonts w:ascii="Times New Roman" w:hAnsi="Times New Roman" w:cs="Times New Roman"/>
          <w:sz w:val="28"/>
          <w:szCs w:val="28"/>
        </w:rPr>
        <w:t>Обеспечение доступа к информации о деятельности Контрольно-счетной палаты осуществляется в соответствии с Федеральным законодательством, законами Республики Коми, а также муниципальными правовыми актами, регламентирующими порядок обеспечения доступа к информации о деятельности органов местного самоуправления.</w:t>
      </w:r>
    </w:p>
    <w:p w:rsidR="00AA7038" w:rsidRPr="007C7C05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</w:t>
      </w:r>
      <w:r w:rsidRPr="008D5CE1">
        <w:rPr>
          <w:rFonts w:ascii="Times New Roman" w:hAnsi="Times New Roman" w:cs="Times New Roman"/>
          <w:sz w:val="28"/>
          <w:szCs w:val="28"/>
        </w:rPr>
        <w:t>Контрольно-счетная палата обеспечивает доступ к информации о своей деятельности при размещении на своем официальном сайте в информационно-телекоммуникационной сети Интернет (далее – официальный сайт)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AA7038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8.3. 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размещается (обновляется) на </w:t>
      </w:r>
      <w:r w:rsidRPr="008D5CE1">
        <w:rPr>
          <w:rFonts w:ascii="Times New Roman" w:hAnsi="Times New Roman" w:cs="Times New Roman"/>
          <w:sz w:val="28"/>
          <w:szCs w:val="28"/>
        </w:rPr>
        <w:t xml:space="preserve">официальном сайте работником, на которого возложено исполнение данных функций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 xml:space="preserve">редседателем Контрольно-счетной палаты.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размещением информации на официальном сайте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аудитором. Содержание и объем размещаемой информации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едварительно согласовываются с П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редседателем Контрольно-счетной палаты.</w:t>
      </w: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.4. Информационные материалы, направленные для размещения на официальном сайте в виде текстов на бумажном носителе, учитываются, формируются и хранятся в соответствии с номенклатурой дел и инструкцией по работе с документами в Контрольно-счетной палате.</w:t>
      </w: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.5. Осуществление принципа гласности в деятельности Контрольно- счетной палаты не должно вести к разглашению тайны, охраняемой законом.</w:t>
      </w:r>
    </w:p>
    <w:p w:rsidR="00AA7038" w:rsidRPr="00464FFC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FFC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 Контрольно-счетной палаты не вправе разглашать информацию, полученную при проведении контрольных мероприятий, за исключением информации, которая в соответствии с федеральными законами подлежит опубликованию или не может быть ограничена в доступе гражданам Российской Федерации. </w:t>
      </w:r>
    </w:p>
    <w:p w:rsidR="00AA7038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Должностные лица К</w:t>
      </w:r>
      <w:r w:rsidRPr="00464FFC">
        <w:rPr>
          <w:rFonts w:ascii="Times New Roman" w:hAnsi="Times New Roman" w:cs="Times New Roman"/>
          <w:color w:val="000000"/>
          <w:sz w:val="28"/>
          <w:szCs w:val="28"/>
        </w:rPr>
        <w:t>онтрольно-счетной палаты не вправе предавать гласности свои выводы до завершения контрольных мероприятий и составления соответствующих актов, за исключением случаев представления вышеуказанной информации суду, правоохранительным органам и в иных случаях, предусмотренных законодательством.</w:t>
      </w:r>
    </w:p>
    <w:p w:rsidR="00AA7038" w:rsidRDefault="00AA7038" w:rsidP="00AA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018" w:rsidRDefault="005B4018"/>
    <w:sectPr w:rsidR="005B4018" w:rsidSect="0027448F">
      <w:pgSz w:w="11906" w:h="16838"/>
      <w:pgMar w:top="1134" w:right="567" w:bottom="1134" w:left="1701" w:header="703" w:footer="23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C0"/>
    <w:rsid w:val="0027448F"/>
    <w:rsid w:val="003D7072"/>
    <w:rsid w:val="005B4018"/>
    <w:rsid w:val="008539C0"/>
    <w:rsid w:val="00AA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22A8B-E619-4456-9764-E4484E79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28" w:lineRule="auto"/>
        <w:ind w:left="-113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038"/>
    <w:pPr>
      <w:spacing w:after="160" w:line="259" w:lineRule="auto"/>
      <w:ind w:left="0" w:right="0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038"/>
    <w:pPr>
      <w:autoSpaceDE w:val="0"/>
      <w:autoSpaceDN w:val="0"/>
      <w:adjustRightInd w:val="0"/>
      <w:spacing w:line="240" w:lineRule="auto"/>
      <w:ind w:left="0" w:right="0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9175C16597338149AE8DE03C4E1C952D1F390E0534B7F9FD6916A51F473868240CC1AFE4B7ED4DE4DC44392927D40764BF1EBEEFC7489C399FD5946w6n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1897</Words>
  <Characters>10813</Characters>
  <Application>Microsoft Office Word</Application>
  <DocSecurity>0</DocSecurity>
  <Lines>90</Lines>
  <Paragraphs>25</Paragraphs>
  <ScaleCrop>false</ScaleCrop>
  <Company/>
  <LinksUpToDate>false</LinksUpToDate>
  <CharactersWithSpaces>12685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КСП-АлТем</dc:creator>
  <cp:keywords/>
  <dc:description/>
  <cp:lastModifiedBy>КСП-АлТем</cp:lastModifiedBy>
  <cp:revision>2</cp:revision>
  <dcterms:created xsi:type="dcterms:W3CDTF">2021-10-20T09:13:00Z</dcterms:created>
  <dcterms:modified xsi:type="dcterms:W3CDTF">2021-10-20T09:15:00Z</dcterms:modified>
</cp:coreProperties>
</file>