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7E1" w:rsidRPr="006307E1" w:rsidRDefault="00F93565" w:rsidP="006307E1">
      <w:pPr>
        <w:jc w:val="center"/>
        <w:rPr>
          <w:rFonts w:eastAsia="Calibri"/>
          <w:szCs w:val="28"/>
        </w:rPr>
      </w:pPr>
      <w:r w:rsidRPr="000E54E1">
        <w:rPr>
          <w:rFonts w:eastAsia="Calibri"/>
          <w:szCs w:val="28"/>
        </w:rPr>
        <w:t xml:space="preserve">Об </w:t>
      </w:r>
      <w:r w:rsidR="006307E1" w:rsidRPr="006307E1">
        <w:rPr>
          <w:rFonts w:eastAsia="Calibri"/>
          <w:szCs w:val="28"/>
        </w:rPr>
        <w:t>итогах</w:t>
      </w:r>
      <w:r w:rsidR="00BC4E0A">
        <w:rPr>
          <w:rFonts w:eastAsia="Calibri"/>
          <w:szCs w:val="28"/>
        </w:rPr>
        <w:t xml:space="preserve"> проверки</w:t>
      </w:r>
      <w:r w:rsidR="006307E1" w:rsidRPr="006307E1">
        <w:rPr>
          <w:rFonts w:eastAsia="Calibri"/>
          <w:szCs w:val="28"/>
        </w:rPr>
        <w:t xml:space="preserve"> </w:t>
      </w:r>
      <w:r w:rsidR="00BC4E0A">
        <w:rPr>
          <w:rFonts w:eastAsia="Calibri"/>
          <w:szCs w:val="28"/>
        </w:rPr>
        <w:t>"А</w:t>
      </w:r>
      <w:r w:rsidR="00BC4E0A" w:rsidRPr="00BC4E0A">
        <w:rPr>
          <w:rFonts w:eastAsia="Calibri"/>
          <w:szCs w:val="28"/>
        </w:rPr>
        <w:t>нализ исполнения судебных актов, обязывающих организовать выполнение работ, услуг, а также объемов средств, направленных на уплату сборов и штрафов за неисполнение судебных актов</w:t>
      </w:r>
      <w:r w:rsidR="00BC4E0A">
        <w:rPr>
          <w:rFonts w:eastAsia="Calibri"/>
          <w:szCs w:val="28"/>
        </w:rPr>
        <w:t>"</w:t>
      </w:r>
    </w:p>
    <w:p w:rsidR="00BC4E0A" w:rsidRPr="00C320D8" w:rsidRDefault="00772843" w:rsidP="00BC4E0A">
      <w:pPr>
        <w:spacing w:before="120"/>
        <w:ind w:firstLine="426"/>
        <w:jc w:val="both"/>
        <w:rPr>
          <w:szCs w:val="28"/>
        </w:rPr>
      </w:pPr>
      <w:r w:rsidRPr="00C320D8">
        <w:rPr>
          <w:szCs w:val="28"/>
        </w:rPr>
        <w:t>В соо</w:t>
      </w:r>
      <w:r w:rsidR="00A171A9" w:rsidRPr="00C320D8">
        <w:rPr>
          <w:szCs w:val="28"/>
        </w:rPr>
        <w:t>тветствии с планом работы на 202</w:t>
      </w:r>
      <w:r w:rsidR="00BC4E0A" w:rsidRPr="00C320D8">
        <w:rPr>
          <w:szCs w:val="28"/>
        </w:rPr>
        <w:t>4</w:t>
      </w:r>
      <w:r w:rsidRPr="00C320D8">
        <w:rPr>
          <w:szCs w:val="28"/>
        </w:rPr>
        <w:t xml:space="preserve"> год</w:t>
      </w:r>
      <w:r w:rsidR="00DD357E" w:rsidRPr="00C320D8">
        <w:rPr>
          <w:szCs w:val="28"/>
        </w:rPr>
        <w:t>,</w:t>
      </w:r>
      <w:r w:rsidRPr="00C320D8">
        <w:rPr>
          <w:szCs w:val="28"/>
        </w:rPr>
        <w:t xml:space="preserve"> Контрольно-счетной палатой муниципального образования городского округа "Сыктывкар" проведен</w:t>
      </w:r>
      <w:r w:rsidR="00A11F17" w:rsidRPr="00C320D8">
        <w:rPr>
          <w:szCs w:val="28"/>
        </w:rPr>
        <w:t>а</w:t>
      </w:r>
      <w:r w:rsidRPr="00C320D8">
        <w:rPr>
          <w:szCs w:val="28"/>
        </w:rPr>
        <w:t xml:space="preserve"> </w:t>
      </w:r>
      <w:r w:rsidR="00A11F17" w:rsidRPr="00C320D8">
        <w:rPr>
          <w:szCs w:val="28"/>
        </w:rPr>
        <w:t xml:space="preserve">проверка </w:t>
      </w:r>
      <w:r w:rsidR="00BC4E0A" w:rsidRPr="00C320D8">
        <w:rPr>
          <w:szCs w:val="28"/>
        </w:rPr>
        <w:t>"Анализ исполнения судебных актов, обязывающих организовать выполнение работ, услуг, а также объемов средств, направленных на уплату сборов и штрафов за неисполнение судебных актов".</w:t>
      </w:r>
    </w:p>
    <w:p w:rsidR="00C320D8" w:rsidRPr="00C320D8" w:rsidRDefault="00C320D8" w:rsidP="00C320D8">
      <w:pPr>
        <w:spacing w:before="120"/>
        <w:ind w:firstLine="426"/>
        <w:jc w:val="both"/>
        <w:rPr>
          <w:szCs w:val="28"/>
        </w:rPr>
      </w:pPr>
      <w:r w:rsidRPr="00C320D8">
        <w:rPr>
          <w:szCs w:val="28"/>
        </w:rPr>
        <w:t>В рамках проведения контрольного мероприятия Контрольно–счетной палатой проанализирована информация по исполнению судебных актов, обязывающих Администрацию</w:t>
      </w:r>
      <w:r w:rsidR="00A33441">
        <w:rPr>
          <w:szCs w:val="28"/>
        </w:rPr>
        <w:t xml:space="preserve"> муниципального образования городского округа "Сыктывкар" (далее – Администрация)</w:t>
      </w:r>
      <w:r w:rsidRPr="00C320D8">
        <w:rPr>
          <w:szCs w:val="28"/>
        </w:rPr>
        <w:t xml:space="preserve"> организовать выполнение работ, услуг (требования неимущественного характера), а также объемов средств необходимых для исполнения судебных актов и объема средств, направленных на уплату сборов и штрафов за неисполнение судебных актов.</w:t>
      </w:r>
    </w:p>
    <w:p w:rsidR="00C320D8" w:rsidRPr="00C320D8" w:rsidRDefault="00C320D8" w:rsidP="00C320D8">
      <w:pPr>
        <w:spacing w:before="120"/>
        <w:ind w:firstLine="426"/>
        <w:jc w:val="both"/>
        <w:rPr>
          <w:szCs w:val="28"/>
        </w:rPr>
      </w:pPr>
      <w:r w:rsidRPr="00C320D8">
        <w:rPr>
          <w:szCs w:val="28"/>
        </w:rPr>
        <w:t>Проверкой охвачена деятельность Администрации и ее отраслевых (функциональных) органов по исполнению в период с 2021 по 2023 год 1353 судебных решений на общую сумму 477 млн 107 тыс. рублей и уплате административных штрафов, сборов и иных расходов на общую сумму 387 млн 603 тыс. рублей.</w:t>
      </w:r>
    </w:p>
    <w:p w:rsidR="00C320D8" w:rsidRPr="00C320D8" w:rsidRDefault="00C320D8" w:rsidP="002D3F2E">
      <w:pPr>
        <w:spacing w:before="120"/>
        <w:ind w:firstLine="425"/>
        <w:jc w:val="both"/>
        <w:rPr>
          <w:szCs w:val="28"/>
        </w:rPr>
      </w:pPr>
      <w:r w:rsidRPr="00C320D8">
        <w:rPr>
          <w:szCs w:val="28"/>
        </w:rPr>
        <w:t>Основной причиной неисполнения судебных актов, вынесенных в отношении органов местного самоуправления, является недостаточность финансовых ресурсов.</w:t>
      </w:r>
    </w:p>
    <w:p w:rsidR="00C320D8" w:rsidRPr="00C320D8" w:rsidRDefault="00C320D8" w:rsidP="00C320D8">
      <w:pPr>
        <w:ind w:firstLine="425"/>
        <w:jc w:val="both"/>
        <w:rPr>
          <w:szCs w:val="28"/>
        </w:rPr>
      </w:pPr>
      <w:r w:rsidRPr="00C320D8">
        <w:rPr>
          <w:szCs w:val="28"/>
        </w:rPr>
        <w:t>По состоянию на 01.01.2024 в Администрации числится 569 неисполненных судебных актов, содержащих требования неимущественного характера, при этом общая финансовая потребность для их исполнения составляет 11 млрд 129 млн рублей, что в 2,6 раза превышает плановый объем налоговых и неналоговых доходов бюджета МО ГО "Сыктывкар" в 2024 году (4 млрд 243 млн рублей). При этом рост финансовой потребности (+ 295 %) значительно превышает рост собственных доходов (+ 41 %), что создает дополнительную нагрузку на муниципальный бюджет.</w:t>
      </w:r>
    </w:p>
    <w:p w:rsidR="00C320D8" w:rsidRPr="00C320D8" w:rsidRDefault="00C320D8" w:rsidP="00C320D8">
      <w:pPr>
        <w:spacing w:before="120"/>
        <w:ind w:firstLine="425"/>
        <w:jc w:val="both"/>
        <w:rPr>
          <w:szCs w:val="28"/>
        </w:rPr>
      </w:pPr>
      <w:r w:rsidRPr="00C320D8">
        <w:rPr>
          <w:szCs w:val="28"/>
        </w:rPr>
        <w:t>Реализация ряда судебных решений (на строительство локальных очистных сооружений; на обустройство уличного освещения и тротуаров в мкр. Сосновая поляна) не представляется возможной без привлечения софинансирования в связи со значительным объемом средств, необходимым для их исполнения.</w:t>
      </w:r>
    </w:p>
    <w:p w:rsidR="00C320D8" w:rsidRPr="00C320D8" w:rsidRDefault="00C320D8" w:rsidP="00C320D8">
      <w:pPr>
        <w:spacing w:before="120"/>
        <w:ind w:firstLine="425"/>
        <w:jc w:val="both"/>
        <w:rPr>
          <w:szCs w:val="28"/>
        </w:rPr>
      </w:pPr>
      <w:r w:rsidRPr="00C320D8">
        <w:rPr>
          <w:szCs w:val="28"/>
        </w:rPr>
        <w:t>Переданные государственные полномочия не в полной мере обеспечены необходимыми для их исполнения финансовыми ресурсами, что является основной причиной для судебного понуждения Администрации к их исполнению. После исполнения за счет средств местного бюджета таких судебных решений на общую сумму 10 млн. рублей Администрация не обращалась за компенсацией расходов из вышестоящих бюджетов.</w:t>
      </w:r>
    </w:p>
    <w:p w:rsidR="00C320D8" w:rsidRPr="00C320D8" w:rsidRDefault="00C320D8" w:rsidP="00C320D8">
      <w:pPr>
        <w:spacing w:before="120"/>
        <w:ind w:firstLine="425"/>
        <w:jc w:val="both"/>
        <w:rPr>
          <w:szCs w:val="28"/>
        </w:rPr>
      </w:pPr>
      <w:r w:rsidRPr="00C320D8">
        <w:rPr>
          <w:szCs w:val="28"/>
        </w:rPr>
        <w:t>В соответствии с Постановлением Конституционного Суда Российской Федерации от 30.05.2023 № 27-П, финансирование расходов на ликвидацию несанкционированных свалок на земельных участках, государственная собственность на которые не разграничена, должно осуществляться за счет средств вышестоящих бюджетов. Неисполнение судебных решений, возлагающих на Администрацию обязанность по ликвидации за счет средств местного бюджета таких свалок до получения соответствующего финансирования, не должно быть основанием для взыскания исполнительского сбора либо для применения ответственности. Органам местного самоуправления предоставляется право на возмещение части фактически понесенных расходов на ликвидацию таких свалок в связи с исполнением соответствующих судебных решений.</w:t>
      </w:r>
    </w:p>
    <w:p w:rsidR="00C320D8" w:rsidRPr="00C320D8" w:rsidRDefault="00C320D8" w:rsidP="00C320D8">
      <w:pPr>
        <w:ind w:firstLine="425"/>
        <w:jc w:val="both"/>
        <w:rPr>
          <w:szCs w:val="28"/>
        </w:rPr>
      </w:pPr>
      <w:r w:rsidRPr="00C320D8">
        <w:rPr>
          <w:szCs w:val="28"/>
        </w:rPr>
        <w:t>Однако после вынесения Постановления Конституционного Суда Российской Федерации от 30.05.2023 № 27-П с вопросом о компенсации понесенных расходов из вышестоящих бюджетов на сумму 547 тыс. рублей Администрация не обращалась.</w:t>
      </w:r>
    </w:p>
    <w:p w:rsidR="00710E88" w:rsidRDefault="00C320D8" w:rsidP="00C320D8">
      <w:pPr>
        <w:spacing w:before="120"/>
        <w:ind w:firstLine="425"/>
        <w:jc w:val="both"/>
        <w:rPr>
          <w:szCs w:val="28"/>
        </w:rPr>
      </w:pPr>
      <w:r w:rsidRPr="00C320D8">
        <w:rPr>
          <w:szCs w:val="28"/>
        </w:rPr>
        <w:t>Несвоевременное переселение граждан из аварийных многоквартирных домов влечет риски привлечения к административной ответственности за неисполнение решений судов, обязывающих Администрацию осуществить их капитальный ремонт.</w:t>
      </w:r>
    </w:p>
    <w:p w:rsidR="00710E88" w:rsidRDefault="00710E88">
      <w:pPr>
        <w:widowControl/>
        <w:autoSpaceDE/>
        <w:autoSpaceDN/>
        <w:adjustRightInd/>
        <w:rPr>
          <w:szCs w:val="28"/>
        </w:rPr>
      </w:pPr>
      <w:r>
        <w:rPr>
          <w:szCs w:val="28"/>
        </w:rPr>
        <w:br w:type="page"/>
      </w:r>
    </w:p>
    <w:p w:rsidR="00C320D8" w:rsidRPr="00C320D8" w:rsidRDefault="00C320D8" w:rsidP="00C320D8">
      <w:pPr>
        <w:spacing w:before="120"/>
        <w:ind w:firstLine="425"/>
        <w:jc w:val="both"/>
        <w:rPr>
          <w:szCs w:val="28"/>
        </w:rPr>
      </w:pPr>
      <w:r w:rsidRPr="00C320D8">
        <w:rPr>
          <w:szCs w:val="28"/>
        </w:rPr>
        <w:lastRenderedPageBreak/>
        <w:t>Сложившаяся по итогам закупок экономия в сумме 214 млн. 393 тыс. рублей являлась потенциальным источником финансирования расходов на исполнение судебных актов и уплате административных штрафов и сборов. Однако на исполнение судебных актов, содержащих требования неимущественного характера, направлен крайне незначительный объем средств экономии (15 млн 561 тыс. рублей или 7 процентов).</w:t>
      </w:r>
    </w:p>
    <w:p w:rsidR="00C320D8" w:rsidRPr="00C320D8" w:rsidRDefault="00C320D8" w:rsidP="00C320D8">
      <w:pPr>
        <w:spacing w:before="120"/>
        <w:ind w:firstLine="425"/>
        <w:jc w:val="both"/>
        <w:rPr>
          <w:szCs w:val="28"/>
        </w:rPr>
      </w:pPr>
      <w:r w:rsidRPr="00C320D8">
        <w:rPr>
          <w:szCs w:val="28"/>
        </w:rPr>
        <w:t>Еще одним потенциальным источником финансирования расходов на исполнение судебных актов и уплату административных штрафов является возможная постепенная оптимизации расходов муниципального бюджета, не являющихся обязательными для МО ГО "Сыктывкар". По итогам 2023 года на такие расходы направлены средства муниципального бюджета в объеме 116,8 млн рублей.</w:t>
      </w:r>
    </w:p>
    <w:p w:rsidR="00C320D8" w:rsidRPr="00C320D8" w:rsidRDefault="00C320D8" w:rsidP="00C320D8">
      <w:pPr>
        <w:spacing w:before="120"/>
        <w:ind w:firstLine="425"/>
        <w:jc w:val="both"/>
        <w:rPr>
          <w:szCs w:val="28"/>
        </w:rPr>
      </w:pPr>
      <w:r w:rsidRPr="00C320D8">
        <w:rPr>
          <w:szCs w:val="28"/>
        </w:rPr>
        <w:t>Третьим потенциальным источником финансирования расходов на исполнение судебных актов и уплату административных штрафов является просроченная дебиторская задолженность по администрируемым доходам, которая по состоянию на 01.01.2024 составляет 104 млн 577 тыс. рублей.</w:t>
      </w:r>
    </w:p>
    <w:p w:rsidR="00C320D8" w:rsidRPr="00C320D8" w:rsidRDefault="00C320D8" w:rsidP="002D3F2E">
      <w:pPr>
        <w:spacing w:before="120"/>
        <w:ind w:firstLine="425"/>
        <w:jc w:val="both"/>
        <w:rPr>
          <w:szCs w:val="28"/>
        </w:rPr>
      </w:pPr>
      <w:r w:rsidRPr="00C320D8">
        <w:rPr>
          <w:szCs w:val="28"/>
        </w:rPr>
        <w:t>Положительным моментом в регулировании исполнения судебных решений является утверждение Администрацией порядка исполнения судебных решений № 172-р</w:t>
      </w:r>
      <w:r w:rsidR="00F20EC3">
        <w:rPr>
          <w:szCs w:val="28"/>
        </w:rPr>
        <w:t xml:space="preserve"> (далее – </w:t>
      </w:r>
      <w:r w:rsidR="00F20EC3" w:rsidRPr="00F20EC3">
        <w:rPr>
          <w:szCs w:val="28"/>
        </w:rPr>
        <w:t>Порядок № 172-р</w:t>
      </w:r>
      <w:r w:rsidR="00F20EC3">
        <w:rPr>
          <w:szCs w:val="28"/>
        </w:rPr>
        <w:t>)</w:t>
      </w:r>
      <w:r w:rsidRPr="00C320D8">
        <w:rPr>
          <w:szCs w:val="28"/>
        </w:rPr>
        <w:t>.</w:t>
      </w:r>
    </w:p>
    <w:p w:rsidR="00C320D8" w:rsidRPr="00C320D8" w:rsidRDefault="00C320D8" w:rsidP="00C320D8">
      <w:pPr>
        <w:spacing w:before="120"/>
        <w:ind w:firstLine="426"/>
        <w:jc w:val="both"/>
        <w:rPr>
          <w:szCs w:val="28"/>
        </w:rPr>
      </w:pPr>
      <w:r w:rsidRPr="00C320D8">
        <w:rPr>
          <w:szCs w:val="28"/>
        </w:rPr>
        <w:t>Действующий Порядок № 172-р не обеспечивает надлежащее закрепление за отраслевыми (функциональными) органами, имеющими статус юридического лица, обязанности по исполнению судебных решений и отражению соответствующей информации в их финансовой отчетности.</w:t>
      </w:r>
    </w:p>
    <w:p w:rsidR="00C320D8" w:rsidRPr="00A33441" w:rsidRDefault="00C320D8" w:rsidP="00A33441">
      <w:pPr>
        <w:spacing w:before="120"/>
        <w:ind w:firstLine="426"/>
        <w:jc w:val="both"/>
        <w:rPr>
          <w:szCs w:val="28"/>
        </w:rPr>
      </w:pPr>
      <w:r w:rsidRPr="00A33441">
        <w:rPr>
          <w:szCs w:val="28"/>
        </w:rPr>
        <w:t xml:space="preserve">В нарушение требований Порядка № 172-р, </w:t>
      </w:r>
      <w:r w:rsidR="00F20EC3">
        <w:rPr>
          <w:szCs w:val="28"/>
        </w:rPr>
        <w:t>Управлением жилищно-коммунального хозяйства администрации МО ГО "Сыктывкар"</w:t>
      </w:r>
      <w:r w:rsidRPr="00A33441">
        <w:rPr>
          <w:szCs w:val="28"/>
        </w:rPr>
        <w:t xml:space="preserve"> и </w:t>
      </w:r>
      <w:r w:rsidR="002A69BD" w:rsidRPr="00B013C1">
        <w:rPr>
          <w:rFonts w:eastAsia="Calibri"/>
          <w:spacing w:val="-10"/>
        </w:rPr>
        <w:t>Управлени</w:t>
      </w:r>
      <w:r w:rsidR="002A69BD">
        <w:rPr>
          <w:rFonts w:eastAsia="Calibri"/>
          <w:spacing w:val="-10"/>
        </w:rPr>
        <w:t>ем</w:t>
      </w:r>
      <w:r w:rsidR="002A69BD" w:rsidRPr="00B013C1">
        <w:rPr>
          <w:rFonts w:eastAsia="Calibri"/>
          <w:spacing w:val="-10"/>
        </w:rPr>
        <w:t xml:space="preserve"> дорожной инфраструктуры транспорта и связи администрации МО ГО "Сыктывкар"</w:t>
      </w:r>
      <w:r w:rsidR="002A69BD">
        <w:rPr>
          <w:rFonts w:eastAsia="Calibri"/>
          <w:spacing w:val="-10"/>
        </w:rPr>
        <w:t xml:space="preserve"> </w:t>
      </w:r>
      <w:r w:rsidRPr="00A33441">
        <w:rPr>
          <w:szCs w:val="28"/>
        </w:rPr>
        <w:t>не разработаны планы исполнения судебных актов, что влечет риски их несвоевременного исполнения в связи с отсутствием согласованности действий между исполнителями и соисполнителями, а также отсутствием контроля за исполнением судебного акта.</w:t>
      </w:r>
    </w:p>
    <w:p w:rsidR="00C320D8" w:rsidRPr="00A33441" w:rsidRDefault="00C320D8" w:rsidP="00A33441">
      <w:pPr>
        <w:spacing w:before="120"/>
        <w:ind w:firstLine="426"/>
        <w:jc w:val="both"/>
        <w:rPr>
          <w:szCs w:val="28"/>
        </w:rPr>
      </w:pPr>
      <w:r w:rsidRPr="00A33441">
        <w:rPr>
          <w:szCs w:val="28"/>
        </w:rPr>
        <w:t xml:space="preserve">Положительным моментом является разработка </w:t>
      </w:r>
      <w:r w:rsidR="002A69BD">
        <w:rPr>
          <w:szCs w:val="28"/>
        </w:rPr>
        <w:t xml:space="preserve">Управлением </w:t>
      </w:r>
      <w:r w:rsidR="002A69BD" w:rsidRPr="002A69BD">
        <w:rPr>
          <w:szCs w:val="28"/>
        </w:rPr>
        <w:t>по делам гражданской обороны, чрезвычайным ситуациям и пожарной безопасности администрации МО ГО "Сыктывкар</w:t>
      </w:r>
      <w:r w:rsidR="002A69BD">
        <w:rPr>
          <w:szCs w:val="28"/>
        </w:rPr>
        <w:t>"</w:t>
      </w:r>
      <w:r w:rsidRPr="00A33441">
        <w:rPr>
          <w:szCs w:val="28"/>
        </w:rPr>
        <w:t xml:space="preserve"> и утверждение Администрацией планов исполнения судебных решений, связанных с обеспечением пожарной безопасности, что обеспечило закрепление за отраслевыми (функциональными) органами Администрации обязанности по исполнению судебных решений в части конкретных мероприятий и по отражению соответствующей информации в их финансовой отчетности.</w:t>
      </w:r>
    </w:p>
    <w:p w:rsidR="00C320D8" w:rsidRPr="00A33441" w:rsidRDefault="00C320D8" w:rsidP="00A33441">
      <w:pPr>
        <w:spacing w:before="120"/>
        <w:ind w:firstLine="426"/>
        <w:jc w:val="both"/>
        <w:rPr>
          <w:szCs w:val="28"/>
        </w:rPr>
      </w:pPr>
      <w:r w:rsidRPr="00A33441">
        <w:rPr>
          <w:szCs w:val="28"/>
        </w:rPr>
        <w:t>Неисполнение утвержденных планов мероприятий приводит к задержке исполнения судебных решений. Сумма штрафов составила 8 млн 108 тыс. рублей или 52 % от суммы потребности необходимой для исполнения таких судебных решений.</w:t>
      </w:r>
    </w:p>
    <w:p w:rsidR="00C320D8" w:rsidRPr="00A33441" w:rsidRDefault="00C320D8" w:rsidP="00A33441">
      <w:pPr>
        <w:spacing w:before="120"/>
        <w:ind w:firstLine="426"/>
        <w:jc w:val="both"/>
        <w:rPr>
          <w:szCs w:val="28"/>
        </w:rPr>
      </w:pPr>
      <w:r w:rsidRPr="00A33441">
        <w:rPr>
          <w:szCs w:val="28"/>
        </w:rPr>
        <w:t xml:space="preserve">При проведении Контрольно-счетной палатой проверки отчетности главных администраторов бюджетных средств за 2023 год установлено, что в нарушение требований Федерального стандарта </w:t>
      </w:r>
      <w:r w:rsidR="002A69BD" w:rsidRPr="002A69BD">
        <w:rPr>
          <w:szCs w:val="28"/>
        </w:rPr>
        <w:t>бухгалтерского учета для организаций государственного сектора "Резервы. Раскрытие информации об условных обязательствах и условных активах", утвержденн</w:t>
      </w:r>
      <w:r w:rsidR="002A69BD">
        <w:rPr>
          <w:szCs w:val="28"/>
        </w:rPr>
        <w:t>ого</w:t>
      </w:r>
      <w:r w:rsidR="002A69BD" w:rsidRPr="002A69BD">
        <w:rPr>
          <w:szCs w:val="28"/>
        </w:rPr>
        <w:t xml:space="preserve"> приказом Минфина России от 30.05.2018 № 124</w:t>
      </w:r>
      <w:r w:rsidR="002A69BD">
        <w:rPr>
          <w:szCs w:val="28"/>
        </w:rPr>
        <w:t xml:space="preserve">н, </w:t>
      </w:r>
      <w:r w:rsidRPr="00A33441">
        <w:rPr>
          <w:szCs w:val="28"/>
        </w:rPr>
        <w:t>в годовой бюджетной отчетности главных администраторов бюджетных средств не отражена информация об обязательствах, связанных с исполнением судебных решений.</w:t>
      </w:r>
    </w:p>
    <w:p w:rsidR="00C320D8" w:rsidRPr="00A33441" w:rsidRDefault="00C320D8" w:rsidP="00A33441">
      <w:pPr>
        <w:spacing w:before="120"/>
        <w:ind w:firstLine="426"/>
        <w:jc w:val="both"/>
        <w:rPr>
          <w:szCs w:val="28"/>
        </w:rPr>
      </w:pPr>
      <w:r w:rsidRPr="00A33441">
        <w:rPr>
          <w:szCs w:val="28"/>
        </w:rPr>
        <w:t>Отсутствие системного подхода при исполнении судебных решений, в том числе по причине несогласованности действий исполнителей, повлекло большое количество частично исполненных судебных решений и привлечение к административной ответственности по каждому из них.</w:t>
      </w:r>
    </w:p>
    <w:p w:rsidR="00C320D8" w:rsidRDefault="00C320D8" w:rsidP="00A33441">
      <w:pPr>
        <w:spacing w:before="120"/>
        <w:ind w:firstLine="426"/>
        <w:jc w:val="both"/>
        <w:rPr>
          <w:szCs w:val="28"/>
        </w:rPr>
      </w:pPr>
      <w:r w:rsidRPr="00A33441">
        <w:rPr>
          <w:szCs w:val="28"/>
        </w:rPr>
        <w:t xml:space="preserve">Отсутствие (недостаточность) доказательной базы о невозможности исполнения решений суда не позволяет закрыть исполнительное производство и предотвратить привлечение к административной ответственности. При наличии неопределенности порядка исполнения решений суда Администрация не обращалась за </w:t>
      </w:r>
      <w:r w:rsidR="00710E88">
        <w:rPr>
          <w:szCs w:val="28"/>
        </w:rPr>
        <w:t>соответствующими разъяснениями.</w:t>
      </w:r>
    </w:p>
    <w:p w:rsidR="00C320D8" w:rsidRPr="00A33441" w:rsidRDefault="00C320D8" w:rsidP="00A33441">
      <w:pPr>
        <w:spacing w:before="120"/>
        <w:ind w:firstLine="426"/>
        <w:jc w:val="both"/>
        <w:rPr>
          <w:szCs w:val="28"/>
        </w:rPr>
      </w:pPr>
      <w:r w:rsidRPr="00A33441">
        <w:rPr>
          <w:szCs w:val="28"/>
        </w:rPr>
        <w:lastRenderedPageBreak/>
        <w:t>Непринятие в течение 8 лет мер для закрытия одного исполнительного производства привело к дополнительным расходам на уплату административных штрафов на сумму 2 млн 750 тыс. рублей.</w:t>
      </w:r>
    </w:p>
    <w:p w:rsidR="00C320D8" w:rsidRPr="00A33441" w:rsidRDefault="00C320D8" w:rsidP="002D3F2E">
      <w:pPr>
        <w:spacing w:before="120"/>
        <w:ind w:firstLine="425"/>
        <w:jc w:val="both"/>
        <w:rPr>
          <w:szCs w:val="28"/>
        </w:rPr>
      </w:pPr>
      <w:r w:rsidRPr="00A33441">
        <w:rPr>
          <w:szCs w:val="28"/>
        </w:rPr>
        <w:t>В случае неисполнения требований исполнительного документа с должника взыскиваются исполнительские сборы, а также административные штрафы.</w:t>
      </w:r>
    </w:p>
    <w:p w:rsidR="00C320D8" w:rsidRPr="00A33441" w:rsidRDefault="00C320D8" w:rsidP="00A33441">
      <w:pPr>
        <w:ind w:firstLine="425"/>
        <w:jc w:val="both"/>
        <w:rPr>
          <w:szCs w:val="28"/>
        </w:rPr>
      </w:pPr>
      <w:r w:rsidRPr="00A33441">
        <w:rPr>
          <w:szCs w:val="28"/>
        </w:rPr>
        <w:t>Указание Администрацией на отсутствие денежных средств на исполнение решений суда не признается правовым основанием для освобождения должника по исполнительному производству от исполнения вступившего в законную силу решения суда.</w:t>
      </w:r>
    </w:p>
    <w:p w:rsidR="00C320D8" w:rsidRPr="00A33441" w:rsidRDefault="00C320D8" w:rsidP="00A33441">
      <w:pPr>
        <w:spacing w:before="120"/>
        <w:ind w:firstLine="425"/>
        <w:jc w:val="both"/>
        <w:rPr>
          <w:szCs w:val="28"/>
        </w:rPr>
      </w:pPr>
      <w:r w:rsidRPr="00A33441">
        <w:rPr>
          <w:szCs w:val="28"/>
        </w:rPr>
        <w:t xml:space="preserve">Учитывая негативную тенденцию роста количества судебных решений, систематический характер привлечения Администрации к ответственности, а также широкий перечень направлений, предусмотренных частью 2.1 статьи 17.15 </w:t>
      </w:r>
      <w:r w:rsidR="00F55BF0" w:rsidRPr="00F55BF0">
        <w:rPr>
          <w:szCs w:val="28"/>
        </w:rPr>
        <w:t>Кодекс</w:t>
      </w:r>
      <w:r w:rsidR="00F55BF0">
        <w:rPr>
          <w:szCs w:val="28"/>
        </w:rPr>
        <w:t>а</w:t>
      </w:r>
      <w:r w:rsidR="00F55BF0" w:rsidRPr="00F55BF0">
        <w:rPr>
          <w:szCs w:val="28"/>
        </w:rPr>
        <w:t xml:space="preserve"> Российской Федерации об административных правонарушениях</w:t>
      </w:r>
      <w:r w:rsidRPr="00A33441">
        <w:rPr>
          <w:szCs w:val="28"/>
        </w:rPr>
        <w:t>, существуют риски многократного роста расходов муниципального бюджета, связанных с уплатой штрафов.</w:t>
      </w:r>
    </w:p>
    <w:p w:rsidR="00C320D8" w:rsidRPr="00A33441" w:rsidRDefault="00C320D8" w:rsidP="00A33441">
      <w:pPr>
        <w:spacing w:before="120"/>
        <w:ind w:firstLine="425"/>
        <w:jc w:val="both"/>
        <w:rPr>
          <w:szCs w:val="28"/>
        </w:rPr>
      </w:pPr>
      <w:r w:rsidRPr="00A33441">
        <w:rPr>
          <w:szCs w:val="28"/>
        </w:rPr>
        <w:t xml:space="preserve">Расходы на уплату штрафов в соответствии с частью 1 статьи 20.25 </w:t>
      </w:r>
      <w:r w:rsidR="00F55BF0" w:rsidRPr="00F55BF0">
        <w:rPr>
          <w:szCs w:val="28"/>
        </w:rPr>
        <w:t>Кодекс</w:t>
      </w:r>
      <w:r w:rsidR="00F55BF0">
        <w:rPr>
          <w:szCs w:val="28"/>
        </w:rPr>
        <w:t>а</w:t>
      </w:r>
      <w:r w:rsidR="00F55BF0" w:rsidRPr="00F55BF0">
        <w:rPr>
          <w:szCs w:val="28"/>
        </w:rPr>
        <w:t xml:space="preserve"> Российской Федерации об административных правонарушениях</w:t>
      </w:r>
      <w:r w:rsidRPr="00A33441">
        <w:rPr>
          <w:szCs w:val="28"/>
        </w:rPr>
        <w:t xml:space="preserve"> за нарушение сроков оплаты штрафов составили 165 млн 202 тыс. рублей или 49 % от общего объема уплаченных штрафов. Такие расходы не соотносятся с принципом эффективности, свидетельствуют о ненадлежащей работе по своевременной уплате штрафов и являются четвертым потенциальным источником финансирования расходов на исполнение судебных актов и уплату административных штрафов.</w:t>
      </w:r>
    </w:p>
    <w:p w:rsidR="00C320D8" w:rsidRPr="00A33441" w:rsidRDefault="00C320D8" w:rsidP="00A33441">
      <w:pPr>
        <w:spacing w:before="120"/>
        <w:ind w:firstLine="425"/>
        <w:jc w:val="both"/>
        <w:rPr>
          <w:szCs w:val="28"/>
        </w:rPr>
      </w:pPr>
      <w:r w:rsidRPr="00A33441">
        <w:rPr>
          <w:szCs w:val="28"/>
        </w:rPr>
        <w:t>По ряду судебных актов объем уплаченных штрафов соотносится или превышает сумму потребности (фактических затрат) на их исполнение. В связи с этим требуется принятие мер по обеспечению их исполнения в первоочередном порядке.</w:t>
      </w:r>
    </w:p>
    <w:p w:rsidR="00F93565" w:rsidRPr="00A33441" w:rsidRDefault="006356E6" w:rsidP="002D3F2E">
      <w:pPr>
        <w:spacing w:before="120"/>
        <w:ind w:firstLine="425"/>
        <w:jc w:val="both"/>
        <w:rPr>
          <w:szCs w:val="28"/>
        </w:rPr>
      </w:pPr>
      <w:r w:rsidRPr="00A33441">
        <w:rPr>
          <w:szCs w:val="28"/>
        </w:rPr>
        <w:t>По итогам проверки подготовлены предложения по устранению выявленных нар</w:t>
      </w:r>
      <w:r w:rsidR="00A007F8" w:rsidRPr="00A33441">
        <w:rPr>
          <w:szCs w:val="28"/>
        </w:rPr>
        <w:t xml:space="preserve">ушений и замечаний, в том числе: </w:t>
      </w:r>
    </w:p>
    <w:p w:rsidR="00A33441" w:rsidRPr="00A33441" w:rsidRDefault="00A33441" w:rsidP="00A33441">
      <w:pPr>
        <w:pStyle w:val="af4"/>
        <w:tabs>
          <w:tab w:val="left" w:pos="317"/>
        </w:tabs>
        <w:spacing w:before="120"/>
        <w:ind w:left="-57" w:right="-57" w:firstLine="482"/>
        <w:jc w:val="both"/>
        <w:rPr>
          <w:szCs w:val="28"/>
        </w:rPr>
      </w:pPr>
      <w:r w:rsidRPr="00A33441">
        <w:rPr>
          <w:szCs w:val="28"/>
        </w:rPr>
        <w:t>В целях обеспечения обоснованного отражения в финансовой отчетности отраслевых (функциональных) органов Администрации информации об обязательствах, связанных с исполнением судебных решений, закрепить обязанность по их исполнению соответствующими распорядительными актами, либо обеспечить отражение соответствующей информации в годовой финансовой отчетности</w:t>
      </w:r>
      <w:r w:rsidR="00867312">
        <w:rPr>
          <w:szCs w:val="28"/>
        </w:rPr>
        <w:t xml:space="preserve"> Администрации</w:t>
      </w:r>
      <w:r w:rsidRPr="00A33441">
        <w:rPr>
          <w:szCs w:val="28"/>
        </w:rPr>
        <w:t>.</w:t>
      </w:r>
    </w:p>
    <w:p w:rsidR="00A33441" w:rsidRPr="00A33441" w:rsidRDefault="00A33441" w:rsidP="00A33441">
      <w:pPr>
        <w:pStyle w:val="af4"/>
        <w:tabs>
          <w:tab w:val="left" w:pos="317"/>
        </w:tabs>
        <w:spacing w:before="120"/>
        <w:ind w:left="-57" w:right="-57" w:firstLine="482"/>
        <w:jc w:val="both"/>
        <w:rPr>
          <w:szCs w:val="28"/>
        </w:rPr>
      </w:pPr>
      <w:r w:rsidRPr="00A33441">
        <w:rPr>
          <w:szCs w:val="28"/>
        </w:rPr>
        <w:t>Обеспечить взаимодействие отраслевых (функциональных) органов Администрации по исполнению каждого судебного решения, содержащего требования неимущественного характера путем утверждения соответствующих планов их исполнения. Установить форму и порядок представления отчетов о реализации таких планов.</w:t>
      </w:r>
    </w:p>
    <w:p w:rsidR="00A33441" w:rsidRPr="00A33441" w:rsidRDefault="00A33441" w:rsidP="00A33441">
      <w:pPr>
        <w:pStyle w:val="af4"/>
        <w:tabs>
          <w:tab w:val="left" w:pos="317"/>
        </w:tabs>
        <w:spacing w:before="120"/>
        <w:ind w:left="-57" w:right="-57" w:firstLine="482"/>
        <w:jc w:val="both"/>
        <w:rPr>
          <w:szCs w:val="28"/>
        </w:rPr>
      </w:pPr>
      <w:r w:rsidRPr="00A33441">
        <w:rPr>
          <w:szCs w:val="28"/>
        </w:rPr>
        <w:t>Рассмотреть вопрос об ограничении направлений использования средств экономии, предусмотренных Порядком использования экономии</w:t>
      </w:r>
      <w:r w:rsidR="00F55BF0" w:rsidRPr="00F55BF0">
        <w:rPr>
          <w:szCs w:val="28"/>
        </w:rPr>
        <w:t>, сложившейся по итогам осуществления закупок товаров, работ, услуг для обеспечения муниципальных нужд за счет средств бюджета МО ГО "Сыктывкар", утвержденн</w:t>
      </w:r>
      <w:r w:rsidR="00F55BF0">
        <w:rPr>
          <w:szCs w:val="28"/>
        </w:rPr>
        <w:t>ого</w:t>
      </w:r>
      <w:r w:rsidR="00F55BF0" w:rsidRPr="00F55BF0">
        <w:rPr>
          <w:szCs w:val="28"/>
        </w:rPr>
        <w:t xml:space="preserve"> распоряжением администрации МО ГО "Сыктывкар" от 18.02.2020 № 112-</w:t>
      </w:r>
      <w:r w:rsidR="00F55BF0">
        <w:rPr>
          <w:szCs w:val="28"/>
        </w:rPr>
        <w:t>р</w:t>
      </w:r>
      <w:r w:rsidRPr="00A33441">
        <w:rPr>
          <w:szCs w:val="28"/>
        </w:rPr>
        <w:t>, исключительно на исполнение судебных актов, оплату штрафов и исполнительских сборов.</w:t>
      </w:r>
    </w:p>
    <w:p w:rsidR="00A33441" w:rsidRPr="00A33441" w:rsidRDefault="00A33441" w:rsidP="00A33441">
      <w:pPr>
        <w:pStyle w:val="af4"/>
        <w:tabs>
          <w:tab w:val="left" w:pos="317"/>
        </w:tabs>
        <w:spacing w:before="120"/>
        <w:ind w:left="-57" w:right="-57" w:firstLine="482"/>
        <w:jc w:val="both"/>
        <w:rPr>
          <w:szCs w:val="28"/>
        </w:rPr>
      </w:pPr>
      <w:r w:rsidRPr="00A33441">
        <w:rPr>
          <w:szCs w:val="28"/>
        </w:rPr>
        <w:t xml:space="preserve">В целях недопущения неэффективного использования бюджетных средств, связанных с уплатой штрафов по части 1 статьи 20.25 </w:t>
      </w:r>
      <w:r w:rsidR="00F55BF0" w:rsidRPr="00F55BF0">
        <w:rPr>
          <w:szCs w:val="28"/>
        </w:rPr>
        <w:t>Кодекс</w:t>
      </w:r>
      <w:r w:rsidR="00F55BF0">
        <w:rPr>
          <w:szCs w:val="28"/>
        </w:rPr>
        <w:t>а</w:t>
      </w:r>
      <w:r w:rsidR="00F55BF0" w:rsidRPr="00F55BF0">
        <w:rPr>
          <w:szCs w:val="28"/>
        </w:rPr>
        <w:t xml:space="preserve"> Российской Федерации об административных правонарушениях</w:t>
      </w:r>
      <w:r w:rsidRPr="00A33441">
        <w:rPr>
          <w:szCs w:val="28"/>
        </w:rPr>
        <w:t xml:space="preserve">, рассмотреть вопрос о неукоснительном привлечении к дисциплинарной ответственности должностных лиц, в результате действий (бездействия) которых Администрация привлекается к ответственности по данной статье </w:t>
      </w:r>
      <w:r w:rsidR="00F55BF0" w:rsidRPr="00F55BF0">
        <w:rPr>
          <w:szCs w:val="28"/>
        </w:rPr>
        <w:t>Кодекс</w:t>
      </w:r>
      <w:r w:rsidR="00F55BF0">
        <w:rPr>
          <w:szCs w:val="28"/>
        </w:rPr>
        <w:t>а</w:t>
      </w:r>
      <w:r w:rsidR="00F55BF0" w:rsidRPr="00F55BF0">
        <w:rPr>
          <w:szCs w:val="28"/>
        </w:rPr>
        <w:t xml:space="preserve"> Российской Федерации об административных правонарушениях</w:t>
      </w:r>
      <w:r w:rsidRPr="00A33441">
        <w:rPr>
          <w:szCs w:val="28"/>
        </w:rPr>
        <w:t>.</w:t>
      </w:r>
    </w:p>
    <w:p w:rsidR="005D1735" w:rsidRDefault="00A33441" w:rsidP="00A33441">
      <w:pPr>
        <w:pStyle w:val="af4"/>
        <w:tabs>
          <w:tab w:val="left" w:pos="317"/>
        </w:tabs>
        <w:spacing w:before="120"/>
        <w:ind w:left="-57" w:right="-57" w:firstLine="482"/>
        <w:jc w:val="both"/>
        <w:rPr>
          <w:szCs w:val="28"/>
        </w:rPr>
      </w:pPr>
      <w:r w:rsidRPr="00A33441">
        <w:rPr>
          <w:szCs w:val="28"/>
        </w:rPr>
        <w:t>На основе практики органов местного самоуправления иных городов Российской Федерации рассмотреть вопрос о приобретении специализированного программного продукта, обеспечивающего автоматизацию учета и контроля за исполнением судебных решений, исполнительных производств, своевременной уплате штрафов и сборов.</w:t>
      </w:r>
    </w:p>
    <w:p w:rsidR="005D1735" w:rsidRDefault="005D1735">
      <w:pPr>
        <w:widowControl/>
        <w:autoSpaceDE/>
        <w:autoSpaceDN/>
        <w:adjustRightInd/>
        <w:rPr>
          <w:szCs w:val="28"/>
        </w:rPr>
      </w:pPr>
      <w:r>
        <w:rPr>
          <w:szCs w:val="28"/>
        </w:rPr>
        <w:br w:type="page"/>
      </w:r>
    </w:p>
    <w:p w:rsidR="00A33441" w:rsidRPr="00A33441" w:rsidRDefault="00A33441" w:rsidP="00A33441">
      <w:pPr>
        <w:pStyle w:val="af4"/>
        <w:tabs>
          <w:tab w:val="left" w:pos="317"/>
        </w:tabs>
        <w:spacing w:before="120"/>
        <w:ind w:left="-57" w:right="-57" w:firstLine="482"/>
        <w:jc w:val="both"/>
        <w:rPr>
          <w:szCs w:val="28"/>
        </w:rPr>
      </w:pPr>
      <w:bookmarkStart w:id="0" w:name="_GoBack"/>
      <w:bookmarkEnd w:id="0"/>
      <w:r w:rsidRPr="00A33441">
        <w:rPr>
          <w:szCs w:val="28"/>
        </w:rPr>
        <w:lastRenderedPageBreak/>
        <w:t xml:space="preserve">Рассмотреть вопрос об обращении в Конституционный суд Российской Федерации в части практики возложения судами обязанности по исполнению переданных государственных полномочий на органы местного самоуправления без установления соответствующего финансового обеспечения и привлечения к ответственности за их неисполнение (по аналогии с Постановлением Конституционного Суда Российской Федерации от 30.05.2023 № 27-П о ликвидации свалок). </w:t>
      </w:r>
    </w:p>
    <w:p w:rsidR="00A33441" w:rsidRPr="00A33441" w:rsidRDefault="00A33441" w:rsidP="00A33441">
      <w:pPr>
        <w:pStyle w:val="af4"/>
        <w:tabs>
          <w:tab w:val="left" w:pos="317"/>
        </w:tabs>
        <w:spacing w:before="120"/>
        <w:ind w:left="-57" w:right="-57" w:firstLine="482"/>
        <w:jc w:val="both"/>
        <w:rPr>
          <w:szCs w:val="28"/>
        </w:rPr>
      </w:pPr>
      <w:r w:rsidRPr="00A33441">
        <w:rPr>
          <w:szCs w:val="28"/>
        </w:rPr>
        <w:t>По всем судебным решениям, реализация которых затруднена или невозможна, обратится в суд с заявлением о разъяснении порядка их исполнения.</w:t>
      </w:r>
    </w:p>
    <w:p w:rsidR="00A33441" w:rsidRPr="00A33441" w:rsidRDefault="00A33441" w:rsidP="00A33441">
      <w:pPr>
        <w:pStyle w:val="af4"/>
        <w:tabs>
          <w:tab w:val="left" w:pos="317"/>
        </w:tabs>
        <w:spacing w:before="120"/>
        <w:ind w:left="-57" w:right="-57" w:firstLine="482"/>
        <w:jc w:val="both"/>
        <w:rPr>
          <w:szCs w:val="28"/>
        </w:rPr>
      </w:pPr>
      <w:r w:rsidRPr="00A33441">
        <w:rPr>
          <w:szCs w:val="28"/>
        </w:rPr>
        <w:t>По всем исполненным за счет муниципального бюджета судебным решениям, возлагающих обязанность по исполнению государственных полномочий, обратиться в соответствующие органы исполнительной власти о возмещении фактически понесенных расходов.</w:t>
      </w:r>
    </w:p>
    <w:p w:rsidR="00A33441" w:rsidRPr="00A33441" w:rsidRDefault="00A33441" w:rsidP="00A33441">
      <w:pPr>
        <w:pStyle w:val="af4"/>
        <w:tabs>
          <w:tab w:val="left" w:pos="317"/>
        </w:tabs>
        <w:spacing w:before="120"/>
        <w:ind w:left="-57" w:right="-57" w:firstLine="482"/>
        <w:jc w:val="both"/>
        <w:rPr>
          <w:szCs w:val="28"/>
        </w:rPr>
      </w:pPr>
      <w:r w:rsidRPr="00A33441">
        <w:rPr>
          <w:szCs w:val="28"/>
        </w:rPr>
        <w:t xml:space="preserve">Рассмотреть вопрос о первоочередном направлении средств бюджета на исполнение судебных решений, неисполнение которых влечет наложение наибольших штрафов (часть 2.1 статьи 17.15 </w:t>
      </w:r>
      <w:r w:rsidR="00F55BF0" w:rsidRPr="00F55BF0">
        <w:rPr>
          <w:szCs w:val="28"/>
        </w:rPr>
        <w:t>Кодекс</w:t>
      </w:r>
      <w:r w:rsidR="00F55BF0">
        <w:rPr>
          <w:szCs w:val="28"/>
        </w:rPr>
        <w:t>а</w:t>
      </w:r>
      <w:r w:rsidR="00F55BF0" w:rsidRPr="00F55BF0">
        <w:rPr>
          <w:szCs w:val="28"/>
        </w:rPr>
        <w:t xml:space="preserve"> Российской Федерации об административных правонарушениях</w:t>
      </w:r>
      <w:r w:rsidRPr="00A33441">
        <w:rPr>
          <w:szCs w:val="28"/>
        </w:rPr>
        <w:t>), при наименьшей финансовой потребности на их исполнение.</w:t>
      </w:r>
    </w:p>
    <w:p w:rsidR="00A33441" w:rsidRPr="00A33441" w:rsidRDefault="00A33441" w:rsidP="00A33441">
      <w:pPr>
        <w:pStyle w:val="af4"/>
        <w:tabs>
          <w:tab w:val="left" w:pos="317"/>
        </w:tabs>
        <w:spacing w:before="120"/>
        <w:ind w:left="-57" w:right="-57" w:firstLine="482"/>
        <w:jc w:val="both"/>
        <w:rPr>
          <w:szCs w:val="28"/>
        </w:rPr>
      </w:pPr>
      <w:r w:rsidRPr="00A33441">
        <w:rPr>
          <w:szCs w:val="28"/>
        </w:rPr>
        <w:t>В целях обеспечения достоверного и единообразного отражения в финансовой отчетности главных администраторов бюджетных средств обязательств по исполнению судебных решений в соответствии с требованиями Федеральных стандартов</w:t>
      </w:r>
      <w:r w:rsidR="00867312">
        <w:rPr>
          <w:szCs w:val="28"/>
        </w:rPr>
        <w:t xml:space="preserve"> </w:t>
      </w:r>
      <w:r w:rsidR="00867312" w:rsidRPr="00A33441">
        <w:rPr>
          <w:szCs w:val="28"/>
        </w:rPr>
        <w:t>Департаменту финансов администрации МО ГО "Сыктывкар"</w:t>
      </w:r>
      <w:r w:rsidRPr="00A33441">
        <w:rPr>
          <w:szCs w:val="28"/>
        </w:rPr>
        <w:t xml:space="preserve"> рассмотреть вопрос:</w:t>
      </w:r>
    </w:p>
    <w:p w:rsidR="00A33441" w:rsidRPr="00A33441" w:rsidRDefault="00A33441" w:rsidP="00867312">
      <w:pPr>
        <w:pStyle w:val="af4"/>
        <w:tabs>
          <w:tab w:val="left" w:pos="317"/>
        </w:tabs>
        <w:ind w:left="-57" w:right="-57" w:firstLine="482"/>
        <w:jc w:val="both"/>
        <w:rPr>
          <w:szCs w:val="28"/>
        </w:rPr>
      </w:pPr>
      <w:r w:rsidRPr="00A33441">
        <w:rPr>
          <w:szCs w:val="28"/>
        </w:rPr>
        <w:t>-</w:t>
      </w:r>
      <w:r w:rsidR="00867312">
        <w:rPr>
          <w:szCs w:val="28"/>
        </w:rPr>
        <w:t> </w:t>
      </w:r>
      <w:r w:rsidRPr="00A33441">
        <w:rPr>
          <w:szCs w:val="28"/>
        </w:rPr>
        <w:t>о разработке и утверждении в составе пояснительной записки финансовой отчетности главных распорядителей бюджетных средств формы отчета об условных обязательствах, включающую информацию о потребности в финансовых ресурсах на исполнение каждого судебного решения;</w:t>
      </w:r>
    </w:p>
    <w:p w:rsidR="00A33441" w:rsidRPr="00A33441" w:rsidRDefault="00867312" w:rsidP="00867312">
      <w:pPr>
        <w:pStyle w:val="af4"/>
        <w:tabs>
          <w:tab w:val="left" w:pos="317"/>
        </w:tabs>
        <w:ind w:left="-57" w:right="-57" w:firstLine="482"/>
        <w:jc w:val="both"/>
        <w:rPr>
          <w:szCs w:val="28"/>
        </w:rPr>
      </w:pPr>
      <w:r>
        <w:rPr>
          <w:szCs w:val="28"/>
        </w:rPr>
        <w:t>- </w:t>
      </w:r>
      <w:r w:rsidR="00A33441" w:rsidRPr="00A33441">
        <w:rPr>
          <w:szCs w:val="28"/>
        </w:rPr>
        <w:t>о разработке единых подходов по признанию в бухгалтерском учете главных администраторов бюджетных средств резервов по обязательствам на исполнение судебных решений;</w:t>
      </w:r>
    </w:p>
    <w:p w:rsidR="00A33441" w:rsidRPr="00A33441" w:rsidRDefault="00A33441" w:rsidP="00867312">
      <w:pPr>
        <w:pStyle w:val="af4"/>
        <w:tabs>
          <w:tab w:val="left" w:pos="317"/>
        </w:tabs>
        <w:ind w:left="-57" w:right="-57" w:firstLine="482"/>
        <w:jc w:val="both"/>
        <w:rPr>
          <w:szCs w:val="28"/>
        </w:rPr>
      </w:pPr>
      <w:r w:rsidRPr="00A33441">
        <w:rPr>
          <w:szCs w:val="28"/>
        </w:rPr>
        <w:t>- об информационно-методическом обеспечении главных администраторов бюджетных средств по вопросу учета и формирования в финансовой отчетности информации об обязательствах, связанных с исполнением судебных актов.</w:t>
      </w:r>
    </w:p>
    <w:p w:rsidR="00A33441" w:rsidRPr="00A33441" w:rsidRDefault="00A33441" w:rsidP="00A33441">
      <w:pPr>
        <w:pStyle w:val="af4"/>
        <w:tabs>
          <w:tab w:val="left" w:pos="317"/>
        </w:tabs>
        <w:spacing w:before="120"/>
        <w:ind w:left="-57" w:right="-57" w:firstLine="482"/>
        <w:jc w:val="both"/>
        <w:rPr>
          <w:szCs w:val="28"/>
        </w:rPr>
      </w:pPr>
      <w:r w:rsidRPr="00A33441">
        <w:rPr>
          <w:szCs w:val="28"/>
        </w:rPr>
        <w:t xml:space="preserve">В целях обеспечения отражения в финансовой отчетности обязательств по исполнению судебных актов в соответствии с требованиями Федерального стандарта № 124н, </w:t>
      </w:r>
      <w:r w:rsidR="00867312">
        <w:rPr>
          <w:szCs w:val="28"/>
        </w:rPr>
        <w:t>г</w:t>
      </w:r>
      <w:r w:rsidR="00867312" w:rsidRPr="00A33441">
        <w:rPr>
          <w:szCs w:val="28"/>
        </w:rPr>
        <w:t>лавным распорядителям бюджетных средств</w:t>
      </w:r>
      <w:r w:rsidR="00867312">
        <w:rPr>
          <w:szCs w:val="28"/>
        </w:rPr>
        <w:t xml:space="preserve"> </w:t>
      </w:r>
      <w:r w:rsidRPr="00A33441">
        <w:rPr>
          <w:szCs w:val="28"/>
        </w:rPr>
        <w:t>закрепить в учетной политике:</w:t>
      </w:r>
    </w:p>
    <w:p w:rsidR="00A33441" w:rsidRPr="00A33441" w:rsidRDefault="00A33441" w:rsidP="00867312">
      <w:pPr>
        <w:pStyle w:val="af4"/>
        <w:tabs>
          <w:tab w:val="left" w:pos="317"/>
        </w:tabs>
        <w:ind w:left="-57" w:right="-57" w:firstLine="482"/>
        <w:jc w:val="both"/>
        <w:rPr>
          <w:szCs w:val="28"/>
        </w:rPr>
      </w:pPr>
      <w:r w:rsidRPr="00A33441">
        <w:rPr>
          <w:szCs w:val="28"/>
        </w:rPr>
        <w:t>- порядок признания резервов по обязательствам на исполнение судебных решений;</w:t>
      </w:r>
    </w:p>
    <w:p w:rsidR="00A33441" w:rsidRPr="00A33441" w:rsidRDefault="00A33441" w:rsidP="00867312">
      <w:pPr>
        <w:pStyle w:val="af4"/>
        <w:tabs>
          <w:tab w:val="left" w:pos="317"/>
        </w:tabs>
        <w:ind w:left="-57" w:right="-57" w:firstLine="482"/>
        <w:jc w:val="both"/>
        <w:rPr>
          <w:szCs w:val="28"/>
        </w:rPr>
      </w:pPr>
      <w:r w:rsidRPr="00A33441">
        <w:rPr>
          <w:szCs w:val="28"/>
        </w:rPr>
        <w:t>- порядок взаимодействия структурных подразделений и должностных лиц, обеспечивающих формирование достоверной информации об обязательствах, связанных с исполнением судебных актов.</w:t>
      </w:r>
    </w:p>
    <w:p w:rsidR="00A33441" w:rsidRPr="00A33441" w:rsidRDefault="00A33441" w:rsidP="00A33441">
      <w:pPr>
        <w:pStyle w:val="af4"/>
        <w:tabs>
          <w:tab w:val="left" w:pos="317"/>
        </w:tabs>
        <w:spacing w:before="120"/>
        <w:ind w:left="-57" w:right="-57" w:firstLine="482"/>
        <w:jc w:val="both"/>
        <w:rPr>
          <w:szCs w:val="28"/>
        </w:rPr>
      </w:pPr>
      <w:r w:rsidRPr="00A33441">
        <w:rPr>
          <w:szCs w:val="28"/>
        </w:rPr>
        <w:t>Рассмотреть вопрос о включении в условия контрактов (аукционной документации), в рамках которых планируется исполнение судебных решений, условий, обеспечивающих точное/полное исполнение требований судебного акта.</w:t>
      </w:r>
    </w:p>
    <w:p w:rsidR="00A33441" w:rsidRDefault="00A33441" w:rsidP="00A33441">
      <w:pPr>
        <w:pStyle w:val="af4"/>
        <w:tabs>
          <w:tab w:val="left" w:pos="324"/>
        </w:tabs>
        <w:spacing w:before="120"/>
        <w:ind w:left="-57" w:right="-57" w:firstLine="482"/>
        <w:jc w:val="both"/>
        <w:rPr>
          <w:color w:val="548DD4" w:themeColor="text2" w:themeTint="99"/>
          <w:szCs w:val="28"/>
        </w:rPr>
      </w:pPr>
      <w:r w:rsidRPr="00A33441">
        <w:rPr>
          <w:szCs w:val="28"/>
        </w:rPr>
        <w:t>Рассмотреть вопрос о согласовании с муниципальными учреждениями и предприятиями, в рамках деятельности которых планируется исполнение судебных решений, мероприятий, обеспечивающих точное/полное исполнение требований судебного акта</w:t>
      </w:r>
      <w:r w:rsidRPr="00821BFE">
        <w:rPr>
          <w:spacing w:val="-10"/>
        </w:rPr>
        <w:t>.</w:t>
      </w:r>
    </w:p>
    <w:p w:rsidR="00D35AD6" w:rsidRPr="002D3F2E" w:rsidRDefault="00162676" w:rsidP="009D33C2">
      <w:pPr>
        <w:pStyle w:val="af4"/>
        <w:tabs>
          <w:tab w:val="left" w:pos="324"/>
        </w:tabs>
        <w:spacing w:before="120"/>
        <w:ind w:left="-57" w:right="-57" w:firstLine="482"/>
        <w:jc w:val="both"/>
        <w:rPr>
          <w:szCs w:val="28"/>
        </w:rPr>
      </w:pPr>
      <w:r w:rsidRPr="002D3F2E">
        <w:rPr>
          <w:szCs w:val="28"/>
        </w:rPr>
        <w:t xml:space="preserve">По итогам проверки </w:t>
      </w:r>
      <w:r w:rsidR="002727C3" w:rsidRPr="002D3F2E">
        <w:rPr>
          <w:szCs w:val="28"/>
        </w:rPr>
        <w:t xml:space="preserve">направлены представления </w:t>
      </w:r>
      <w:r w:rsidRPr="002D3F2E">
        <w:rPr>
          <w:szCs w:val="28"/>
        </w:rPr>
        <w:t xml:space="preserve">в адрес </w:t>
      </w:r>
      <w:r w:rsidR="002D3F2E" w:rsidRPr="002D3F2E">
        <w:rPr>
          <w:rFonts w:eastAsia="Calibri"/>
          <w:spacing w:val="-10"/>
        </w:rPr>
        <w:t>Управления жилищно-коммунального хозяйства администрации МО ГО "Сыктывкар", Управления дорожной инфраструктуры транспорта и связи администрации МО ГО "Сыктывкар".</w:t>
      </w:r>
      <w:r w:rsidR="00E55F47" w:rsidRPr="002D3F2E">
        <w:rPr>
          <w:szCs w:val="28"/>
        </w:rPr>
        <w:t xml:space="preserve"> </w:t>
      </w:r>
      <w:r w:rsidR="002D3F2E" w:rsidRPr="002D3F2E">
        <w:rPr>
          <w:szCs w:val="28"/>
        </w:rPr>
        <w:t>И</w:t>
      </w:r>
      <w:r w:rsidR="003C1D72" w:rsidRPr="002D3F2E">
        <w:rPr>
          <w:szCs w:val="28"/>
        </w:rPr>
        <w:t>нформация о результатах</w:t>
      </w:r>
      <w:r w:rsidRPr="002D3F2E">
        <w:rPr>
          <w:szCs w:val="28"/>
        </w:rPr>
        <w:t xml:space="preserve"> проверки направлен</w:t>
      </w:r>
      <w:r w:rsidR="003C1D72" w:rsidRPr="002D3F2E">
        <w:rPr>
          <w:szCs w:val="28"/>
        </w:rPr>
        <w:t>а</w:t>
      </w:r>
      <w:r w:rsidR="002D3F2E" w:rsidRPr="002D3F2E">
        <w:rPr>
          <w:szCs w:val="28"/>
        </w:rPr>
        <w:t xml:space="preserve"> </w:t>
      </w:r>
      <w:r w:rsidR="002D3F2E" w:rsidRPr="002D3F2E">
        <w:rPr>
          <w:rFonts w:eastAsia="Calibri"/>
          <w:spacing w:val="-10"/>
        </w:rPr>
        <w:t>в Управление министерства внутренних дел России по г. Сыктывкару</w:t>
      </w:r>
      <w:r w:rsidR="00E55F47" w:rsidRPr="002D3F2E">
        <w:rPr>
          <w:rFonts w:eastAsia="Calibri"/>
          <w:spacing w:val="-10"/>
        </w:rPr>
        <w:t>, в Прокуратуру г. </w:t>
      </w:r>
      <w:r w:rsidR="006307E1" w:rsidRPr="002D3F2E">
        <w:rPr>
          <w:rFonts w:eastAsia="Calibri"/>
          <w:spacing w:val="-10"/>
        </w:rPr>
        <w:t>Сыктывкара.</w:t>
      </w:r>
    </w:p>
    <w:sectPr w:rsidR="00D35AD6" w:rsidRPr="002D3F2E" w:rsidSect="00710E88">
      <w:headerReference w:type="even" r:id="rId8"/>
      <w:headerReference w:type="default" r:id="rId9"/>
      <w:footerReference w:type="default" r:id="rId10"/>
      <w:footerReference w:type="first" r:id="rId11"/>
      <w:pgSz w:w="11906" w:h="16838"/>
      <w:pgMar w:top="378" w:right="567" w:bottom="567" w:left="1701" w:header="357" w:footer="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886" w:rsidRDefault="008A0886">
      <w:r>
        <w:separator/>
      </w:r>
    </w:p>
  </w:endnote>
  <w:endnote w:type="continuationSeparator" w:id="0">
    <w:p w:rsidR="008A0886" w:rsidRDefault="008A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FA3" w:rsidRDefault="00494FA3" w:rsidP="006F4803">
    <w:pPr>
      <w:pStyle w:val="aa"/>
      <w:jc w:val="center"/>
      <w:rPr>
        <w:color w:val="C0C0C0"/>
        <w:sz w:val="20"/>
        <w:szCs w:val="20"/>
      </w:rPr>
    </w:pPr>
    <w:r>
      <w:rPr>
        <w:color w:val="C0C0C0"/>
        <w:sz w:val="20"/>
        <w:szCs w:val="20"/>
      </w:rPr>
      <w:t>Контрольно-счетная палата муниципального образования городского округа "Сыктывкар"</w:t>
    </w:r>
  </w:p>
  <w:p w:rsidR="00494FA3" w:rsidRPr="006F4803" w:rsidRDefault="00494FA3" w:rsidP="006F4803">
    <w:pPr>
      <w:pStyle w:val="aa"/>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FA3" w:rsidRDefault="00494FA3" w:rsidP="006F4803">
    <w:pPr>
      <w:pStyle w:val="aa"/>
      <w:jc w:val="center"/>
      <w:rPr>
        <w:color w:val="C0C0C0"/>
        <w:sz w:val="20"/>
        <w:szCs w:val="20"/>
      </w:rPr>
    </w:pPr>
    <w:r>
      <w:rPr>
        <w:color w:val="C0C0C0"/>
        <w:sz w:val="20"/>
        <w:szCs w:val="20"/>
      </w:rPr>
      <w:t>Контрольно-счетная палата муниципального образования городского округа "Сыктывкар"</w:t>
    </w:r>
  </w:p>
  <w:p w:rsidR="00494FA3" w:rsidRDefault="00494F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886" w:rsidRDefault="008A0886">
      <w:r>
        <w:separator/>
      </w:r>
    </w:p>
  </w:footnote>
  <w:footnote w:type="continuationSeparator" w:id="0">
    <w:p w:rsidR="008A0886" w:rsidRDefault="008A0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FA3" w:rsidRDefault="00494FA3" w:rsidP="008B007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494FA3" w:rsidRDefault="00494FA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FA3" w:rsidRDefault="00494FA3" w:rsidP="00710E88">
    <w:pPr>
      <w:pStyle w:val="a3"/>
      <w:framePr w:h="442" w:hRule="exact" w:wrap="around" w:vAnchor="text" w:hAnchor="margin" w:xAlign="center" w:y="-210"/>
      <w:rPr>
        <w:rStyle w:val="a6"/>
      </w:rPr>
    </w:pPr>
    <w:r>
      <w:rPr>
        <w:rStyle w:val="a6"/>
      </w:rPr>
      <w:fldChar w:fldCharType="begin"/>
    </w:r>
    <w:r>
      <w:rPr>
        <w:rStyle w:val="a6"/>
      </w:rPr>
      <w:instrText xml:space="preserve">PAGE  </w:instrText>
    </w:r>
    <w:r>
      <w:rPr>
        <w:rStyle w:val="a6"/>
      </w:rPr>
      <w:fldChar w:fldCharType="separate"/>
    </w:r>
    <w:r w:rsidR="00516B50">
      <w:rPr>
        <w:rStyle w:val="a6"/>
        <w:noProof/>
      </w:rPr>
      <w:t>4</w:t>
    </w:r>
    <w:r>
      <w:rPr>
        <w:rStyle w:val="a6"/>
      </w:rPr>
      <w:fldChar w:fldCharType="end"/>
    </w:r>
  </w:p>
  <w:p w:rsidR="00494FA3" w:rsidRDefault="00710E88" w:rsidP="00710E88">
    <w:pPr>
      <w:pStyle w:val="a3"/>
      <w:tabs>
        <w:tab w:val="clear" w:pos="4677"/>
        <w:tab w:val="clear" w:pos="9355"/>
        <w:tab w:val="left" w:pos="16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907"/>
    <w:multiLevelType w:val="multilevel"/>
    <w:tmpl w:val="D4A2D4B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2D0315"/>
    <w:multiLevelType w:val="hybridMultilevel"/>
    <w:tmpl w:val="E958621C"/>
    <w:lvl w:ilvl="0" w:tplc="81C6FE5E">
      <w:start w:val="2017"/>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DC1DA9"/>
    <w:multiLevelType w:val="hybridMultilevel"/>
    <w:tmpl w:val="1702FB36"/>
    <w:lvl w:ilvl="0" w:tplc="0419000F">
      <w:start w:val="1"/>
      <w:numFmt w:val="decimal"/>
      <w:lvlText w:val="%1."/>
      <w:lvlJc w:val="left"/>
      <w:pPr>
        <w:ind w:left="720" w:hanging="360"/>
      </w:pPr>
      <w:rPr>
        <w:rFonts w:hint="default"/>
      </w:rPr>
    </w:lvl>
    <w:lvl w:ilvl="1" w:tplc="5EBA5A94">
      <w:start w:val="1"/>
      <w:numFmt w:val="decimal"/>
      <w:lvlText w:val="4.%2."/>
      <w:lvlJc w:val="left"/>
      <w:pPr>
        <w:ind w:left="1637" w:hanging="360"/>
      </w:pPr>
      <w:rPr>
        <w:rFonts w:hint="default"/>
        <w:b/>
        <w:color w:val="FF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B4087"/>
    <w:multiLevelType w:val="multilevel"/>
    <w:tmpl w:val="35EE36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AF38A6"/>
    <w:multiLevelType w:val="multilevel"/>
    <w:tmpl w:val="02F864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621AA2"/>
    <w:multiLevelType w:val="hybridMultilevel"/>
    <w:tmpl w:val="B6E62C14"/>
    <w:lvl w:ilvl="0" w:tplc="5C02488A">
      <w:start w:val="1"/>
      <w:numFmt w:val="decimal"/>
      <w:lvlText w:val="%1."/>
      <w:lvlJc w:val="left"/>
      <w:pPr>
        <w:ind w:left="2345"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4C41AB"/>
    <w:multiLevelType w:val="hybridMultilevel"/>
    <w:tmpl w:val="0868C210"/>
    <w:lvl w:ilvl="0" w:tplc="7D0CC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323947"/>
    <w:multiLevelType w:val="hybridMultilevel"/>
    <w:tmpl w:val="1E527FC4"/>
    <w:lvl w:ilvl="0" w:tplc="1826D2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23FC6"/>
    <w:multiLevelType w:val="hybridMultilevel"/>
    <w:tmpl w:val="882A27F6"/>
    <w:lvl w:ilvl="0" w:tplc="FD2AE27C">
      <w:start w:val="1"/>
      <w:numFmt w:val="bullet"/>
      <w:lvlText w:val=""/>
      <w:lvlJc w:val="left"/>
      <w:pPr>
        <w:ind w:left="51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7C5E29"/>
    <w:multiLevelType w:val="multilevel"/>
    <w:tmpl w:val="3D10DE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163D22"/>
    <w:multiLevelType w:val="multilevel"/>
    <w:tmpl w:val="D4A2D4B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58F6647"/>
    <w:multiLevelType w:val="hybridMultilevel"/>
    <w:tmpl w:val="87BCB92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004E4F"/>
    <w:multiLevelType w:val="hybridMultilevel"/>
    <w:tmpl w:val="F1445EF2"/>
    <w:lvl w:ilvl="0" w:tplc="F17EF5A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46794977"/>
    <w:multiLevelType w:val="multilevel"/>
    <w:tmpl w:val="265AD1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CB45CA"/>
    <w:multiLevelType w:val="multilevel"/>
    <w:tmpl w:val="15D02914"/>
    <w:lvl w:ilvl="0">
      <w:start w:val="7"/>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5" w15:restartNumberingAfterBreak="0">
    <w:nsid w:val="4EBA77E1"/>
    <w:multiLevelType w:val="multilevel"/>
    <w:tmpl w:val="950677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512D1D"/>
    <w:multiLevelType w:val="hybridMultilevel"/>
    <w:tmpl w:val="9B0ECE8E"/>
    <w:lvl w:ilvl="0" w:tplc="B25AD740">
      <w:start w:val="1"/>
      <w:numFmt w:val="decimal"/>
      <w:lvlText w:val="%1."/>
      <w:lvlJc w:val="left"/>
      <w:pPr>
        <w:ind w:left="6740" w:hanging="360"/>
      </w:pPr>
      <w:rPr>
        <w:rFonts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53AB1729"/>
    <w:multiLevelType w:val="hybridMultilevel"/>
    <w:tmpl w:val="90B021CC"/>
    <w:lvl w:ilvl="0" w:tplc="8AFC70E6">
      <w:start w:val="2017"/>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B671BE"/>
    <w:multiLevelType w:val="multilevel"/>
    <w:tmpl w:val="752C8584"/>
    <w:lvl w:ilvl="0">
      <w:start w:val="1"/>
      <w:numFmt w:val="decimal"/>
      <w:lvlText w:val="%1."/>
      <w:lvlJc w:val="left"/>
      <w:pPr>
        <w:ind w:left="502"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9" w15:restartNumberingAfterBreak="0">
    <w:nsid w:val="5D571586"/>
    <w:multiLevelType w:val="multilevel"/>
    <w:tmpl w:val="00B80FFE"/>
    <w:lvl w:ilvl="0">
      <w:start w:val="1"/>
      <w:numFmt w:val="decimal"/>
      <w:lvlText w:val="%1"/>
      <w:lvlJc w:val="left"/>
      <w:pPr>
        <w:ind w:left="465" w:hanging="465"/>
      </w:pPr>
      <w:rPr>
        <w:rFonts w:hint="default"/>
      </w:rPr>
    </w:lvl>
    <w:lvl w:ilvl="1">
      <w:start w:val="1"/>
      <w:numFmt w:val="decimal"/>
      <w:lvlText w:val="%1.%2"/>
      <w:lvlJc w:val="left"/>
      <w:pPr>
        <w:ind w:left="782" w:hanging="465"/>
      </w:pPr>
      <w:rPr>
        <w:rFonts w:hint="default"/>
        <w:color w:val="auto"/>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20" w15:restartNumberingAfterBreak="0">
    <w:nsid w:val="5EBB68FE"/>
    <w:multiLevelType w:val="hybridMultilevel"/>
    <w:tmpl w:val="4086A408"/>
    <w:lvl w:ilvl="0" w:tplc="0F0CAFC2">
      <w:start w:val="1"/>
      <w:numFmt w:val="decimal"/>
      <w:lvlText w:val="%1."/>
      <w:lvlJc w:val="left"/>
      <w:pPr>
        <w:ind w:left="394" w:hanging="360"/>
      </w:pPr>
      <w:rPr>
        <w:rFonts w:hint="default"/>
        <w:color w:val="auto"/>
      </w:rPr>
    </w:lvl>
    <w:lvl w:ilvl="1" w:tplc="4EC658D4">
      <w:start w:val="1"/>
      <w:numFmt w:val="decimal"/>
      <w:lvlText w:val="5.%2."/>
      <w:lvlJc w:val="left"/>
      <w:pPr>
        <w:ind w:left="1114" w:hanging="360"/>
      </w:pPr>
      <w:rPr>
        <w:rFonts w:hint="default"/>
        <w:b w:val="0"/>
        <w:color w:val="auto"/>
      </w:r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15:restartNumberingAfterBreak="0">
    <w:nsid w:val="6AE06ECE"/>
    <w:multiLevelType w:val="multilevel"/>
    <w:tmpl w:val="2850E96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B711141"/>
    <w:multiLevelType w:val="multilevel"/>
    <w:tmpl w:val="598CB300"/>
    <w:lvl w:ilvl="0">
      <w:start w:val="1"/>
      <w:numFmt w:val="decimal"/>
      <w:lvlText w:val="%1."/>
      <w:lvlJc w:val="left"/>
      <w:pPr>
        <w:ind w:left="1422" w:hanging="855"/>
      </w:pPr>
      <w:rPr>
        <w:rFonts w:hint="default"/>
      </w:rPr>
    </w:lvl>
    <w:lvl w:ilvl="1">
      <w:start w:val="1"/>
      <w:numFmt w:val="decimal"/>
      <w:isLgl/>
      <w:lvlText w:val="%2."/>
      <w:lvlJc w:val="left"/>
      <w:pPr>
        <w:ind w:left="5747" w:hanging="360"/>
      </w:pPr>
      <w:rPr>
        <w:rFonts w:ascii="Times New Roman" w:eastAsia="Times New Roman" w:hAnsi="Times New Roman" w:cs="Times New Roman"/>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709F5B2E"/>
    <w:multiLevelType w:val="hybridMultilevel"/>
    <w:tmpl w:val="1838744E"/>
    <w:lvl w:ilvl="0" w:tplc="7004E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19D67AE"/>
    <w:multiLevelType w:val="hybridMultilevel"/>
    <w:tmpl w:val="7FFEB700"/>
    <w:lvl w:ilvl="0" w:tplc="0F0CAFC2">
      <w:start w:val="1"/>
      <w:numFmt w:val="decimal"/>
      <w:lvlText w:val="%1."/>
      <w:lvlJc w:val="left"/>
      <w:pPr>
        <w:ind w:left="394" w:hanging="360"/>
      </w:pPr>
      <w:rPr>
        <w:rFonts w:hint="default"/>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15:restartNumberingAfterBreak="0">
    <w:nsid w:val="74B75B01"/>
    <w:multiLevelType w:val="multilevel"/>
    <w:tmpl w:val="9D542952"/>
    <w:lvl w:ilvl="0">
      <w:start w:val="1"/>
      <w:numFmt w:val="decimal"/>
      <w:lvlText w:val="%1."/>
      <w:lvlJc w:val="left"/>
      <w:pPr>
        <w:ind w:left="1429" w:hanging="360"/>
      </w:pPr>
    </w:lvl>
    <w:lvl w:ilvl="1">
      <w:start w:val="1"/>
      <w:numFmt w:val="decimal"/>
      <w:isLgl/>
      <w:lvlText w:val="%1.%2"/>
      <w:lvlJc w:val="left"/>
      <w:pPr>
        <w:ind w:left="1429" w:hanging="360"/>
      </w:pPr>
      <w:rPr>
        <w:rFonts w:hint="default"/>
        <w:sz w:val="26"/>
        <w:u w:val="none"/>
      </w:rPr>
    </w:lvl>
    <w:lvl w:ilvl="2">
      <w:start w:val="1"/>
      <w:numFmt w:val="decimal"/>
      <w:isLgl/>
      <w:lvlText w:val="%1.%2.%3"/>
      <w:lvlJc w:val="left"/>
      <w:pPr>
        <w:ind w:left="1789" w:hanging="720"/>
      </w:pPr>
      <w:rPr>
        <w:rFonts w:hint="default"/>
        <w:sz w:val="26"/>
        <w:u w:val="none"/>
      </w:rPr>
    </w:lvl>
    <w:lvl w:ilvl="3">
      <w:start w:val="1"/>
      <w:numFmt w:val="decimal"/>
      <w:isLgl/>
      <w:lvlText w:val="%1.%2.%3.%4"/>
      <w:lvlJc w:val="left"/>
      <w:pPr>
        <w:ind w:left="1789" w:hanging="720"/>
      </w:pPr>
      <w:rPr>
        <w:rFonts w:hint="default"/>
        <w:sz w:val="26"/>
        <w:u w:val="none"/>
      </w:rPr>
    </w:lvl>
    <w:lvl w:ilvl="4">
      <w:start w:val="1"/>
      <w:numFmt w:val="decimal"/>
      <w:isLgl/>
      <w:lvlText w:val="%1.%2.%3.%4.%5"/>
      <w:lvlJc w:val="left"/>
      <w:pPr>
        <w:ind w:left="2149" w:hanging="1080"/>
      </w:pPr>
      <w:rPr>
        <w:rFonts w:hint="default"/>
        <w:sz w:val="26"/>
        <w:u w:val="none"/>
      </w:rPr>
    </w:lvl>
    <w:lvl w:ilvl="5">
      <w:start w:val="1"/>
      <w:numFmt w:val="decimal"/>
      <w:isLgl/>
      <w:lvlText w:val="%1.%2.%3.%4.%5.%6"/>
      <w:lvlJc w:val="left"/>
      <w:pPr>
        <w:ind w:left="2149" w:hanging="1080"/>
      </w:pPr>
      <w:rPr>
        <w:rFonts w:hint="default"/>
        <w:sz w:val="26"/>
        <w:u w:val="none"/>
      </w:rPr>
    </w:lvl>
    <w:lvl w:ilvl="6">
      <w:start w:val="1"/>
      <w:numFmt w:val="decimal"/>
      <w:isLgl/>
      <w:lvlText w:val="%1.%2.%3.%4.%5.%6.%7"/>
      <w:lvlJc w:val="left"/>
      <w:pPr>
        <w:ind w:left="2509" w:hanging="1440"/>
      </w:pPr>
      <w:rPr>
        <w:rFonts w:hint="default"/>
        <w:sz w:val="26"/>
        <w:u w:val="none"/>
      </w:rPr>
    </w:lvl>
    <w:lvl w:ilvl="7">
      <w:start w:val="1"/>
      <w:numFmt w:val="decimal"/>
      <w:isLgl/>
      <w:lvlText w:val="%1.%2.%3.%4.%5.%6.%7.%8"/>
      <w:lvlJc w:val="left"/>
      <w:pPr>
        <w:ind w:left="2509" w:hanging="1440"/>
      </w:pPr>
      <w:rPr>
        <w:rFonts w:hint="default"/>
        <w:sz w:val="26"/>
        <w:u w:val="none"/>
      </w:rPr>
    </w:lvl>
    <w:lvl w:ilvl="8">
      <w:start w:val="1"/>
      <w:numFmt w:val="decimal"/>
      <w:isLgl/>
      <w:lvlText w:val="%1.%2.%3.%4.%5.%6.%7.%8.%9"/>
      <w:lvlJc w:val="left"/>
      <w:pPr>
        <w:ind w:left="2869" w:hanging="1800"/>
      </w:pPr>
      <w:rPr>
        <w:rFonts w:hint="default"/>
        <w:sz w:val="26"/>
        <w:u w:val="none"/>
      </w:rPr>
    </w:lvl>
  </w:abstractNum>
  <w:abstractNum w:abstractNumId="26" w15:restartNumberingAfterBreak="0">
    <w:nsid w:val="74D85DFA"/>
    <w:multiLevelType w:val="hybridMultilevel"/>
    <w:tmpl w:val="6A42C152"/>
    <w:lvl w:ilvl="0" w:tplc="62F27976">
      <w:start w:val="1"/>
      <w:numFmt w:val="decimal"/>
      <w:lvlText w:val="%1."/>
      <w:lvlJc w:val="left"/>
      <w:pPr>
        <w:ind w:left="825" w:hanging="360"/>
      </w:pPr>
      <w:rPr>
        <w:rFonts w:hint="default"/>
      </w:rPr>
    </w:lvl>
    <w:lvl w:ilvl="1" w:tplc="9EA6E022">
      <w:start w:val="1"/>
      <w:numFmt w:val="decimal"/>
      <w:lvlText w:val="2.%2."/>
      <w:lvlJc w:val="left"/>
      <w:pPr>
        <w:ind w:left="7023" w:hanging="360"/>
      </w:pPr>
      <w:rPr>
        <w:rFonts w:hint="default"/>
      </w:r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7" w15:restartNumberingAfterBreak="0">
    <w:nsid w:val="78A77281"/>
    <w:multiLevelType w:val="multilevel"/>
    <w:tmpl w:val="960CE3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
  </w:num>
  <w:num w:numId="4">
    <w:abstractNumId w:val="25"/>
  </w:num>
  <w:num w:numId="5">
    <w:abstractNumId w:val="21"/>
  </w:num>
  <w:num w:numId="6">
    <w:abstractNumId w:val="27"/>
  </w:num>
  <w:num w:numId="7">
    <w:abstractNumId w:val="15"/>
  </w:num>
  <w:num w:numId="8">
    <w:abstractNumId w:val="0"/>
  </w:num>
  <w:num w:numId="9">
    <w:abstractNumId w:val="14"/>
  </w:num>
  <w:num w:numId="10">
    <w:abstractNumId w:val="23"/>
  </w:num>
  <w:num w:numId="11">
    <w:abstractNumId w:val="4"/>
  </w:num>
  <w:num w:numId="12">
    <w:abstractNumId w:val="6"/>
  </w:num>
  <w:num w:numId="13">
    <w:abstractNumId w:val="1"/>
  </w:num>
  <w:num w:numId="14">
    <w:abstractNumId w:val="3"/>
  </w:num>
  <w:num w:numId="15">
    <w:abstractNumId w:val="13"/>
  </w:num>
  <w:num w:numId="16">
    <w:abstractNumId w:val="17"/>
  </w:num>
  <w:num w:numId="17">
    <w:abstractNumId w:val="9"/>
  </w:num>
  <w:num w:numId="18">
    <w:abstractNumId w:val="10"/>
  </w:num>
  <w:num w:numId="19">
    <w:abstractNumId w:val="11"/>
  </w:num>
  <w:num w:numId="20">
    <w:abstractNumId w:val="19"/>
  </w:num>
  <w:num w:numId="21">
    <w:abstractNumId w:val="26"/>
  </w:num>
  <w:num w:numId="22">
    <w:abstractNumId w:val="24"/>
  </w:num>
  <w:num w:numId="23">
    <w:abstractNumId w:val="20"/>
  </w:num>
  <w:num w:numId="24">
    <w:abstractNumId w:val="7"/>
  </w:num>
  <w:num w:numId="25">
    <w:abstractNumId w:val="22"/>
  </w:num>
  <w:num w:numId="26">
    <w:abstractNumId w:val="5"/>
  </w:num>
  <w:num w:numId="27">
    <w:abstractNumId w:val="16"/>
  </w:num>
  <w:num w:numId="28">
    <w:abstractNumId w:val="12"/>
  </w:num>
  <w:num w:numId="2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E1"/>
    <w:rsid w:val="00001014"/>
    <w:rsid w:val="00001196"/>
    <w:rsid w:val="000014B5"/>
    <w:rsid w:val="000016EA"/>
    <w:rsid w:val="00001FB8"/>
    <w:rsid w:val="0000211E"/>
    <w:rsid w:val="000023CE"/>
    <w:rsid w:val="00003252"/>
    <w:rsid w:val="000034BB"/>
    <w:rsid w:val="000035E4"/>
    <w:rsid w:val="00003689"/>
    <w:rsid w:val="0000374F"/>
    <w:rsid w:val="00003B92"/>
    <w:rsid w:val="00004087"/>
    <w:rsid w:val="000049DB"/>
    <w:rsid w:val="00004BBE"/>
    <w:rsid w:val="00005028"/>
    <w:rsid w:val="0000520B"/>
    <w:rsid w:val="00005374"/>
    <w:rsid w:val="0000554B"/>
    <w:rsid w:val="00005E40"/>
    <w:rsid w:val="000062B9"/>
    <w:rsid w:val="00007752"/>
    <w:rsid w:val="00007842"/>
    <w:rsid w:val="00007BE7"/>
    <w:rsid w:val="00007D00"/>
    <w:rsid w:val="0001037F"/>
    <w:rsid w:val="00010BD8"/>
    <w:rsid w:val="000110D0"/>
    <w:rsid w:val="000111FE"/>
    <w:rsid w:val="000122DF"/>
    <w:rsid w:val="00012B68"/>
    <w:rsid w:val="00015785"/>
    <w:rsid w:val="0001584B"/>
    <w:rsid w:val="00016659"/>
    <w:rsid w:val="00016D71"/>
    <w:rsid w:val="0001722E"/>
    <w:rsid w:val="00017421"/>
    <w:rsid w:val="00020A3B"/>
    <w:rsid w:val="00021BE8"/>
    <w:rsid w:val="00021C29"/>
    <w:rsid w:val="00021DED"/>
    <w:rsid w:val="0002282D"/>
    <w:rsid w:val="0002418E"/>
    <w:rsid w:val="00024408"/>
    <w:rsid w:val="00024503"/>
    <w:rsid w:val="00024529"/>
    <w:rsid w:val="00024730"/>
    <w:rsid w:val="00024E98"/>
    <w:rsid w:val="00024F32"/>
    <w:rsid w:val="0002578D"/>
    <w:rsid w:val="000258E3"/>
    <w:rsid w:val="00025A84"/>
    <w:rsid w:val="00025A9B"/>
    <w:rsid w:val="000266AE"/>
    <w:rsid w:val="00027267"/>
    <w:rsid w:val="00027719"/>
    <w:rsid w:val="00030295"/>
    <w:rsid w:val="000305FA"/>
    <w:rsid w:val="00030AD0"/>
    <w:rsid w:val="0003143F"/>
    <w:rsid w:val="00031524"/>
    <w:rsid w:val="000318E4"/>
    <w:rsid w:val="00031A7F"/>
    <w:rsid w:val="000335B4"/>
    <w:rsid w:val="00033BB7"/>
    <w:rsid w:val="00033CD6"/>
    <w:rsid w:val="00033D85"/>
    <w:rsid w:val="0003558F"/>
    <w:rsid w:val="00035AAC"/>
    <w:rsid w:val="00035D40"/>
    <w:rsid w:val="00035D6E"/>
    <w:rsid w:val="0003605C"/>
    <w:rsid w:val="000365C6"/>
    <w:rsid w:val="00036B04"/>
    <w:rsid w:val="00036B66"/>
    <w:rsid w:val="00036BE7"/>
    <w:rsid w:val="00036F2E"/>
    <w:rsid w:val="000375D9"/>
    <w:rsid w:val="0004032B"/>
    <w:rsid w:val="0004063A"/>
    <w:rsid w:val="000406AF"/>
    <w:rsid w:val="00040C6F"/>
    <w:rsid w:val="00041A8D"/>
    <w:rsid w:val="00042059"/>
    <w:rsid w:val="000427B4"/>
    <w:rsid w:val="00042953"/>
    <w:rsid w:val="00042EF7"/>
    <w:rsid w:val="00043A91"/>
    <w:rsid w:val="00044F93"/>
    <w:rsid w:val="00045884"/>
    <w:rsid w:val="00045B17"/>
    <w:rsid w:val="00045F6A"/>
    <w:rsid w:val="00046A78"/>
    <w:rsid w:val="00046AAC"/>
    <w:rsid w:val="00047112"/>
    <w:rsid w:val="00047BCC"/>
    <w:rsid w:val="00047C06"/>
    <w:rsid w:val="00050343"/>
    <w:rsid w:val="000505AB"/>
    <w:rsid w:val="000517B7"/>
    <w:rsid w:val="000518B9"/>
    <w:rsid w:val="00052047"/>
    <w:rsid w:val="00052689"/>
    <w:rsid w:val="00052AFB"/>
    <w:rsid w:val="00052B29"/>
    <w:rsid w:val="00052D49"/>
    <w:rsid w:val="000536F2"/>
    <w:rsid w:val="00055148"/>
    <w:rsid w:val="000552F8"/>
    <w:rsid w:val="0005549E"/>
    <w:rsid w:val="000554AF"/>
    <w:rsid w:val="00056A4F"/>
    <w:rsid w:val="0005716E"/>
    <w:rsid w:val="00057373"/>
    <w:rsid w:val="00057889"/>
    <w:rsid w:val="00057A56"/>
    <w:rsid w:val="00057AB9"/>
    <w:rsid w:val="00057F2A"/>
    <w:rsid w:val="000600FD"/>
    <w:rsid w:val="0006071F"/>
    <w:rsid w:val="000607C0"/>
    <w:rsid w:val="0006088C"/>
    <w:rsid w:val="0006189E"/>
    <w:rsid w:val="00061B7D"/>
    <w:rsid w:val="00061CE1"/>
    <w:rsid w:val="00061E0B"/>
    <w:rsid w:val="00062134"/>
    <w:rsid w:val="00062558"/>
    <w:rsid w:val="0006300B"/>
    <w:rsid w:val="00063986"/>
    <w:rsid w:val="00064967"/>
    <w:rsid w:val="00064D09"/>
    <w:rsid w:val="000650A3"/>
    <w:rsid w:val="000659A2"/>
    <w:rsid w:val="00065ABA"/>
    <w:rsid w:val="0006684C"/>
    <w:rsid w:val="0006695A"/>
    <w:rsid w:val="000671BD"/>
    <w:rsid w:val="000672E5"/>
    <w:rsid w:val="000673FE"/>
    <w:rsid w:val="00067707"/>
    <w:rsid w:val="00067B07"/>
    <w:rsid w:val="00067C11"/>
    <w:rsid w:val="00067C59"/>
    <w:rsid w:val="0007045C"/>
    <w:rsid w:val="00070AC3"/>
    <w:rsid w:val="00070D65"/>
    <w:rsid w:val="000710C6"/>
    <w:rsid w:val="0007219A"/>
    <w:rsid w:val="000737A6"/>
    <w:rsid w:val="000739BD"/>
    <w:rsid w:val="000743FC"/>
    <w:rsid w:val="0007450F"/>
    <w:rsid w:val="00075BB1"/>
    <w:rsid w:val="000771C1"/>
    <w:rsid w:val="00077FE0"/>
    <w:rsid w:val="0008057D"/>
    <w:rsid w:val="00080C62"/>
    <w:rsid w:val="00080E25"/>
    <w:rsid w:val="00080F3D"/>
    <w:rsid w:val="000816A7"/>
    <w:rsid w:val="0008296A"/>
    <w:rsid w:val="00082B80"/>
    <w:rsid w:val="00082C57"/>
    <w:rsid w:val="00082D7A"/>
    <w:rsid w:val="0008365D"/>
    <w:rsid w:val="00083C08"/>
    <w:rsid w:val="00083D52"/>
    <w:rsid w:val="000840AF"/>
    <w:rsid w:val="000843D2"/>
    <w:rsid w:val="00085178"/>
    <w:rsid w:val="000859DD"/>
    <w:rsid w:val="00085D0F"/>
    <w:rsid w:val="000866E8"/>
    <w:rsid w:val="00086FA1"/>
    <w:rsid w:val="0008761A"/>
    <w:rsid w:val="00087AFD"/>
    <w:rsid w:val="0009017D"/>
    <w:rsid w:val="00091305"/>
    <w:rsid w:val="00092668"/>
    <w:rsid w:val="00092984"/>
    <w:rsid w:val="00092EC2"/>
    <w:rsid w:val="00093E00"/>
    <w:rsid w:val="000940AD"/>
    <w:rsid w:val="00094A83"/>
    <w:rsid w:val="00094D70"/>
    <w:rsid w:val="00094F03"/>
    <w:rsid w:val="00095B7A"/>
    <w:rsid w:val="00095ECA"/>
    <w:rsid w:val="00096AA8"/>
    <w:rsid w:val="000973E2"/>
    <w:rsid w:val="000973FD"/>
    <w:rsid w:val="00097FBA"/>
    <w:rsid w:val="000A0386"/>
    <w:rsid w:val="000A11C8"/>
    <w:rsid w:val="000A11E6"/>
    <w:rsid w:val="000A160C"/>
    <w:rsid w:val="000A21C6"/>
    <w:rsid w:val="000A224C"/>
    <w:rsid w:val="000A2F2B"/>
    <w:rsid w:val="000A3ABB"/>
    <w:rsid w:val="000A3EBC"/>
    <w:rsid w:val="000A5FD2"/>
    <w:rsid w:val="000A5FD7"/>
    <w:rsid w:val="000A6079"/>
    <w:rsid w:val="000A6B96"/>
    <w:rsid w:val="000A6C0E"/>
    <w:rsid w:val="000A762D"/>
    <w:rsid w:val="000B0602"/>
    <w:rsid w:val="000B1271"/>
    <w:rsid w:val="000B19D4"/>
    <w:rsid w:val="000B1C79"/>
    <w:rsid w:val="000B1D90"/>
    <w:rsid w:val="000B1FE0"/>
    <w:rsid w:val="000B2304"/>
    <w:rsid w:val="000B2764"/>
    <w:rsid w:val="000B3C5A"/>
    <w:rsid w:val="000B41E8"/>
    <w:rsid w:val="000B45EE"/>
    <w:rsid w:val="000B60BB"/>
    <w:rsid w:val="000B6C06"/>
    <w:rsid w:val="000B72C1"/>
    <w:rsid w:val="000C03A7"/>
    <w:rsid w:val="000C0439"/>
    <w:rsid w:val="000C1310"/>
    <w:rsid w:val="000C2052"/>
    <w:rsid w:val="000C26BF"/>
    <w:rsid w:val="000C286E"/>
    <w:rsid w:val="000C3134"/>
    <w:rsid w:val="000C37A5"/>
    <w:rsid w:val="000C3A69"/>
    <w:rsid w:val="000C3E7F"/>
    <w:rsid w:val="000C3FEA"/>
    <w:rsid w:val="000C651E"/>
    <w:rsid w:val="000C6692"/>
    <w:rsid w:val="000C6DED"/>
    <w:rsid w:val="000C6F72"/>
    <w:rsid w:val="000C7313"/>
    <w:rsid w:val="000C7881"/>
    <w:rsid w:val="000D05F4"/>
    <w:rsid w:val="000D1076"/>
    <w:rsid w:val="000D1487"/>
    <w:rsid w:val="000D205C"/>
    <w:rsid w:val="000D2455"/>
    <w:rsid w:val="000D2FDC"/>
    <w:rsid w:val="000D334B"/>
    <w:rsid w:val="000D3A87"/>
    <w:rsid w:val="000D409B"/>
    <w:rsid w:val="000D4EB6"/>
    <w:rsid w:val="000D4F54"/>
    <w:rsid w:val="000D5535"/>
    <w:rsid w:val="000D56E4"/>
    <w:rsid w:val="000D5B96"/>
    <w:rsid w:val="000D60C0"/>
    <w:rsid w:val="000D7B82"/>
    <w:rsid w:val="000E0570"/>
    <w:rsid w:val="000E0944"/>
    <w:rsid w:val="000E1950"/>
    <w:rsid w:val="000E1CFA"/>
    <w:rsid w:val="000E1D13"/>
    <w:rsid w:val="000E268C"/>
    <w:rsid w:val="000E2DFD"/>
    <w:rsid w:val="000E3378"/>
    <w:rsid w:val="000E39F3"/>
    <w:rsid w:val="000E4674"/>
    <w:rsid w:val="000E477C"/>
    <w:rsid w:val="000E4C7D"/>
    <w:rsid w:val="000E51A2"/>
    <w:rsid w:val="000E54E1"/>
    <w:rsid w:val="000E55FE"/>
    <w:rsid w:val="000E5604"/>
    <w:rsid w:val="000E60AD"/>
    <w:rsid w:val="000E6E39"/>
    <w:rsid w:val="000E6F8B"/>
    <w:rsid w:val="000E794F"/>
    <w:rsid w:val="000E7A71"/>
    <w:rsid w:val="000E7F33"/>
    <w:rsid w:val="000F0295"/>
    <w:rsid w:val="000F1151"/>
    <w:rsid w:val="000F11BB"/>
    <w:rsid w:val="000F1354"/>
    <w:rsid w:val="000F1569"/>
    <w:rsid w:val="000F1685"/>
    <w:rsid w:val="000F16E3"/>
    <w:rsid w:val="000F1739"/>
    <w:rsid w:val="000F1D02"/>
    <w:rsid w:val="000F2119"/>
    <w:rsid w:val="000F228D"/>
    <w:rsid w:val="000F2446"/>
    <w:rsid w:val="000F33FC"/>
    <w:rsid w:val="000F4806"/>
    <w:rsid w:val="000F55AB"/>
    <w:rsid w:val="000F571A"/>
    <w:rsid w:val="000F5BAD"/>
    <w:rsid w:val="000F5FC9"/>
    <w:rsid w:val="000F61B9"/>
    <w:rsid w:val="000F686F"/>
    <w:rsid w:val="000F6D78"/>
    <w:rsid w:val="000F70E4"/>
    <w:rsid w:val="000F764F"/>
    <w:rsid w:val="00100374"/>
    <w:rsid w:val="0010144E"/>
    <w:rsid w:val="00101CDA"/>
    <w:rsid w:val="00101DAA"/>
    <w:rsid w:val="00102EEB"/>
    <w:rsid w:val="001031ED"/>
    <w:rsid w:val="00103685"/>
    <w:rsid w:val="001047C4"/>
    <w:rsid w:val="00104AC6"/>
    <w:rsid w:val="00104B00"/>
    <w:rsid w:val="00104CE8"/>
    <w:rsid w:val="00104D49"/>
    <w:rsid w:val="001050B6"/>
    <w:rsid w:val="00105164"/>
    <w:rsid w:val="001052A7"/>
    <w:rsid w:val="001068A8"/>
    <w:rsid w:val="00106A4F"/>
    <w:rsid w:val="0010782E"/>
    <w:rsid w:val="00107AD3"/>
    <w:rsid w:val="00107D87"/>
    <w:rsid w:val="00107EA2"/>
    <w:rsid w:val="00107F04"/>
    <w:rsid w:val="00111001"/>
    <w:rsid w:val="00111019"/>
    <w:rsid w:val="00111223"/>
    <w:rsid w:val="0011131B"/>
    <w:rsid w:val="001115AD"/>
    <w:rsid w:val="001119BC"/>
    <w:rsid w:val="00111C1F"/>
    <w:rsid w:val="00112465"/>
    <w:rsid w:val="00112C18"/>
    <w:rsid w:val="001135A7"/>
    <w:rsid w:val="00113E4F"/>
    <w:rsid w:val="0011436F"/>
    <w:rsid w:val="001149FF"/>
    <w:rsid w:val="00114FA3"/>
    <w:rsid w:val="00115174"/>
    <w:rsid w:val="00115412"/>
    <w:rsid w:val="00115D42"/>
    <w:rsid w:val="00115F8B"/>
    <w:rsid w:val="001165EC"/>
    <w:rsid w:val="00116DA2"/>
    <w:rsid w:val="00117A62"/>
    <w:rsid w:val="001207F1"/>
    <w:rsid w:val="00120D17"/>
    <w:rsid w:val="00121A36"/>
    <w:rsid w:val="00121C7A"/>
    <w:rsid w:val="0012205B"/>
    <w:rsid w:val="001221F4"/>
    <w:rsid w:val="00122B5B"/>
    <w:rsid w:val="00123267"/>
    <w:rsid w:val="00123661"/>
    <w:rsid w:val="001236BD"/>
    <w:rsid w:val="00124030"/>
    <w:rsid w:val="001241A7"/>
    <w:rsid w:val="00124382"/>
    <w:rsid w:val="0012531F"/>
    <w:rsid w:val="0012545A"/>
    <w:rsid w:val="00125531"/>
    <w:rsid w:val="0012600B"/>
    <w:rsid w:val="00126979"/>
    <w:rsid w:val="00127C53"/>
    <w:rsid w:val="00127FAB"/>
    <w:rsid w:val="00130225"/>
    <w:rsid w:val="001307B3"/>
    <w:rsid w:val="00130887"/>
    <w:rsid w:val="00130CE9"/>
    <w:rsid w:val="00130D1B"/>
    <w:rsid w:val="00131414"/>
    <w:rsid w:val="00131AB0"/>
    <w:rsid w:val="00131B46"/>
    <w:rsid w:val="00131EBB"/>
    <w:rsid w:val="00133076"/>
    <w:rsid w:val="001333BA"/>
    <w:rsid w:val="00134256"/>
    <w:rsid w:val="001343B2"/>
    <w:rsid w:val="00134F46"/>
    <w:rsid w:val="001367CA"/>
    <w:rsid w:val="001375DD"/>
    <w:rsid w:val="001401B2"/>
    <w:rsid w:val="00140E11"/>
    <w:rsid w:val="00141A83"/>
    <w:rsid w:val="00143AB0"/>
    <w:rsid w:val="001442B8"/>
    <w:rsid w:val="001447CB"/>
    <w:rsid w:val="001447D1"/>
    <w:rsid w:val="00145E78"/>
    <w:rsid w:val="00146086"/>
    <w:rsid w:val="001460F9"/>
    <w:rsid w:val="00146B2F"/>
    <w:rsid w:val="00146D5D"/>
    <w:rsid w:val="00146FC0"/>
    <w:rsid w:val="0014707D"/>
    <w:rsid w:val="00147CE2"/>
    <w:rsid w:val="00150C0C"/>
    <w:rsid w:val="00150F7B"/>
    <w:rsid w:val="00151A52"/>
    <w:rsid w:val="001526DB"/>
    <w:rsid w:val="00152D1E"/>
    <w:rsid w:val="001534C2"/>
    <w:rsid w:val="00153C30"/>
    <w:rsid w:val="001540E0"/>
    <w:rsid w:val="00154639"/>
    <w:rsid w:val="00154E2B"/>
    <w:rsid w:val="0015523C"/>
    <w:rsid w:val="00155BB1"/>
    <w:rsid w:val="00155C30"/>
    <w:rsid w:val="00155C6F"/>
    <w:rsid w:val="00155C86"/>
    <w:rsid w:val="00156A52"/>
    <w:rsid w:val="00156DBD"/>
    <w:rsid w:val="00156E49"/>
    <w:rsid w:val="001601E2"/>
    <w:rsid w:val="001619C1"/>
    <w:rsid w:val="001620AC"/>
    <w:rsid w:val="00162676"/>
    <w:rsid w:val="00162737"/>
    <w:rsid w:val="00163189"/>
    <w:rsid w:val="001631FB"/>
    <w:rsid w:val="0016436D"/>
    <w:rsid w:val="00165451"/>
    <w:rsid w:val="001668AC"/>
    <w:rsid w:val="00167405"/>
    <w:rsid w:val="00167730"/>
    <w:rsid w:val="00170B19"/>
    <w:rsid w:val="00170D5D"/>
    <w:rsid w:val="00170EA7"/>
    <w:rsid w:val="00171806"/>
    <w:rsid w:val="00172AD5"/>
    <w:rsid w:val="00172D88"/>
    <w:rsid w:val="00173055"/>
    <w:rsid w:val="00173110"/>
    <w:rsid w:val="00173711"/>
    <w:rsid w:val="0017381E"/>
    <w:rsid w:val="00173DDE"/>
    <w:rsid w:val="0017445F"/>
    <w:rsid w:val="001748E9"/>
    <w:rsid w:val="001753E7"/>
    <w:rsid w:val="00176F0E"/>
    <w:rsid w:val="001777BA"/>
    <w:rsid w:val="00180885"/>
    <w:rsid w:val="00180CB8"/>
    <w:rsid w:val="00180F41"/>
    <w:rsid w:val="00181618"/>
    <w:rsid w:val="00182027"/>
    <w:rsid w:val="00182645"/>
    <w:rsid w:val="00182C7B"/>
    <w:rsid w:val="001841AD"/>
    <w:rsid w:val="00184CDB"/>
    <w:rsid w:val="00185218"/>
    <w:rsid w:val="00185361"/>
    <w:rsid w:val="001869C7"/>
    <w:rsid w:val="001876D5"/>
    <w:rsid w:val="001878F7"/>
    <w:rsid w:val="00187D3D"/>
    <w:rsid w:val="00187EA4"/>
    <w:rsid w:val="001905EC"/>
    <w:rsid w:val="00191665"/>
    <w:rsid w:val="00193209"/>
    <w:rsid w:val="00193D62"/>
    <w:rsid w:val="00194289"/>
    <w:rsid w:val="00194F82"/>
    <w:rsid w:val="0019510E"/>
    <w:rsid w:val="001952D6"/>
    <w:rsid w:val="00195544"/>
    <w:rsid w:val="001957EA"/>
    <w:rsid w:val="00196515"/>
    <w:rsid w:val="00196C17"/>
    <w:rsid w:val="00197091"/>
    <w:rsid w:val="00197655"/>
    <w:rsid w:val="001977C8"/>
    <w:rsid w:val="001978F6"/>
    <w:rsid w:val="001A07E0"/>
    <w:rsid w:val="001A128A"/>
    <w:rsid w:val="001A24D8"/>
    <w:rsid w:val="001A2C66"/>
    <w:rsid w:val="001A3441"/>
    <w:rsid w:val="001A44A0"/>
    <w:rsid w:val="001A452E"/>
    <w:rsid w:val="001A4891"/>
    <w:rsid w:val="001A4978"/>
    <w:rsid w:val="001A5360"/>
    <w:rsid w:val="001B0E9D"/>
    <w:rsid w:val="001B1182"/>
    <w:rsid w:val="001B1574"/>
    <w:rsid w:val="001B1CD9"/>
    <w:rsid w:val="001B1E66"/>
    <w:rsid w:val="001B25F4"/>
    <w:rsid w:val="001B3084"/>
    <w:rsid w:val="001B3324"/>
    <w:rsid w:val="001B3327"/>
    <w:rsid w:val="001B3580"/>
    <w:rsid w:val="001B5718"/>
    <w:rsid w:val="001B60A3"/>
    <w:rsid w:val="001B625F"/>
    <w:rsid w:val="001B65B8"/>
    <w:rsid w:val="001B6779"/>
    <w:rsid w:val="001B6A60"/>
    <w:rsid w:val="001B6AE1"/>
    <w:rsid w:val="001B73D2"/>
    <w:rsid w:val="001B7F69"/>
    <w:rsid w:val="001C022A"/>
    <w:rsid w:val="001C0EBF"/>
    <w:rsid w:val="001C13C1"/>
    <w:rsid w:val="001C20EE"/>
    <w:rsid w:val="001C270C"/>
    <w:rsid w:val="001C2785"/>
    <w:rsid w:val="001C2E5F"/>
    <w:rsid w:val="001C30C7"/>
    <w:rsid w:val="001C33C2"/>
    <w:rsid w:val="001C3B04"/>
    <w:rsid w:val="001C3CC7"/>
    <w:rsid w:val="001C3CD8"/>
    <w:rsid w:val="001C496E"/>
    <w:rsid w:val="001C5227"/>
    <w:rsid w:val="001C5247"/>
    <w:rsid w:val="001C53D1"/>
    <w:rsid w:val="001C5DAC"/>
    <w:rsid w:val="001C602B"/>
    <w:rsid w:val="001C6081"/>
    <w:rsid w:val="001C663D"/>
    <w:rsid w:val="001C72C8"/>
    <w:rsid w:val="001C78B8"/>
    <w:rsid w:val="001D01CE"/>
    <w:rsid w:val="001D01FD"/>
    <w:rsid w:val="001D0400"/>
    <w:rsid w:val="001D11F0"/>
    <w:rsid w:val="001D13BB"/>
    <w:rsid w:val="001D15A9"/>
    <w:rsid w:val="001D2570"/>
    <w:rsid w:val="001D262A"/>
    <w:rsid w:val="001D2AB3"/>
    <w:rsid w:val="001D2B95"/>
    <w:rsid w:val="001D34C0"/>
    <w:rsid w:val="001D3527"/>
    <w:rsid w:val="001D4E97"/>
    <w:rsid w:val="001D5012"/>
    <w:rsid w:val="001D5133"/>
    <w:rsid w:val="001D584C"/>
    <w:rsid w:val="001D64C9"/>
    <w:rsid w:val="001D6544"/>
    <w:rsid w:val="001D6AD4"/>
    <w:rsid w:val="001D6F1D"/>
    <w:rsid w:val="001D7392"/>
    <w:rsid w:val="001D7396"/>
    <w:rsid w:val="001D7F3B"/>
    <w:rsid w:val="001E018B"/>
    <w:rsid w:val="001E080C"/>
    <w:rsid w:val="001E15AB"/>
    <w:rsid w:val="001E1CBF"/>
    <w:rsid w:val="001E1EA9"/>
    <w:rsid w:val="001E264F"/>
    <w:rsid w:val="001E2B45"/>
    <w:rsid w:val="001E2BEB"/>
    <w:rsid w:val="001E370C"/>
    <w:rsid w:val="001E3B37"/>
    <w:rsid w:val="001E4957"/>
    <w:rsid w:val="001E5188"/>
    <w:rsid w:val="001E66E2"/>
    <w:rsid w:val="001E6C81"/>
    <w:rsid w:val="001E7DFA"/>
    <w:rsid w:val="001F0059"/>
    <w:rsid w:val="001F011A"/>
    <w:rsid w:val="001F050F"/>
    <w:rsid w:val="001F0BFD"/>
    <w:rsid w:val="001F0C6B"/>
    <w:rsid w:val="001F13DF"/>
    <w:rsid w:val="001F1423"/>
    <w:rsid w:val="001F17A1"/>
    <w:rsid w:val="001F1A17"/>
    <w:rsid w:val="001F27A7"/>
    <w:rsid w:val="001F37F1"/>
    <w:rsid w:val="001F3987"/>
    <w:rsid w:val="001F3FD7"/>
    <w:rsid w:val="001F4458"/>
    <w:rsid w:val="001F45F8"/>
    <w:rsid w:val="001F4EF8"/>
    <w:rsid w:val="001F51EB"/>
    <w:rsid w:val="001F5828"/>
    <w:rsid w:val="001F58FF"/>
    <w:rsid w:val="001F5F85"/>
    <w:rsid w:val="001F6399"/>
    <w:rsid w:val="001F63B5"/>
    <w:rsid w:val="001F6F30"/>
    <w:rsid w:val="001F6FAF"/>
    <w:rsid w:val="001F70D2"/>
    <w:rsid w:val="001F77A1"/>
    <w:rsid w:val="001F7DBA"/>
    <w:rsid w:val="002000DA"/>
    <w:rsid w:val="00201159"/>
    <w:rsid w:val="00201892"/>
    <w:rsid w:val="0020199B"/>
    <w:rsid w:val="00201A88"/>
    <w:rsid w:val="002022E2"/>
    <w:rsid w:val="00202C85"/>
    <w:rsid w:val="00203289"/>
    <w:rsid w:val="00203B01"/>
    <w:rsid w:val="00203BB3"/>
    <w:rsid w:val="00203E63"/>
    <w:rsid w:val="00204250"/>
    <w:rsid w:val="002055C0"/>
    <w:rsid w:val="0020670F"/>
    <w:rsid w:val="00206713"/>
    <w:rsid w:val="002068B2"/>
    <w:rsid w:val="002069E0"/>
    <w:rsid w:val="00207B55"/>
    <w:rsid w:val="00207D09"/>
    <w:rsid w:val="002104B4"/>
    <w:rsid w:val="00211193"/>
    <w:rsid w:val="00211444"/>
    <w:rsid w:val="00211EAC"/>
    <w:rsid w:val="00212173"/>
    <w:rsid w:val="00212595"/>
    <w:rsid w:val="00212BFC"/>
    <w:rsid w:val="00212EE2"/>
    <w:rsid w:val="002136BE"/>
    <w:rsid w:val="00213B6B"/>
    <w:rsid w:val="00214499"/>
    <w:rsid w:val="00214B04"/>
    <w:rsid w:val="00214BC4"/>
    <w:rsid w:val="0021513A"/>
    <w:rsid w:val="002159C2"/>
    <w:rsid w:val="00216071"/>
    <w:rsid w:val="0021668B"/>
    <w:rsid w:val="002169FC"/>
    <w:rsid w:val="00216DD7"/>
    <w:rsid w:val="0021737E"/>
    <w:rsid w:val="0021758A"/>
    <w:rsid w:val="002178A9"/>
    <w:rsid w:val="00217A6B"/>
    <w:rsid w:val="00217D4A"/>
    <w:rsid w:val="00217DAE"/>
    <w:rsid w:val="002207E2"/>
    <w:rsid w:val="00220F9A"/>
    <w:rsid w:val="0022117C"/>
    <w:rsid w:val="00221412"/>
    <w:rsid w:val="00221CA2"/>
    <w:rsid w:val="002220E8"/>
    <w:rsid w:val="00222476"/>
    <w:rsid w:val="0022259C"/>
    <w:rsid w:val="0022277E"/>
    <w:rsid w:val="00222E9D"/>
    <w:rsid w:val="00223615"/>
    <w:rsid w:val="00224810"/>
    <w:rsid w:val="00225629"/>
    <w:rsid w:val="00225CB9"/>
    <w:rsid w:val="00225DE0"/>
    <w:rsid w:val="002266A2"/>
    <w:rsid w:val="00226743"/>
    <w:rsid w:val="0023032C"/>
    <w:rsid w:val="002312ED"/>
    <w:rsid w:val="00231359"/>
    <w:rsid w:val="002315F5"/>
    <w:rsid w:val="00232EBB"/>
    <w:rsid w:val="002333D3"/>
    <w:rsid w:val="00233D27"/>
    <w:rsid w:val="00233D96"/>
    <w:rsid w:val="0023410B"/>
    <w:rsid w:val="002342B4"/>
    <w:rsid w:val="00234E0B"/>
    <w:rsid w:val="002355FF"/>
    <w:rsid w:val="00235D4B"/>
    <w:rsid w:val="00236608"/>
    <w:rsid w:val="00237D23"/>
    <w:rsid w:val="00240557"/>
    <w:rsid w:val="002405DB"/>
    <w:rsid w:val="002407C2"/>
    <w:rsid w:val="00241515"/>
    <w:rsid w:val="002427B4"/>
    <w:rsid w:val="00242ACC"/>
    <w:rsid w:val="00242F15"/>
    <w:rsid w:val="00242FE4"/>
    <w:rsid w:val="00243B9F"/>
    <w:rsid w:val="00244078"/>
    <w:rsid w:val="002440B3"/>
    <w:rsid w:val="00244318"/>
    <w:rsid w:val="00244987"/>
    <w:rsid w:val="00244B4A"/>
    <w:rsid w:val="0024519C"/>
    <w:rsid w:val="00245810"/>
    <w:rsid w:val="002459A1"/>
    <w:rsid w:val="00246209"/>
    <w:rsid w:val="0024620E"/>
    <w:rsid w:val="002466EA"/>
    <w:rsid w:val="0024761B"/>
    <w:rsid w:val="00247CAE"/>
    <w:rsid w:val="00250632"/>
    <w:rsid w:val="00250789"/>
    <w:rsid w:val="002507F1"/>
    <w:rsid w:val="0025197E"/>
    <w:rsid w:val="00251BFA"/>
    <w:rsid w:val="0025244B"/>
    <w:rsid w:val="00252D4B"/>
    <w:rsid w:val="00253581"/>
    <w:rsid w:val="00253657"/>
    <w:rsid w:val="00254163"/>
    <w:rsid w:val="0025483B"/>
    <w:rsid w:val="00254D9B"/>
    <w:rsid w:val="00255108"/>
    <w:rsid w:val="002552D2"/>
    <w:rsid w:val="00255F64"/>
    <w:rsid w:val="00256282"/>
    <w:rsid w:val="00257B7A"/>
    <w:rsid w:val="00257CE4"/>
    <w:rsid w:val="00257D33"/>
    <w:rsid w:val="002602C8"/>
    <w:rsid w:val="0026096B"/>
    <w:rsid w:val="0026109D"/>
    <w:rsid w:val="00261367"/>
    <w:rsid w:val="002615D6"/>
    <w:rsid w:val="00261EC8"/>
    <w:rsid w:val="0026438C"/>
    <w:rsid w:val="00264393"/>
    <w:rsid w:val="002646F4"/>
    <w:rsid w:val="00265105"/>
    <w:rsid w:val="0026559E"/>
    <w:rsid w:val="00265F53"/>
    <w:rsid w:val="00266986"/>
    <w:rsid w:val="00266B54"/>
    <w:rsid w:val="002673C7"/>
    <w:rsid w:val="0026761B"/>
    <w:rsid w:val="00267B21"/>
    <w:rsid w:val="00267CEF"/>
    <w:rsid w:val="00267E1A"/>
    <w:rsid w:val="002702A7"/>
    <w:rsid w:val="002715C0"/>
    <w:rsid w:val="002726DC"/>
    <w:rsid w:val="002727C3"/>
    <w:rsid w:val="00272EED"/>
    <w:rsid w:val="0027385C"/>
    <w:rsid w:val="00273DD7"/>
    <w:rsid w:val="00273EBE"/>
    <w:rsid w:val="002741A2"/>
    <w:rsid w:val="002743E0"/>
    <w:rsid w:val="00275A79"/>
    <w:rsid w:val="00275EC7"/>
    <w:rsid w:val="00276FAB"/>
    <w:rsid w:val="00277017"/>
    <w:rsid w:val="00277336"/>
    <w:rsid w:val="00277626"/>
    <w:rsid w:val="00277961"/>
    <w:rsid w:val="00277C60"/>
    <w:rsid w:val="00280485"/>
    <w:rsid w:val="00280D12"/>
    <w:rsid w:val="002815D1"/>
    <w:rsid w:val="002836BA"/>
    <w:rsid w:val="002841F0"/>
    <w:rsid w:val="0028444E"/>
    <w:rsid w:val="002846D4"/>
    <w:rsid w:val="00286673"/>
    <w:rsid w:val="0028751A"/>
    <w:rsid w:val="002875A3"/>
    <w:rsid w:val="0028760F"/>
    <w:rsid w:val="0028799F"/>
    <w:rsid w:val="002906DF"/>
    <w:rsid w:val="0029093D"/>
    <w:rsid w:val="0029341D"/>
    <w:rsid w:val="002936AB"/>
    <w:rsid w:val="00293A0B"/>
    <w:rsid w:val="00294338"/>
    <w:rsid w:val="00294E30"/>
    <w:rsid w:val="002960EB"/>
    <w:rsid w:val="0029651E"/>
    <w:rsid w:val="00296BEF"/>
    <w:rsid w:val="00296D27"/>
    <w:rsid w:val="00297A21"/>
    <w:rsid w:val="00297BC1"/>
    <w:rsid w:val="002A04C4"/>
    <w:rsid w:val="002A0DB6"/>
    <w:rsid w:val="002A11AB"/>
    <w:rsid w:val="002A11C1"/>
    <w:rsid w:val="002A19BE"/>
    <w:rsid w:val="002A1B3F"/>
    <w:rsid w:val="002A1F1A"/>
    <w:rsid w:val="002A2332"/>
    <w:rsid w:val="002A3357"/>
    <w:rsid w:val="002A3617"/>
    <w:rsid w:val="002A3A60"/>
    <w:rsid w:val="002A3EBF"/>
    <w:rsid w:val="002A4091"/>
    <w:rsid w:val="002A557A"/>
    <w:rsid w:val="002A568B"/>
    <w:rsid w:val="002A5885"/>
    <w:rsid w:val="002A5A0C"/>
    <w:rsid w:val="002A656E"/>
    <w:rsid w:val="002A69BD"/>
    <w:rsid w:val="002A6DDC"/>
    <w:rsid w:val="002A7859"/>
    <w:rsid w:val="002A7B9E"/>
    <w:rsid w:val="002B009C"/>
    <w:rsid w:val="002B0252"/>
    <w:rsid w:val="002B0AFD"/>
    <w:rsid w:val="002B0D62"/>
    <w:rsid w:val="002B12B4"/>
    <w:rsid w:val="002B22B3"/>
    <w:rsid w:val="002B2307"/>
    <w:rsid w:val="002B26D8"/>
    <w:rsid w:val="002B2B31"/>
    <w:rsid w:val="002B3393"/>
    <w:rsid w:val="002B347E"/>
    <w:rsid w:val="002B3C1B"/>
    <w:rsid w:val="002B3E33"/>
    <w:rsid w:val="002B4744"/>
    <w:rsid w:val="002B525B"/>
    <w:rsid w:val="002B53E5"/>
    <w:rsid w:val="002B56AC"/>
    <w:rsid w:val="002B5E02"/>
    <w:rsid w:val="002B6BBF"/>
    <w:rsid w:val="002B6C9E"/>
    <w:rsid w:val="002B6CDD"/>
    <w:rsid w:val="002B6E08"/>
    <w:rsid w:val="002B71A1"/>
    <w:rsid w:val="002B734F"/>
    <w:rsid w:val="002B76B5"/>
    <w:rsid w:val="002B7BF6"/>
    <w:rsid w:val="002B7C82"/>
    <w:rsid w:val="002B7E79"/>
    <w:rsid w:val="002C012B"/>
    <w:rsid w:val="002C037F"/>
    <w:rsid w:val="002C0C28"/>
    <w:rsid w:val="002C0E27"/>
    <w:rsid w:val="002C1135"/>
    <w:rsid w:val="002C12BA"/>
    <w:rsid w:val="002C1692"/>
    <w:rsid w:val="002C1FED"/>
    <w:rsid w:val="002C254D"/>
    <w:rsid w:val="002C2CCB"/>
    <w:rsid w:val="002C2E8A"/>
    <w:rsid w:val="002C3115"/>
    <w:rsid w:val="002C41D4"/>
    <w:rsid w:val="002C4856"/>
    <w:rsid w:val="002C4DC3"/>
    <w:rsid w:val="002C51FF"/>
    <w:rsid w:val="002C5FE9"/>
    <w:rsid w:val="002C65E3"/>
    <w:rsid w:val="002C6707"/>
    <w:rsid w:val="002C6E2E"/>
    <w:rsid w:val="002C6F37"/>
    <w:rsid w:val="002C7BFC"/>
    <w:rsid w:val="002C7F9A"/>
    <w:rsid w:val="002D0298"/>
    <w:rsid w:val="002D03B8"/>
    <w:rsid w:val="002D060B"/>
    <w:rsid w:val="002D0C4A"/>
    <w:rsid w:val="002D0E6E"/>
    <w:rsid w:val="002D1364"/>
    <w:rsid w:val="002D1DB9"/>
    <w:rsid w:val="002D1E5C"/>
    <w:rsid w:val="002D26A1"/>
    <w:rsid w:val="002D29F7"/>
    <w:rsid w:val="002D2CAC"/>
    <w:rsid w:val="002D3760"/>
    <w:rsid w:val="002D39B1"/>
    <w:rsid w:val="002D3F2E"/>
    <w:rsid w:val="002D42AD"/>
    <w:rsid w:val="002D4994"/>
    <w:rsid w:val="002D4D8A"/>
    <w:rsid w:val="002D4E30"/>
    <w:rsid w:val="002D5436"/>
    <w:rsid w:val="002D570B"/>
    <w:rsid w:val="002D647C"/>
    <w:rsid w:val="002D6A66"/>
    <w:rsid w:val="002D706C"/>
    <w:rsid w:val="002D7801"/>
    <w:rsid w:val="002D79BC"/>
    <w:rsid w:val="002D79D1"/>
    <w:rsid w:val="002D7CE3"/>
    <w:rsid w:val="002E00D5"/>
    <w:rsid w:val="002E1278"/>
    <w:rsid w:val="002E233D"/>
    <w:rsid w:val="002E26E1"/>
    <w:rsid w:val="002E27DB"/>
    <w:rsid w:val="002E29A1"/>
    <w:rsid w:val="002E2C78"/>
    <w:rsid w:val="002E3037"/>
    <w:rsid w:val="002E346C"/>
    <w:rsid w:val="002E3742"/>
    <w:rsid w:val="002E3BD2"/>
    <w:rsid w:val="002E4F2D"/>
    <w:rsid w:val="002E5EE1"/>
    <w:rsid w:val="002E65A7"/>
    <w:rsid w:val="002E6862"/>
    <w:rsid w:val="002E6A14"/>
    <w:rsid w:val="002E6A70"/>
    <w:rsid w:val="002E7072"/>
    <w:rsid w:val="002E7B43"/>
    <w:rsid w:val="002E7CE3"/>
    <w:rsid w:val="002F0734"/>
    <w:rsid w:val="002F2404"/>
    <w:rsid w:val="002F275A"/>
    <w:rsid w:val="002F2861"/>
    <w:rsid w:val="002F31A7"/>
    <w:rsid w:val="002F336D"/>
    <w:rsid w:val="002F398B"/>
    <w:rsid w:val="002F3F14"/>
    <w:rsid w:val="002F4B92"/>
    <w:rsid w:val="002F5175"/>
    <w:rsid w:val="002F5C5F"/>
    <w:rsid w:val="002F630A"/>
    <w:rsid w:val="002F683B"/>
    <w:rsid w:val="002F6C20"/>
    <w:rsid w:val="002F7117"/>
    <w:rsid w:val="002F7270"/>
    <w:rsid w:val="002F79D6"/>
    <w:rsid w:val="00300E08"/>
    <w:rsid w:val="00300E85"/>
    <w:rsid w:val="00301564"/>
    <w:rsid w:val="00301C95"/>
    <w:rsid w:val="0030213E"/>
    <w:rsid w:val="0030267A"/>
    <w:rsid w:val="003029E4"/>
    <w:rsid w:val="00303326"/>
    <w:rsid w:val="003036D1"/>
    <w:rsid w:val="00304249"/>
    <w:rsid w:val="00304A6E"/>
    <w:rsid w:val="00304A94"/>
    <w:rsid w:val="00304C76"/>
    <w:rsid w:val="00305302"/>
    <w:rsid w:val="00305755"/>
    <w:rsid w:val="00305E62"/>
    <w:rsid w:val="003062E7"/>
    <w:rsid w:val="00306BAF"/>
    <w:rsid w:val="00306DC8"/>
    <w:rsid w:val="00307D3F"/>
    <w:rsid w:val="003102D5"/>
    <w:rsid w:val="00310769"/>
    <w:rsid w:val="00310E19"/>
    <w:rsid w:val="00310F15"/>
    <w:rsid w:val="00310FC8"/>
    <w:rsid w:val="003115A5"/>
    <w:rsid w:val="00311B11"/>
    <w:rsid w:val="003127C1"/>
    <w:rsid w:val="00312921"/>
    <w:rsid w:val="003137F6"/>
    <w:rsid w:val="00313BC6"/>
    <w:rsid w:val="00313F9A"/>
    <w:rsid w:val="00314108"/>
    <w:rsid w:val="00314175"/>
    <w:rsid w:val="003144AA"/>
    <w:rsid w:val="003153B1"/>
    <w:rsid w:val="00315B25"/>
    <w:rsid w:val="00315C29"/>
    <w:rsid w:val="0031621C"/>
    <w:rsid w:val="0031640B"/>
    <w:rsid w:val="003166B6"/>
    <w:rsid w:val="0031767B"/>
    <w:rsid w:val="0032033C"/>
    <w:rsid w:val="0032285C"/>
    <w:rsid w:val="00322B78"/>
    <w:rsid w:val="00323099"/>
    <w:rsid w:val="003232AA"/>
    <w:rsid w:val="003235F2"/>
    <w:rsid w:val="00324C44"/>
    <w:rsid w:val="003258F8"/>
    <w:rsid w:val="0032605D"/>
    <w:rsid w:val="00326BCC"/>
    <w:rsid w:val="00326CA3"/>
    <w:rsid w:val="0032799F"/>
    <w:rsid w:val="003301E9"/>
    <w:rsid w:val="00330863"/>
    <w:rsid w:val="00330D26"/>
    <w:rsid w:val="00331782"/>
    <w:rsid w:val="003329E6"/>
    <w:rsid w:val="00332B93"/>
    <w:rsid w:val="00332C96"/>
    <w:rsid w:val="003347FD"/>
    <w:rsid w:val="00334854"/>
    <w:rsid w:val="0033489D"/>
    <w:rsid w:val="00334A6E"/>
    <w:rsid w:val="00334E7B"/>
    <w:rsid w:val="00335620"/>
    <w:rsid w:val="00335A87"/>
    <w:rsid w:val="0033623A"/>
    <w:rsid w:val="00337EA8"/>
    <w:rsid w:val="00340323"/>
    <w:rsid w:val="003406D2"/>
    <w:rsid w:val="00340810"/>
    <w:rsid w:val="00340DD6"/>
    <w:rsid w:val="00340EB6"/>
    <w:rsid w:val="003411B0"/>
    <w:rsid w:val="003419F0"/>
    <w:rsid w:val="00341B89"/>
    <w:rsid w:val="00341EFB"/>
    <w:rsid w:val="0034338D"/>
    <w:rsid w:val="003433F1"/>
    <w:rsid w:val="0034422B"/>
    <w:rsid w:val="00344385"/>
    <w:rsid w:val="00344A5B"/>
    <w:rsid w:val="00344BD2"/>
    <w:rsid w:val="003455E7"/>
    <w:rsid w:val="0034604D"/>
    <w:rsid w:val="0034691D"/>
    <w:rsid w:val="0034741A"/>
    <w:rsid w:val="00347818"/>
    <w:rsid w:val="00347F2D"/>
    <w:rsid w:val="00350C68"/>
    <w:rsid w:val="00351536"/>
    <w:rsid w:val="00351636"/>
    <w:rsid w:val="003516ED"/>
    <w:rsid w:val="0035207A"/>
    <w:rsid w:val="00352644"/>
    <w:rsid w:val="00353039"/>
    <w:rsid w:val="00353414"/>
    <w:rsid w:val="00353AAD"/>
    <w:rsid w:val="0035406F"/>
    <w:rsid w:val="00354084"/>
    <w:rsid w:val="003543A9"/>
    <w:rsid w:val="003544F2"/>
    <w:rsid w:val="00354BB9"/>
    <w:rsid w:val="00354C40"/>
    <w:rsid w:val="003556E2"/>
    <w:rsid w:val="003561E7"/>
    <w:rsid w:val="00357333"/>
    <w:rsid w:val="00357EDE"/>
    <w:rsid w:val="003607D2"/>
    <w:rsid w:val="00360883"/>
    <w:rsid w:val="00360BA4"/>
    <w:rsid w:val="0036218F"/>
    <w:rsid w:val="003621F7"/>
    <w:rsid w:val="00362BE5"/>
    <w:rsid w:val="00362CFB"/>
    <w:rsid w:val="0036370D"/>
    <w:rsid w:val="00363B30"/>
    <w:rsid w:val="00363E25"/>
    <w:rsid w:val="00364D7E"/>
    <w:rsid w:val="00365283"/>
    <w:rsid w:val="003653C4"/>
    <w:rsid w:val="0036547C"/>
    <w:rsid w:val="00365773"/>
    <w:rsid w:val="003673BD"/>
    <w:rsid w:val="00367496"/>
    <w:rsid w:val="00367F3F"/>
    <w:rsid w:val="00370750"/>
    <w:rsid w:val="003707AD"/>
    <w:rsid w:val="00370948"/>
    <w:rsid w:val="00371D1D"/>
    <w:rsid w:val="00371D43"/>
    <w:rsid w:val="00372157"/>
    <w:rsid w:val="00372A29"/>
    <w:rsid w:val="00373032"/>
    <w:rsid w:val="003738F6"/>
    <w:rsid w:val="00373B08"/>
    <w:rsid w:val="003744F5"/>
    <w:rsid w:val="00374B38"/>
    <w:rsid w:val="00375035"/>
    <w:rsid w:val="003750A0"/>
    <w:rsid w:val="00376217"/>
    <w:rsid w:val="0037648B"/>
    <w:rsid w:val="0037665E"/>
    <w:rsid w:val="0037693D"/>
    <w:rsid w:val="00376FBC"/>
    <w:rsid w:val="003778A4"/>
    <w:rsid w:val="003800AA"/>
    <w:rsid w:val="00380776"/>
    <w:rsid w:val="0038100D"/>
    <w:rsid w:val="003815AD"/>
    <w:rsid w:val="00381E83"/>
    <w:rsid w:val="00381F13"/>
    <w:rsid w:val="003825CF"/>
    <w:rsid w:val="003828BC"/>
    <w:rsid w:val="00383154"/>
    <w:rsid w:val="00383664"/>
    <w:rsid w:val="003839D8"/>
    <w:rsid w:val="00385021"/>
    <w:rsid w:val="00385166"/>
    <w:rsid w:val="00385397"/>
    <w:rsid w:val="003859DC"/>
    <w:rsid w:val="00385D36"/>
    <w:rsid w:val="00387EC2"/>
    <w:rsid w:val="003909B8"/>
    <w:rsid w:val="00390F2A"/>
    <w:rsid w:val="003920C9"/>
    <w:rsid w:val="003921FF"/>
    <w:rsid w:val="00392375"/>
    <w:rsid w:val="00392414"/>
    <w:rsid w:val="00392DAB"/>
    <w:rsid w:val="00393C2D"/>
    <w:rsid w:val="003945AB"/>
    <w:rsid w:val="0039497C"/>
    <w:rsid w:val="00394D56"/>
    <w:rsid w:val="00395361"/>
    <w:rsid w:val="00396158"/>
    <w:rsid w:val="00396535"/>
    <w:rsid w:val="003965F5"/>
    <w:rsid w:val="00396AD4"/>
    <w:rsid w:val="00397C2F"/>
    <w:rsid w:val="003A02E6"/>
    <w:rsid w:val="003A0941"/>
    <w:rsid w:val="003A0B57"/>
    <w:rsid w:val="003A0E48"/>
    <w:rsid w:val="003A177B"/>
    <w:rsid w:val="003A1F0E"/>
    <w:rsid w:val="003A24CB"/>
    <w:rsid w:val="003A2690"/>
    <w:rsid w:val="003A27A8"/>
    <w:rsid w:val="003A3368"/>
    <w:rsid w:val="003A347C"/>
    <w:rsid w:val="003A3C6F"/>
    <w:rsid w:val="003A5F58"/>
    <w:rsid w:val="003A7352"/>
    <w:rsid w:val="003A76AF"/>
    <w:rsid w:val="003A7A7E"/>
    <w:rsid w:val="003A7D32"/>
    <w:rsid w:val="003B0F9E"/>
    <w:rsid w:val="003B1924"/>
    <w:rsid w:val="003B1C7C"/>
    <w:rsid w:val="003B1EEC"/>
    <w:rsid w:val="003B280B"/>
    <w:rsid w:val="003B2950"/>
    <w:rsid w:val="003B298E"/>
    <w:rsid w:val="003B2AAB"/>
    <w:rsid w:val="003B2BBF"/>
    <w:rsid w:val="003B2C31"/>
    <w:rsid w:val="003B2C68"/>
    <w:rsid w:val="003B3125"/>
    <w:rsid w:val="003B3656"/>
    <w:rsid w:val="003B386D"/>
    <w:rsid w:val="003B3B51"/>
    <w:rsid w:val="003B4359"/>
    <w:rsid w:val="003B4438"/>
    <w:rsid w:val="003B473D"/>
    <w:rsid w:val="003B5389"/>
    <w:rsid w:val="003B6103"/>
    <w:rsid w:val="003B6E74"/>
    <w:rsid w:val="003B7010"/>
    <w:rsid w:val="003B7B63"/>
    <w:rsid w:val="003B7DBA"/>
    <w:rsid w:val="003B7DEB"/>
    <w:rsid w:val="003C0762"/>
    <w:rsid w:val="003C0E0F"/>
    <w:rsid w:val="003C12BA"/>
    <w:rsid w:val="003C131E"/>
    <w:rsid w:val="003C1901"/>
    <w:rsid w:val="003C1B4C"/>
    <w:rsid w:val="003C1D72"/>
    <w:rsid w:val="003C261A"/>
    <w:rsid w:val="003C27C1"/>
    <w:rsid w:val="003C2F80"/>
    <w:rsid w:val="003C3AEE"/>
    <w:rsid w:val="003C4661"/>
    <w:rsid w:val="003C473C"/>
    <w:rsid w:val="003C4EF1"/>
    <w:rsid w:val="003C4F00"/>
    <w:rsid w:val="003C50B8"/>
    <w:rsid w:val="003C53A4"/>
    <w:rsid w:val="003C56EB"/>
    <w:rsid w:val="003C5F28"/>
    <w:rsid w:val="003C6621"/>
    <w:rsid w:val="003C6A3C"/>
    <w:rsid w:val="003C70ED"/>
    <w:rsid w:val="003C71F3"/>
    <w:rsid w:val="003C7B4F"/>
    <w:rsid w:val="003D0487"/>
    <w:rsid w:val="003D0D87"/>
    <w:rsid w:val="003D159B"/>
    <w:rsid w:val="003D1B79"/>
    <w:rsid w:val="003D211B"/>
    <w:rsid w:val="003D389E"/>
    <w:rsid w:val="003D3BDD"/>
    <w:rsid w:val="003D3DF8"/>
    <w:rsid w:val="003D44E5"/>
    <w:rsid w:val="003D46F8"/>
    <w:rsid w:val="003D4750"/>
    <w:rsid w:val="003D4940"/>
    <w:rsid w:val="003D49C6"/>
    <w:rsid w:val="003D4A6C"/>
    <w:rsid w:val="003D4C08"/>
    <w:rsid w:val="003D4D3A"/>
    <w:rsid w:val="003D5203"/>
    <w:rsid w:val="003D7AEE"/>
    <w:rsid w:val="003D7D99"/>
    <w:rsid w:val="003E085A"/>
    <w:rsid w:val="003E122F"/>
    <w:rsid w:val="003E24E1"/>
    <w:rsid w:val="003E28E5"/>
    <w:rsid w:val="003E29CB"/>
    <w:rsid w:val="003E3CC9"/>
    <w:rsid w:val="003E42B4"/>
    <w:rsid w:val="003E43FE"/>
    <w:rsid w:val="003E4F69"/>
    <w:rsid w:val="003E4F8E"/>
    <w:rsid w:val="003E4FF5"/>
    <w:rsid w:val="003E59EB"/>
    <w:rsid w:val="003E5D58"/>
    <w:rsid w:val="003E61F8"/>
    <w:rsid w:val="003E7B48"/>
    <w:rsid w:val="003F04D9"/>
    <w:rsid w:val="003F118A"/>
    <w:rsid w:val="003F1BB5"/>
    <w:rsid w:val="003F1E91"/>
    <w:rsid w:val="003F1F29"/>
    <w:rsid w:val="003F22B0"/>
    <w:rsid w:val="003F263D"/>
    <w:rsid w:val="003F274C"/>
    <w:rsid w:val="003F2F8A"/>
    <w:rsid w:val="003F3184"/>
    <w:rsid w:val="003F3BFC"/>
    <w:rsid w:val="003F42E5"/>
    <w:rsid w:val="003F4506"/>
    <w:rsid w:val="003F513E"/>
    <w:rsid w:val="003F5409"/>
    <w:rsid w:val="003F5B4F"/>
    <w:rsid w:val="003F5C0E"/>
    <w:rsid w:val="003F62EB"/>
    <w:rsid w:val="003F6652"/>
    <w:rsid w:val="003F698F"/>
    <w:rsid w:val="003F71F2"/>
    <w:rsid w:val="003F7E06"/>
    <w:rsid w:val="00400DC3"/>
    <w:rsid w:val="0040120E"/>
    <w:rsid w:val="0040143A"/>
    <w:rsid w:val="004014D9"/>
    <w:rsid w:val="0040186F"/>
    <w:rsid w:val="00402778"/>
    <w:rsid w:val="004029E7"/>
    <w:rsid w:val="004030A5"/>
    <w:rsid w:val="00403818"/>
    <w:rsid w:val="00403A63"/>
    <w:rsid w:val="00404AF7"/>
    <w:rsid w:val="00404C7E"/>
    <w:rsid w:val="00405401"/>
    <w:rsid w:val="004068BB"/>
    <w:rsid w:val="00407032"/>
    <w:rsid w:val="00407C96"/>
    <w:rsid w:val="00407E37"/>
    <w:rsid w:val="004102D3"/>
    <w:rsid w:val="00410701"/>
    <w:rsid w:val="00410BCD"/>
    <w:rsid w:val="00411179"/>
    <w:rsid w:val="004113E2"/>
    <w:rsid w:val="004119FA"/>
    <w:rsid w:val="00411FBC"/>
    <w:rsid w:val="00412217"/>
    <w:rsid w:val="00413116"/>
    <w:rsid w:val="004131D6"/>
    <w:rsid w:val="00413568"/>
    <w:rsid w:val="004142EE"/>
    <w:rsid w:val="00414EEC"/>
    <w:rsid w:val="004151C9"/>
    <w:rsid w:val="00416247"/>
    <w:rsid w:val="00416958"/>
    <w:rsid w:val="00417293"/>
    <w:rsid w:val="0041742D"/>
    <w:rsid w:val="00417F25"/>
    <w:rsid w:val="00417F4E"/>
    <w:rsid w:val="00417FE1"/>
    <w:rsid w:val="00420097"/>
    <w:rsid w:val="004201A3"/>
    <w:rsid w:val="0042070A"/>
    <w:rsid w:val="00421231"/>
    <w:rsid w:val="00421524"/>
    <w:rsid w:val="00422674"/>
    <w:rsid w:val="00422A4E"/>
    <w:rsid w:val="00422D3E"/>
    <w:rsid w:val="00422D77"/>
    <w:rsid w:val="00423234"/>
    <w:rsid w:val="004237A0"/>
    <w:rsid w:val="00423FB5"/>
    <w:rsid w:val="00424ABC"/>
    <w:rsid w:val="00424FC5"/>
    <w:rsid w:val="004252E5"/>
    <w:rsid w:val="0042564F"/>
    <w:rsid w:val="00425756"/>
    <w:rsid w:val="004265B0"/>
    <w:rsid w:val="0042675E"/>
    <w:rsid w:val="00426AEA"/>
    <w:rsid w:val="00427197"/>
    <w:rsid w:val="00427249"/>
    <w:rsid w:val="00427817"/>
    <w:rsid w:val="004278F9"/>
    <w:rsid w:val="00427927"/>
    <w:rsid w:val="00431505"/>
    <w:rsid w:val="00431577"/>
    <w:rsid w:val="00431772"/>
    <w:rsid w:val="00431C26"/>
    <w:rsid w:val="00431D61"/>
    <w:rsid w:val="00431E27"/>
    <w:rsid w:val="00432F37"/>
    <w:rsid w:val="0043324D"/>
    <w:rsid w:val="00433631"/>
    <w:rsid w:val="00433823"/>
    <w:rsid w:val="0043392F"/>
    <w:rsid w:val="00433E40"/>
    <w:rsid w:val="004348FD"/>
    <w:rsid w:val="00435668"/>
    <w:rsid w:val="0043626B"/>
    <w:rsid w:val="00436A6C"/>
    <w:rsid w:val="00437277"/>
    <w:rsid w:val="00437D04"/>
    <w:rsid w:val="00437E51"/>
    <w:rsid w:val="00440142"/>
    <w:rsid w:val="004406F0"/>
    <w:rsid w:val="004411F3"/>
    <w:rsid w:val="0044144A"/>
    <w:rsid w:val="00442A29"/>
    <w:rsid w:val="00442CC6"/>
    <w:rsid w:val="00442DB5"/>
    <w:rsid w:val="00442E7B"/>
    <w:rsid w:val="00442EB6"/>
    <w:rsid w:val="00443E80"/>
    <w:rsid w:val="00444AA1"/>
    <w:rsid w:val="004458B5"/>
    <w:rsid w:val="00446360"/>
    <w:rsid w:val="00446EE2"/>
    <w:rsid w:val="0044728B"/>
    <w:rsid w:val="004501A9"/>
    <w:rsid w:val="0045031F"/>
    <w:rsid w:val="00451291"/>
    <w:rsid w:val="00451A1F"/>
    <w:rsid w:val="0045335D"/>
    <w:rsid w:val="0045338E"/>
    <w:rsid w:val="00453CAE"/>
    <w:rsid w:val="004542F2"/>
    <w:rsid w:val="00454427"/>
    <w:rsid w:val="004546E2"/>
    <w:rsid w:val="00454705"/>
    <w:rsid w:val="00454D41"/>
    <w:rsid w:val="00454E41"/>
    <w:rsid w:val="00455861"/>
    <w:rsid w:val="004558D6"/>
    <w:rsid w:val="00455E01"/>
    <w:rsid w:val="00455EA5"/>
    <w:rsid w:val="00456510"/>
    <w:rsid w:val="00456876"/>
    <w:rsid w:val="00457413"/>
    <w:rsid w:val="00460369"/>
    <w:rsid w:val="00460630"/>
    <w:rsid w:val="004609E0"/>
    <w:rsid w:val="00460D4C"/>
    <w:rsid w:val="00461570"/>
    <w:rsid w:val="00462006"/>
    <w:rsid w:val="004627FE"/>
    <w:rsid w:val="00462F66"/>
    <w:rsid w:val="00463D80"/>
    <w:rsid w:val="00463F38"/>
    <w:rsid w:val="004646B9"/>
    <w:rsid w:val="00464D32"/>
    <w:rsid w:val="00464E3D"/>
    <w:rsid w:val="00465826"/>
    <w:rsid w:val="00465D32"/>
    <w:rsid w:val="00465D5F"/>
    <w:rsid w:val="00466201"/>
    <w:rsid w:val="00467C95"/>
    <w:rsid w:val="00470477"/>
    <w:rsid w:val="00471F84"/>
    <w:rsid w:val="00472045"/>
    <w:rsid w:val="004727E9"/>
    <w:rsid w:val="00472AE1"/>
    <w:rsid w:val="00472CD5"/>
    <w:rsid w:val="004739D9"/>
    <w:rsid w:val="00473CA1"/>
    <w:rsid w:val="00473CE1"/>
    <w:rsid w:val="0047443C"/>
    <w:rsid w:val="00475AAE"/>
    <w:rsid w:val="00475B98"/>
    <w:rsid w:val="00475BED"/>
    <w:rsid w:val="00475C46"/>
    <w:rsid w:val="004762E9"/>
    <w:rsid w:val="00476368"/>
    <w:rsid w:val="00476B1B"/>
    <w:rsid w:val="004800F3"/>
    <w:rsid w:val="00480CC7"/>
    <w:rsid w:val="004816AF"/>
    <w:rsid w:val="0048187B"/>
    <w:rsid w:val="00481969"/>
    <w:rsid w:val="004819B9"/>
    <w:rsid w:val="0048215C"/>
    <w:rsid w:val="00482793"/>
    <w:rsid w:val="004827F6"/>
    <w:rsid w:val="00482ED6"/>
    <w:rsid w:val="0048377D"/>
    <w:rsid w:val="00483C82"/>
    <w:rsid w:val="00483FA6"/>
    <w:rsid w:val="004847DB"/>
    <w:rsid w:val="0048575B"/>
    <w:rsid w:val="00485BD7"/>
    <w:rsid w:val="00485C4F"/>
    <w:rsid w:val="00485CD2"/>
    <w:rsid w:val="004862CF"/>
    <w:rsid w:val="004865BA"/>
    <w:rsid w:val="00486832"/>
    <w:rsid w:val="00486E3B"/>
    <w:rsid w:val="00487C5D"/>
    <w:rsid w:val="004900EB"/>
    <w:rsid w:val="00490812"/>
    <w:rsid w:val="00490814"/>
    <w:rsid w:val="00491C0F"/>
    <w:rsid w:val="00492443"/>
    <w:rsid w:val="004933AE"/>
    <w:rsid w:val="004938AD"/>
    <w:rsid w:val="004944BF"/>
    <w:rsid w:val="00494FA3"/>
    <w:rsid w:val="0049583C"/>
    <w:rsid w:val="00495D19"/>
    <w:rsid w:val="0049622E"/>
    <w:rsid w:val="004963F2"/>
    <w:rsid w:val="004966C0"/>
    <w:rsid w:val="00496B19"/>
    <w:rsid w:val="00496EA8"/>
    <w:rsid w:val="00497D38"/>
    <w:rsid w:val="004A111C"/>
    <w:rsid w:val="004A180A"/>
    <w:rsid w:val="004A1D96"/>
    <w:rsid w:val="004A2353"/>
    <w:rsid w:val="004A25E9"/>
    <w:rsid w:val="004A2729"/>
    <w:rsid w:val="004A2CEB"/>
    <w:rsid w:val="004A303B"/>
    <w:rsid w:val="004A33F7"/>
    <w:rsid w:val="004A449C"/>
    <w:rsid w:val="004A4860"/>
    <w:rsid w:val="004A49FB"/>
    <w:rsid w:val="004A506D"/>
    <w:rsid w:val="004A5149"/>
    <w:rsid w:val="004A5502"/>
    <w:rsid w:val="004A55A3"/>
    <w:rsid w:val="004A5610"/>
    <w:rsid w:val="004A57CB"/>
    <w:rsid w:val="004B0DD5"/>
    <w:rsid w:val="004B13F9"/>
    <w:rsid w:val="004B141B"/>
    <w:rsid w:val="004B1D53"/>
    <w:rsid w:val="004B230F"/>
    <w:rsid w:val="004B2A99"/>
    <w:rsid w:val="004B3BF4"/>
    <w:rsid w:val="004B43EF"/>
    <w:rsid w:val="004B449C"/>
    <w:rsid w:val="004B49D0"/>
    <w:rsid w:val="004B4EFA"/>
    <w:rsid w:val="004B5B74"/>
    <w:rsid w:val="004B5BAE"/>
    <w:rsid w:val="004B6A27"/>
    <w:rsid w:val="004B6E0F"/>
    <w:rsid w:val="004B6F00"/>
    <w:rsid w:val="004B7346"/>
    <w:rsid w:val="004C1040"/>
    <w:rsid w:val="004C13EB"/>
    <w:rsid w:val="004C150D"/>
    <w:rsid w:val="004C18AB"/>
    <w:rsid w:val="004C1E7D"/>
    <w:rsid w:val="004C26E5"/>
    <w:rsid w:val="004C3455"/>
    <w:rsid w:val="004C4C85"/>
    <w:rsid w:val="004C6A3A"/>
    <w:rsid w:val="004C6C17"/>
    <w:rsid w:val="004C73FF"/>
    <w:rsid w:val="004C7637"/>
    <w:rsid w:val="004C7B26"/>
    <w:rsid w:val="004C7D56"/>
    <w:rsid w:val="004C7EF7"/>
    <w:rsid w:val="004D15D5"/>
    <w:rsid w:val="004D1D33"/>
    <w:rsid w:val="004D1F96"/>
    <w:rsid w:val="004D2550"/>
    <w:rsid w:val="004D25FB"/>
    <w:rsid w:val="004D2E3A"/>
    <w:rsid w:val="004D327D"/>
    <w:rsid w:val="004D3421"/>
    <w:rsid w:val="004D3481"/>
    <w:rsid w:val="004D377A"/>
    <w:rsid w:val="004D3814"/>
    <w:rsid w:val="004D3C71"/>
    <w:rsid w:val="004D404A"/>
    <w:rsid w:val="004D44C6"/>
    <w:rsid w:val="004D4807"/>
    <w:rsid w:val="004D4943"/>
    <w:rsid w:val="004D4A2D"/>
    <w:rsid w:val="004D4FD7"/>
    <w:rsid w:val="004D56A1"/>
    <w:rsid w:val="004D5CEE"/>
    <w:rsid w:val="004D6A43"/>
    <w:rsid w:val="004D74C5"/>
    <w:rsid w:val="004D77E4"/>
    <w:rsid w:val="004D7D60"/>
    <w:rsid w:val="004E01B4"/>
    <w:rsid w:val="004E01E2"/>
    <w:rsid w:val="004E02EB"/>
    <w:rsid w:val="004E06BE"/>
    <w:rsid w:val="004E1669"/>
    <w:rsid w:val="004E2778"/>
    <w:rsid w:val="004E33BF"/>
    <w:rsid w:val="004E33F7"/>
    <w:rsid w:val="004E44F9"/>
    <w:rsid w:val="004E49BA"/>
    <w:rsid w:val="004E5504"/>
    <w:rsid w:val="004E558C"/>
    <w:rsid w:val="004E5754"/>
    <w:rsid w:val="004E6E77"/>
    <w:rsid w:val="004F1691"/>
    <w:rsid w:val="004F20CB"/>
    <w:rsid w:val="004F212B"/>
    <w:rsid w:val="004F252C"/>
    <w:rsid w:val="004F3114"/>
    <w:rsid w:val="004F4368"/>
    <w:rsid w:val="004F4425"/>
    <w:rsid w:val="004F5390"/>
    <w:rsid w:val="004F5DB8"/>
    <w:rsid w:val="004F65F9"/>
    <w:rsid w:val="004F7493"/>
    <w:rsid w:val="004F7751"/>
    <w:rsid w:val="004F7A64"/>
    <w:rsid w:val="005004E2"/>
    <w:rsid w:val="00500584"/>
    <w:rsid w:val="00500BDC"/>
    <w:rsid w:val="00500FAA"/>
    <w:rsid w:val="00501790"/>
    <w:rsid w:val="005031A5"/>
    <w:rsid w:val="005031E8"/>
    <w:rsid w:val="00503B07"/>
    <w:rsid w:val="00503DA5"/>
    <w:rsid w:val="005047BB"/>
    <w:rsid w:val="00505050"/>
    <w:rsid w:val="00505104"/>
    <w:rsid w:val="005052E8"/>
    <w:rsid w:val="005056C4"/>
    <w:rsid w:val="00505957"/>
    <w:rsid w:val="0050603C"/>
    <w:rsid w:val="0050662E"/>
    <w:rsid w:val="0050691B"/>
    <w:rsid w:val="0051096C"/>
    <w:rsid w:val="00510BFF"/>
    <w:rsid w:val="00510C84"/>
    <w:rsid w:val="0051138B"/>
    <w:rsid w:val="0051167B"/>
    <w:rsid w:val="005118C9"/>
    <w:rsid w:val="005119EE"/>
    <w:rsid w:val="00511DA7"/>
    <w:rsid w:val="00511DD1"/>
    <w:rsid w:val="00512B07"/>
    <w:rsid w:val="00512FAE"/>
    <w:rsid w:val="00512FD9"/>
    <w:rsid w:val="0051394B"/>
    <w:rsid w:val="0051451E"/>
    <w:rsid w:val="00514D38"/>
    <w:rsid w:val="00514E4F"/>
    <w:rsid w:val="00514EA7"/>
    <w:rsid w:val="005162CA"/>
    <w:rsid w:val="00516B50"/>
    <w:rsid w:val="00517955"/>
    <w:rsid w:val="00517A97"/>
    <w:rsid w:val="00517DD6"/>
    <w:rsid w:val="00520095"/>
    <w:rsid w:val="00520330"/>
    <w:rsid w:val="0052072C"/>
    <w:rsid w:val="00520BD8"/>
    <w:rsid w:val="00520F0D"/>
    <w:rsid w:val="0052149E"/>
    <w:rsid w:val="005215BF"/>
    <w:rsid w:val="00521950"/>
    <w:rsid w:val="00522520"/>
    <w:rsid w:val="0052271A"/>
    <w:rsid w:val="005227FE"/>
    <w:rsid w:val="005233AD"/>
    <w:rsid w:val="00523457"/>
    <w:rsid w:val="005236C9"/>
    <w:rsid w:val="00526BBF"/>
    <w:rsid w:val="005270C2"/>
    <w:rsid w:val="005272D2"/>
    <w:rsid w:val="005277A8"/>
    <w:rsid w:val="00527AAF"/>
    <w:rsid w:val="0053003F"/>
    <w:rsid w:val="0053031C"/>
    <w:rsid w:val="005309C5"/>
    <w:rsid w:val="005316C6"/>
    <w:rsid w:val="005318EC"/>
    <w:rsid w:val="00531DCA"/>
    <w:rsid w:val="00532554"/>
    <w:rsid w:val="00533E0A"/>
    <w:rsid w:val="00534132"/>
    <w:rsid w:val="00534F15"/>
    <w:rsid w:val="00535EE4"/>
    <w:rsid w:val="005361B7"/>
    <w:rsid w:val="005363D7"/>
    <w:rsid w:val="0053682F"/>
    <w:rsid w:val="005377F9"/>
    <w:rsid w:val="005400D9"/>
    <w:rsid w:val="005404A6"/>
    <w:rsid w:val="00541A9C"/>
    <w:rsid w:val="00541AC6"/>
    <w:rsid w:val="00541B03"/>
    <w:rsid w:val="00541BC4"/>
    <w:rsid w:val="00541F4C"/>
    <w:rsid w:val="00542215"/>
    <w:rsid w:val="0054337C"/>
    <w:rsid w:val="00543B9B"/>
    <w:rsid w:val="00543CFB"/>
    <w:rsid w:val="00544A0E"/>
    <w:rsid w:val="00545B91"/>
    <w:rsid w:val="00545DA0"/>
    <w:rsid w:val="00546038"/>
    <w:rsid w:val="005460F0"/>
    <w:rsid w:val="00546E2D"/>
    <w:rsid w:val="00547E93"/>
    <w:rsid w:val="00547F82"/>
    <w:rsid w:val="00550887"/>
    <w:rsid w:val="00550E4A"/>
    <w:rsid w:val="005516B7"/>
    <w:rsid w:val="00552244"/>
    <w:rsid w:val="00552A50"/>
    <w:rsid w:val="00553922"/>
    <w:rsid w:val="0055422F"/>
    <w:rsid w:val="00554F51"/>
    <w:rsid w:val="0055513D"/>
    <w:rsid w:val="00555546"/>
    <w:rsid w:val="005558E8"/>
    <w:rsid w:val="00556F46"/>
    <w:rsid w:val="005573FC"/>
    <w:rsid w:val="005579F2"/>
    <w:rsid w:val="00560416"/>
    <w:rsid w:val="00560562"/>
    <w:rsid w:val="005618E1"/>
    <w:rsid w:val="00561CBE"/>
    <w:rsid w:val="00561D43"/>
    <w:rsid w:val="00562560"/>
    <w:rsid w:val="00562861"/>
    <w:rsid w:val="00562A4E"/>
    <w:rsid w:val="00562CB0"/>
    <w:rsid w:val="00563B1A"/>
    <w:rsid w:val="00564271"/>
    <w:rsid w:val="005671DF"/>
    <w:rsid w:val="00567413"/>
    <w:rsid w:val="005675AD"/>
    <w:rsid w:val="005676D5"/>
    <w:rsid w:val="00567867"/>
    <w:rsid w:val="005708F8"/>
    <w:rsid w:val="005719C8"/>
    <w:rsid w:val="00571F27"/>
    <w:rsid w:val="0057213C"/>
    <w:rsid w:val="00572468"/>
    <w:rsid w:val="00572A42"/>
    <w:rsid w:val="00572E1C"/>
    <w:rsid w:val="00572FCF"/>
    <w:rsid w:val="005730D4"/>
    <w:rsid w:val="00573266"/>
    <w:rsid w:val="0057330A"/>
    <w:rsid w:val="005734C3"/>
    <w:rsid w:val="005735C2"/>
    <w:rsid w:val="00574286"/>
    <w:rsid w:val="00576F27"/>
    <w:rsid w:val="005779CE"/>
    <w:rsid w:val="005803F8"/>
    <w:rsid w:val="00580454"/>
    <w:rsid w:val="0058069D"/>
    <w:rsid w:val="00580B89"/>
    <w:rsid w:val="005816AB"/>
    <w:rsid w:val="00581FBD"/>
    <w:rsid w:val="005823C5"/>
    <w:rsid w:val="00582BD8"/>
    <w:rsid w:val="005839B5"/>
    <w:rsid w:val="00583B72"/>
    <w:rsid w:val="0058414A"/>
    <w:rsid w:val="00585A5F"/>
    <w:rsid w:val="00585E0C"/>
    <w:rsid w:val="005862B2"/>
    <w:rsid w:val="00586699"/>
    <w:rsid w:val="005878C1"/>
    <w:rsid w:val="00587DF8"/>
    <w:rsid w:val="00587FEF"/>
    <w:rsid w:val="005902C3"/>
    <w:rsid w:val="005902EB"/>
    <w:rsid w:val="0059070B"/>
    <w:rsid w:val="00590B56"/>
    <w:rsid w:val="00590D49"/>
    <w:rsid w:val="005915A4"/>
    <w:rsid w:val="005915E5"/>
    <w:rsid w:val="00591BED"/>
    <w:rsid w:val="00592257"/>
    <w:rsid w:val="005936E0"/>
    <w:rsid w:val="00593E79"/>
    <w:rsid w:val="00594E72"/>
    <w:rsid w:val="00595CB0"/>
    <w:rsid w:val="00596A2C"/>
    <w:rsid w:val="00596F3F"/>
    <w:rsid w:val="005970A4"/>
    <w:rsid w:val="00597158"/>
    <w:rsid w:val="00597308"/>
    <w:rsid w:val="00597312"/>
    <w:rsid w:val="005A0C19"/>
    <w:rsid w:val="005A1184"/>
    <w:rsid w:val="005A2601"/>
    <w:rsid w:val="005A2BF1"/>
    <w:rsid w:val="005A319D"/>
    <w:rsid w:val="005A3901"/>
    <w:rsid w:val="005A5A0D"/>
    <w:rsid w:val="005A652E"/>
    <w:rsid w:val="005A6E76"/>
    <w:rsid w:val="005A6F9A"/>
    <w:rsid w:val="005A7563"/>
    <w:rsid w:val="005A7F47"/>
    <w:rsid w:val="005B17BE"/>
    <w:rsid w:val="005B1823"/>
    <w:rsid w:val="005B1932"/>
    <w:rsid w:val="005B20F7"/>
    <w:rsid w:val="005B2597"/>
    <w:rsid w:val="005B31A6"/>
    <w:rsid w:val="005B34B4"/>
    <w:rsid w:val="005B3DB6"/>
    <w:rsid w:val="005B4422"/>
    <w:rsid w:val="005B515B"/>
    <w:rsid w:val="005B5767"/>
    <w:rsid w:val="005B5AC3"/>
    <w:rsid w:val="005B5FEF"/>
    <w:rsid w:val="005B66F0"/>
    <w:rsid w:val="005B6A98"/>
    <w:rsid w:val="005B6B24"/>
    <w:rsid w:val="005B6CA3"/>
    <w:rsid w:val="005B6F5A"/>
    <w:rsid w:val="005C012F"/>
    <w:rsid w:val="005C037C"/>
    <w:rsid w:val="005C133F"/>
    <w:rsid w:val="005C16BF"/>
    <w:rsid w:val="005C19D4"/>
    <w:rsid w:val="005C1F7D"/>
    <w:rsid w:val="005C227E"/>
    <w:rsid w:val="005C252A"/>
    <w:rsid w:val="005C2910"/>
    <w:rsid w:val="005C2FC9"/>
    <w:rsid w:val="005C3012"/>
    <w:rsid w:val="005C321D"/>
    <w:rsid w:val="005C38D7"/>
    <w:rsid w:val="005C397F"/>
    <w:rsid w:val="005C39EF"/>
    <w:rsid w:val="005C4666"/>
    <w:rsid w:val="005C5173"/>
    <w:rsid w:val="005C55DF"/>
    <w:rsid w:val="005C5FC8"/>
    <w:rsid w:val="005C5FDA"/>
    <w:rsid w:val="005C6409"/>
    <w:rsid w:val="005C646A"/>
    <w:rsid w:val="005C66DE"/>
    <w:rsid w:val="005C6DCE"/>
    <w:rsid w:val="005C7169"/>
    <w:rsid w:val="005C7230"/>
    <w:rsid w:val="005C744E"/>
    <w:rsid w:val="005C780D"/>
    <w:rsid w:val="005C7900"/>
    <w:rsid w:val="005D0C9C"/>
    <w:rsid w:val="005D0F7C"/>
    <w:rsid w:val="005D1735"/>
    <w:rsid w:val="005D1D5E"/>
    <w:rsid w:val="005D2419"/>
    <w:rsid w:val="005D2697"/>
    <w:rsid w:val="005D26A7"/>
    <w:rsid w:val="005D29CF"/>
    <w:rsid w:val="005D3096"/>
    <w:rsid w:val="005D331F"/>
    <w:rsid w:val="005D37D8"/>
    <w:rsid w:val="005D53BD"/>
    <w:rsid w:val="005D5B8C"/>
    <w:rsid w:val="005D5FD2"/>
    <w:rsid w:val="005D6407"/>
    <w:rsid w:val="005D64A2"/>
    <w:rsid w:val="005D66F6"/>
    <w:rsid w:val="005D694A"/>
    <w:rsid w:val="005D76BB"/>
    <w:rsid w:val="005D7ADB"/>
    <w:rsid w:val="005E0065"/>
    <w:rsid w:val="005E064E"/>
    <w:rsid w:val="005E0736"/>
    <w:rsid w:val="005E1025"/>
    <w:rsid w:val="005E10D4"/>
    <w:rsid w:val="005E10FA"/>
    <w:rsid w:val="005E1ABE"/>
    <w:rsid w:val="005E3128"/>
    <w:rsid w:val="005E342A"/>
    <w:rsid w:val="005E47C5"/>
    <w:rsid w:val="005E4D2A"/>
    <w:rsid w:val="005E4DCE"/>
    <w:rsid w:val="005E5B66"/>
    <w:rsid w:val="005E5BFD"/>
    <w:rsid w:val="005E6AEF"/>
    <w:rsid w:val="005E6CF4"/>
    <w:rsid w:val="005E7556"/>
    <w:rsid w:val="005E766D"/>
    <w:rsid w:val="005E7B8F"/>
    <w:rsid w:val="005E7C46"/>
    <w:rsid w:val="005E7D95"/>
    <w:rsid w:val="005F0432"/>
    <w:rsid w:val="005F0B6F"/>
    <w:rsid w:val="005F103A"/>
    <w:rsid w:val="005F12D1"/>
    <w:rsid w:val="005F1EB6"/>
    <w:rsid w:val="005F2026"/>
    <w:rsid w:val="005F208D"/>
    <w:rsid w:val="005F2232"/>
    <w:rsid w:val="005F2934"/>
    <w:rsid w:val="005F2CAE"/>
    <w:rsid w:val="005F2D1D"/>
    <w:rsid w:val="005F301C"/>
    <w:rsid w:val="005F31DD"/>
    <w:rsid w:val="005F387B"/>
    <w:rsid w:val="005F3CE4"/>
    <w:rsid w:val="005F3E9F"/>
    <w:rsid w:val="005F469B"/>
    <w:rsid w:val="005F4BFE"/>
    <w:rsid w:val="005F4EA3"/>
    <w:rsid w:val="005F52A6"/>
    <w:rsid w:val="005F6239"/>
    <w:rsid w:val="005F63EE"/>
    <w:rsid w:val="005F683A"/>
    <w:rsid w:val="005F7146"/>
    <w:rsid w:val="005F736F"/>
    <w:rsid w:val="005F7768"/>
    <w:rsid w:val="005F7846"/>
    <w:rsid w:val="006001E2"/>
    <w:rsid w:val="006001FC"/>
    <w:rsid w:val="0060057D"/>
    <w:rsid w:val="00601AE8"/>
    <w:rsid w:val="00603C6E"/>
    <w:rsid w:val="00603E62"/>
    <w:rsid w:val="00604361"/>
    <w:rsid w:val="00604643"/>
    <w:rsid w:val="006047B5"/>
    <w:rsid w:val="00604CB9"/>
    <w:rsid w:val="0060638D"/>
    <w:rsid w:val="00606392"/>
    <w:rsid w:val="0060722D"/>
    <w:rsid w:val="006078E9"/>
    <w:rsid w:val="00607A69"/>
    <w:rsid w:val="00607BB5"/>
    <w:rsid w:val="00610307"/>
    <w:rsid w:val="006104E8"/>
    <w:rsid w:val="00610807"/>
    <w:rsid w:val="00610874"/>
    <w:rsid w:val="006112BD"/>
    <w:rsid w:val="00611515"/>
    <w:rsid w:val="00611806"/>
    <w:rsid w:val="00611925"/>
    <w:rsid w:val="00612139"/>
    <w:rsid w:val="00612492"/>
    <w:rsid w:val="0061266F"/>
    <w:rsid w:val="00613706"/>
    <w:rsid w:val="00613893"/>
    <w:rsid w:val="00614463"/>
    <w:rsid w:val="00614DE8"/>
    <w:rsid w:val="0061519C"/>
    <w:rsid w:val="0061523E"/>
    <w:rsid w:val="0061576F"/>
    <w:rsid w:val="006159A8"/>
    <w:rsid w:val="00616349"/>
    <w:rsid w:val="00616923"/>
    <w:rsid w:val="00616D39"/>
    <w:rsid w:val="006170FD"/>
    <w:rsid w:val="0061711C"/>
    <w:rsid w:val="00617982"/>
    <w:rsid w:val="00617C46"/>
    <w:rsid w:val="006204FD"/>
    <w:rsid w:val="00620D7B"/>
    <w:rsid w:val="006219A0"/>
    <w:rsid w:val="00622D03"/>
    <w:rsid w:val="00622F1D"/>
    <w:rsid w:val="00623748"/>
    <w:rsid w:val="0062398A"/>
    <w:rsid w:val="00623E85"/>
    <w:rsid w:val="006243CC"/>
    <w:rsid w:val="00624672"/>
    <w:rsid w:val="00624CC4"/>
    <w:rsid w:val="0062575B"/>
    <w:rsid w:val="00625D9E"/>
    <w:rsid w:val="006262A5"/>
    <w:rsid w:val="006271E8"/>
    <w:rsid w:val="00627BF7"/>
    <w:rsid w:val="00627FDD"/>
    <w:rsid w:val="00627FF4"/>
    <w:rsid w:val="006302C8"/>
    <w:rsid w:val="006307E1"/>
    <w:rsid w:val="00630DF3"/>
    <w:rsid w:val="0063159E"/>
    <w:rsid w:val="00631A57"/>
    <w:rsid w:val="00631F70"/>
    <w:rsid w:val="00632160"/>
    <w:rsid w:val="0063234F"/>
    <w:rsid w:val="006324ED"/>
    <w:rsid w:val="006329DB"/>
    <w:rsid w:val="0063322E"/>
    <w:rsid w:val="0063350E"/>
    <w:rsid w:val="00633605"/>
    <w:rsid w:val="00634B5F"/>
    <w:rsid w:val="00634D22"/>
    <w:rsid w:val="00634DDB"/>
    <w:rsid w:val="00635496"/>
    <w:rsid w:val="006356E6"/>
    <w:rsid w:val="00635844"/>
    <w:rsid w:val="00635CEA"/>
    <w:rsid w:val="006363D8"/>
    <w:rsid w:val="00636BF6"/>
    <w:rsid w:val="006370C5"/>
    <w:rsid w:val="0064006B"/>
    <w:rsid w:val="00640087"/>
    <w:rsid w:val="00640BC9"/>
    <w:rsid w:val="00640C2B"/>
    <w:rsid w:val="00641D6E"/>
    <w:rsid w:val="006425F7"/>
    <w:rsid w:val="006427F9"/>
    <w:rsid w:val="00642ABA"/>
    <w:rsid w:val="00642C43"/>
    <w:rsid w:val="00643908"/>
    <w:rsid w:val="0064527C"/>
    <w:rsid w:val="00645540"/>
    <w:rsid w:val="00646B76"/>
    <w:rsid w:val="00647799"/>
    <w:rsid w:val="0065013B"/>
    <w:rsid w:val="00650264"/>
    <w:rsid w:val="00650BE8"/>
    <w:rsid w:val="006516D4"/>
    <w:rsid w:val="006518AF"/>
    <w:rsid w:val="0065217C"/>
    <w:rsid w:val="00652C50"/>
    <w:rsid w:val="00652DF4"/>
    <w:rsid w:val="00652F93"/>
    <w:rsid w:val="00653087"/>
    <w:rsid w:val="00653CF7"/>
    <w:rsid w:val="006543ED"/>
    <w:rsid w:val="006544AB"/>
    <w:rsid w:val="00654EE2"/>
    <w:rsid w:val="0065504A"/>
    <w:rsid w:val="0065576A"/>
    <w:rsid w:val="00655BB3"/>
    <w:rsid w:val="00655BDD"/>
    <w:rsid w:val="00655D78"/>
    <w:rsid w:val="0065656B"/>
    <w:rsid w:val="00656684"/>
    <w:rsid w:val="00656B1F"/>
    <w:rsid w:val="00656F8D"/>
    <w:rsid w:val="00657C91"/>
    <w:rsid w:val="006604C9"/>
    <w:rsid w:val="006606C9"/>
    <w:rsid w:val="00660C52"/>
    <w:rsid w:val="00660D1B"/>
    <w:rsid w:val="0066145F"/>
    <w:rsid w:val="00661C9B"/>
    <w:rsid w:val="00662075"/>
    <w:rsid w:val="00662739"/>
    <w:rsid w:val="00662B9C"/>
    <w:rsid w:val="00664CC4"/>
    <w:rsid w:val="00665788"/>
    <w:rsid w:val="00665CD5"/>
    <w:rsid w:val="00666E32"/>
    <w:rsid w:val="00666E6C"/>
    <w:rsid w:val="00667052"/>
    <w:rsid w:val="00667441"/>
    <w:rsid w:val="0066770B"/>
    <w:rsid w:val="006678AC"/>
    <w:rsid w:val="00667D6E"/>
    <w:rsid w:val="00671A6C"/>
    <w:rsid w:val="00671C57"/>
    <w:rsid w:val="00671DD4"/>
    <w:rsid w:val="006729CC"/>
    <w:rsid w:val="006732A5"/>
    <w:rsid w:val="00674752"/>
    <w:rsid w:val="00675F33"/>
    <w:rsid w:val="006774A8"/>
    <w:rsid w:val="0067793F"/>
    <w:rsid w:val="00677D1E"/>
    <w:rsid w:val="00677E8F"/>
    <w:rsid w:val="0068052D"/>
    <w:rsid w:val="0068142E"/>
    <w:rsid w:val="00681799"/>
    <w:rsid w:val="006825ED"/>
    <w:rsid w:val="0068299E"/>
    <w:rsid w:val="00682DA6"/>
    <w:rsid w:val="00682F6B"/>
    <w:rsid w:val="00682FE2"/>
    <w:rsid w:val="006839DE"/>
    <w:rsid w:val="00684891"/>
    <w:rsid w:val="006848B9"/>
    <w:rsid w:val="0068490A"/>
    <w:rsid w:val="00684D95"/>
    <w:rsid w:val="0068512D"/>
    <w:rsid w:val="0068558F"/>
    <w:rsid w:val="006855F9"/>
    <w:rsid w:val="00685B7D"/>
    <w:rsid w:val="006907F6"/>
    <w:rsid w:val="006909CD"/>
    <w:rsid w:val="00690C4D"/>
    <w:rsid w:val="00690E3C"/>
    <w:rsid w:val="00690F33"/>
    <w:rsid w:val="0069108B"/>
    <w:rsid w:val="006914B6"/>
    <w:rsid w:val="00691A14"/>
    <w:rsid w:val="00691D2A"/>
    <w:rsid w:val="00691F1B"/>
    <w:rsid w:val="00692335"/>
    <w:rsid w:val="00692D9C"/>
    <w:rsid w:val="00693E1B"/>
    <w:rsid w:val="00695075"/>
    <w:rsid w:val="0069543A"/>
    <w:rsid w:val="0069570F"/>
    <w:rsid w:val="0069575A"/>
    <w:rsid w:val="00695B83"/>
    <w:rsid w:val="006960B1"/>
    <w:rsid w:val="0069638B"/>
    <w:rsid w:val="00697D5E"/>
    <w:rsid w:val="00697E32"/>
    <w:rsid w:val="00697FCC"/>
    <w:rsid w:val="006A0F0F"/>
    <w:rsid w:val="006A2CCB"/>
    <w:rsid w:val="006A305D"/>
    <w:rsid w:val="006A47BB"/>
    <w:rsid w:val="006A58E7"/>
    <w:rsid w:val="006A6624"/>
    <w:rsid w:val="006A69C4"/>
    <w:rsid w:val="006A7146"/>
    <w:rsid w:val="006A71EB"/>
    <w:rsid w:val="006A77BF"/>
    <w:rsid w:val="006A782D"/>
    <w:rsid w:val="006A7C0B"/>
    <w:rsid w:val="006B0348"/>
    <w:rsid w:val="006B046C"/>
    <w:rsid w:val="006B2534"/>
    <w:rsid w:val="006B330F"/>
    <w:rsid w:val="006B3B1E"/>
    <w:rsid w:val="006B52BD"/>
    <w:rsid w:val="006B54FA"/>
    <w:rsid w:val="006B564E"/>
    <w:rsid w:val="006B5875"/>
    <w:rsid w:val="006B6875"/>
    <w:rsid w:val="006B6A7A"/>
    <w:rsid w:val="006B6B7A"/>
    <w:rsid w:val="006C0558"/>
    <w:rsid w:val="006C0C44"/>
    <w:rsid w:val="006C1065"/>
    <w:rsid w:val="006C15AE"/>
    <w:rsid w:val="006C15B0"/>
    <w:rsid w:val="006C1FA0"/>
    <w:rsid w:val="006C23E6"/>
    <w:rsid w:val="006C30C9"/>
    <w:rsid w:val="006C477A"/>
    <w:rsid w:val="006C48A2"/>
    <w:rsid w:val="006C4D0E"/>
    <w:rsid w:val="006C5480"/>
    <w:rsid w:val="006C676A"/>
    <w:rsid w:val="006C6853"/>
    <w:rsid w:val="006C6DA0"/>
    <w:rsid w:val="006C6F9F"/>
    <w:rsid w:val="006C7CDF"/>
    <w:rsid w:val="006C7EDD"/>
    <w:rsid w:val="006C7F8A"/>
    <w:rsid w:val="006D04B3"/>
    <w:rsid w:val="006D0C84"/>
    <w:rsid w:val="006D0F06"/>
    <w:rsid w:val="006D13BA"/>
    <w:rsid w:val="006D2D80"/>
    <w:rsid w:val="006D2EEA"/>
    <w:rsid w:val="006D3204"/>
    <w:rsid w:val="006D3497"/>
    <w:rsid w:val="006D3609"/>
    <w:rsid w:val="006D37C7"/>
    <w:rsid w:val="006D3899"/>
    <w:rsid w:val="006D4803"/>
    <w:rsid w:val="006D57F1"/>
    <w:rsid w:val="006D5C68"/>
    <w:rsid w:val="006D63C4"/>
    <w:rsid w:val="006D677C"/>
    <w:rsid w:val="006D6EEA"/>
    <w:rsid w:val="006D7391"/>
    <w:rsid w:val="006D74B1"/>
    <w:rsid w:val="006E00BA"/>
    <w:rsid w:val="006E04EF"/>
    <w:rsid w:val="006E1A98"/>
    <w:rsid w:val="006E1FC6"/>
    <w:rsid w:val="006E2299"/>
    <w:rsid w:val="006E2DCE"/>
    <w:rsid w:val="006E31E7"/>
    <w:rsid w:val="006E3381"/>
    <w:rsid w:val="006E33A8"/>
    <w:rsid w:val="006E3C63"/>
    <w:rsid w:val="006E41D8"/>
    <w:rsid w:val="006E424B"/>
    <w:rsid w:val="006E4913"/>
    <w:rsid w:val="006E512E"/>
    <w:rsid w:val="006E5146"/>
    <w:rsid w:val="006E51FA"/>
    <w:rsid w:val="006E53C1"/>
    <w:rsid w:val="006E6F2E"/>
    <w:rsid w:val="006E7547"/>
    <w:rsid w:val="006E7AAC"/>
    <w:rsid w:val="006E7F7D"/>
    <w:rsid w:val="006F0FB8"/>
    <w:rsid w:val="006F20EF"/>
    <w:rsid w:val="006F2106"/>
    <w:rsid w:val="006F222C"/>
    <w:rsid w:val="006F2DB2"/>
    <w:rsid w:val="006F2F2E"/>
    <w:rsid w:val="006F35D7"/>
    <w:rsid w:val="006F3622"/>
    <w:rsid w:val="006F3861"/>
    <w:rsid w:val="006F3B5B"/>
    <w:rsid w:val="006F41DE"/>
    <w:rsid w:val="006F4736"/>
    <w:rsid w:val="006F47D4"/>
    <w:rsid w:val="006F4803"/>
    <w:rsid w:val="006F4A63"/>
    <w:rsid w:val="006F5418"/>
    <w:rsid w:val="006F62E0"/>
    <w:rsid w:val="006F66C6"/>
    <w:rsid w:val="006F7A12"/>
    <w:rsid w:val="0070006D"/>
    <w:rsid w:val="00700075"/>
    <w:rsid w:val="007005FA"/>
    <w:rsid w:val="007013EB"/>
    <w:rsid w:val="007019EF"/>
    <w:rsid w:val="00701A58"/>
    <w:rsid w:val="00701D29"/>
    <w:rsid w:val="007025F8"/>
    <w:rsid w:val="00702845"/>
    <w:rsid w:val="007032F4"/>
    <w:rsid w:val="007037EB"/>
    <w:rsid w:val="00704341"/>
    <w:rsid w:val="00705F52"/>
    <w:rsid w:val="00705FA3"/>
    <w:rsid w:val="00706EA2"/>
    <w:rsid w:val="0070727C"/>
    <w:rsid w:val="007073E6"/>
    <w:rsid w:val="00707EA7"/>
    <w:rsid w:val="00710222"/>
    <w:rsid w:val="00710D22"/>
    <w:rsid w:val="00710E88"/>
    <w:rsid w:val="00711204"/>
    <w:rsid w:val="007112BF"/>
    <w:rsid w:val="007116F8"/>
    <w:rsid w:val="007120BD"/>
    <w:rsid w:val="00712643"/>
    <w:rsid w:val="007135CF"/>
    <w:rsid w:val="007136CC"/>
    <w:rsid w:val="0071386B"/>
    <w:rsid w:val="00713908"/>
    <w:rsid w:val="007146B1"/>
    <w:rsid w:val="00714E0D"/>
    <w:rsid w:val="007150EA"/>
    <w:rsid w:val="00715503"/>
    <w:rsid w:val="00715EC5"/>
    <w:rsid w:val="007162FD"/>
    <w:rsid w:val="007169F1"/>
    <w:rsid w:val="00716CD1"/>
    <w:rsid w:val="00716D5F"/>
    <w:rsid w:val="00716D8E"/>
    <w:rsid w:val="007173D9"/>
    <w:rsid w:val="00717904"/>
    <w:rsid w:val="00717D1C"/>
    <w:rsid w:val="00717F14"/>
    <w:rsid w:val="00720E8B"/>
    <w:rsid w:val="00721A83"/>
    <w:rsid w:val="00722427"/>
    <w:rsid w:val="007228BB"/>
    <w:rsid w:val="007241EC"/>
    <w:rsid w:val="007243F6"/>
    <w:rsid w:val="00724491"/>
    <w:rsid w:val="00724AE5"/>
    <w:rsid w:val="00725145"/>
    <w:rsid w:val="00725F7B"/>
    <w:rsid w:val="007261C7"/>
    <w:rsid w:val="00730459"/>
    <w:rsid w:val="00730E26"/>
    <w:rsid w:val="0073155D"/>
    <w:rsid w:val="007316DC"/>
    <w:rsid w:val="00731E61"/>
    <w:rsid w:val="007332BF"/>
    <w:rsid w:val="007332DB"/>
    <w:rsid w:val="00733E17"/>
    <w:rsid w:val="00733EF4"/>
    <w:rsid w:val="0073490E"/>
    <w:rsid w:val="00734FA6"/>
    <w:rsid w:val="007375BC"/>
    <w:rsid w:val="00737616"/>
    <w:rsid w:val="00737810"/>
    <w:rsid w:val="0073791F"/>
    <w:rsid w:val="00737DDB"/>
    <w:rsid w:val="00737E96"/>
    <w:rsid w:val="00740951"/>
    <w:rsid w:val="00740ED3"/>
    <w:rsid w:val="00741182"/>
    <w:rsid w:val="007420F3"/>
    <w:rsid w:val="00742303"/>
    <w:rsid w:val="00742803"/>
    <w:rsid w:val="007431D0"/>
    <w:rsid w:val="00743A6E"/>
    <w:rsid w:val="00744AA6"/>
    <w:rsid w:val="00744ADA"/>
    <w:rsid w:val="00744E4B"/>
    <w:rsid w:val="0074552C"/>
    <w:rsid w:val="00745B8F"/>
    <w:rsid w:val="00746DDB"/>
    <w:rsid w:val="007510C0"/>
    <w:rsid w:val="00751301"/>
    <w:rsid w:val="007513B2"/>
    <w:rsid w:val="00751967"/>
    <w:rsid w:val="00751BBF"/>
    <w:rsid w:val="00751EFC"/>
    <w:rsid w:val="00751FB5"/>
    <w:rsid w:val="007521AA"/>
    <w:rsid w:val="0075226F"/>
    <w:rsid w:val="00752D24"/>
    <w:rsid w:val="00753364"/>
    <w:rsid w:val="00755A86"/>
    <w:rsid w:val="00755EEC"/>
    <w:rsid w:val="00756181"/>
    <w:rsid w:val="007568B0"/>
    <w:rsid w:val="00756C64"/>
    <w:rsid w:val="0075704C"/>
    <w:rsid w:val="007571CE"/>
    <w:rsid w:val="00757619"/>
    <w:rsid w:val="007606C2"/>
    <w:rsid w:val="00760AD3"/>
    <w:rsid w:val="00761B39"/>
    <w:rsid w:val="00761FA9"/>
    <w:rsid w:val="00762FE4"/>
    <w:rsid w:val="00763FF5"/>
    <w:rsid w:val="007641CC"/>
    <w:rsid w:val="00764926"/>
    <w:rsid w:val="00764F9A"/>
    <w:rsid w:val="007654BF"/>
    <w:rsid w:val="007658BB"/>
    <w:rsid w:val="00765937"/>
    <w:rsid w:val="00765AEA"/>
    <w:rsid w:val="0076681A"/>
    <w:rsid w:val="007700F8"/>
    <w:rsid w:val="00770E45"/>
    <w:rsid w:val="00771083"/>
    <w:rsid w:val="007711E7"/>
    <w:rsid w:val="007719D2"/>
    <w:rsid w:val="0077232D"/>
    <w:rsid w:val="0077258F"/>
    <w:rsid w:val="00772843"/>
    <w:rsid w:val="0077293F"/>
    <w:rsid w:val="007734B3"/>
    <w:rsid w:val="00773A9D"/>
    <w:rsid w:val="00773C65"/>
    <w:rsid w:val="007744A6"/>
    <w:rsid w:val="007744C0"/>
    <w:rsid w:val="007744EF"/>
    <w:rsid w:val="00774CCC"/>
    <w:rsid w:val="00774ED2"/>
    <w:rsid w:val="00774F77"/>
    <w:rsid w:val="0077512A"/>
    <w:rsid w:val="007751AB"/>
    <w:rsid w:val="007756B5"/>
    <w:rsid w:val="00776537"/>
    <w:rsid w:val="007767C3"/>
    <w:rsid w:val="00777172"/>
    <w:rsid w:val="00777A1A"/>
    <w:rsid w:val="007804F1"/>
    <w:rsid w:val="00780F43"/>
    <w:rsid w:val="00780F5D"/>
    <w:rsid w:val="0078110B"/>
    <w:rsid w:val="00781120"/>
    <w:rsid w:val="00781206"/>
    <w:rsid w:val="007819D9"/>
    <w:rsid w:val="00782417"/>
    <w:rsid w:val="00782FD9"/>
    <w:rsid w:val="007831CC"/>
    <w:rsid w:val="007836AD"/>
    <w:rsid w:val="00784C3F"/>
    <w:rsid w:val="00786AEE"/>
    <w:rsid w:val="0078796D"/>
    <w:rsid w:val="00787A9B"/>
    <w:rsid w:val="00787B17"/>
    <w:rsid w:val="00791407"/>
    <w:rsid w:val="00792327"/>
    <w:rsid w:val="00792369"/>
    <w:rsid w:val="00792E0B"/>
    <w:rsid w:val="00792FEB"/>
    <w:rsid w:val="00793232"/>
    <w:rsid w:val="00793A58"/>
    <w:rsid w:val="00794846"/>
    <w:rsid w:val="00794894"/>
    <w:rsid w:val="00794C70"/>
    <w:rsid w:val="00795F06"/>
    <w:rsid w:val="007961E2"/>
    <w:rsid w:val="00796599"/>
    <w:rsid w:val="007973F5"/>
    <w:rsid w:val="00797881"/>
    <w:rsid w:val="00797EB4"/>
    <w:rsid w:val="007A05AE"/>
    <w:rsid w:val="007A0B0F"/>
    <w:rsid w:val="007A0D7D"/>
    <w:rsid w:val="007A0FD6"/>
    <w:rsid w:val="007A1047"/>
    <w:rsid w:val="007A12A2"/>
    <w:rsid w:val="007A285A"/>
    <w:rsid w:val="007A333A"/>
    <w:rsid w:val="007A3AEC"/>
    <w:rsid w:val="007A4248"/>
    <w:rsid w:val="007A4812"/>
    <w:rsid w:val="007A5606"/>
    <w:rsid w:val="007A5BAA"/>
    <w:rsid w:val="007A5DF3"/>
    <w:rsid w:val="007A72A4"/>
    <w:rsid w:val="007A75DE"/>
    <w:rsid w:val="007A79B4"/>
    <w:rsid w:val="007B0401"/>
    <w:rsid w:val="007B08C2"/>
    <w:rsid w:val="007B0F7B"/>
    <w:rsid w:val="007B1238"/>
    <w:rsid w:val="007B1B2A"/>
    <w:rsid w:val="007B1E0D"/>
    <w:rsid w:val="007B1EEE"/>
    <w:rsid w:val="007B2394"/>
    <w:rsid w:val="007B2DCF"/>
    <w:rsid w:val="007B2FB4"/>
    <w:rsid w:val="007B38A7"/>
    <w:rsid w:val="007B3B70"/>
    <w:rsid w:val="007B4036"/>
    <w:rsid w:val="007B45EA"/>
    <w:rsid w:val="007B53C0"/>
    <w:rsid w:val="007B6766"/>
    <w:rsid w:val="007B6BD1"/>
    <w:rsid w:val="007C07EF"/>
    <w:rsid w:val="007C0805"/>
    <w:rsid w:val="007C09FE"/>
    <w:rsid w:val="007C0EE6"/>
    <w:rsid w:val="007C1105"/>
    <w:rsid w:val="007C12DD"/>
    <w:rsid w:val="007C14A9"/>
    <w:rsid w:val="007C17F5"/>
    <w:rsid w:val="007C1FEA"/>
    <w:rsid w:val="007C21AD"/>
    <w:rsid w:val="007C231C"/>
    <w:rsid w:val="007C251A"/>
    <w:rsid w:val="007C2BFB"/>
    <w:rsid w:val="007C2D5A"/>
    <w:rsid w:val="007C2FD6"/>
    <w:rsid w:val="007C3CA1"/>
    <w:rsid w:val="007C43B1"/>
    <w:rsid w:val="007C4D3B"/>
    <w:rsid w:val="007C5020"/>
    <w:rsid w:val="007C5302"/>
    <w:rsid w:val="007C5CD2"/>
    <w:rsid w:val="007C6612"/>
    <w:rsid w:val="007C6A26"/>
    <w:rsid w:val="007C6A83"/>
    <w:rsid w:val="007C6AE2"/>
    <w:rsid w:val="007C78D7"/>
    <w:rsid w:val="007C7FD1"/>
    <w:rsid w:val="007D0765"/>
    <w:rsid w:val="007D0AE4"/>
    <w:rsid w:val="007D1499"/>
    <w:rsid w:val="007D21EE"/>
    <w:rsid w:val="007D2894"/>
    <w:rsid w:val="007D28F6"/>
    <w:rsid w:val="007D300E"/>
    <w:rsid w:val="007D37CC"/>
    <w:rsid w:val="007D37DB"/>
    <w:rsid w:val="007D4854"/>
    <w:rsid w:val="007D62F6"/>
    <w:rsid w:val="007D6B8A"/>
    <w:rsid w:val="007D7C90"/>
    <w:rsid w:val="007E054D"/>
    <w:rsid w:val="007E1839"/>
    <w:rsid w:val="007E25EE"/>
    <w:rsid w:val="007E2967"/>
    <w:rsid w:val="007E2990"/>
    <w:rsid w:val="007E2BF9"/>
    <w:rsid w:val="007E343A"/>
    <w:rsid w:val="007E3C6B"/>
    <w:rsid w:val="007E404D"/>
    <w:rsid w:val="007E4A17"/>
    <w:rsid w:val="007E5562"/>
    <w:rsid w:val="007E6D3B"/>
    <w:rsid w:val="007E77F2"/>
    <w:rsid w:val="007E7DB0"/>
    <w:rsid w:val="007E7F01"/>
    <w:rsid w:val="007F0C8D"/>
    <w:rsid w:val="007F0E3E"/>
    <w:rsid w:val="007F0EB5"/>
    <w:rsid w:val="007F19AE"/>
    <w:rsid w:val="007F1AF2"/>
    <w:rsid w:val="007F1C98"/>
    <w:rsid w:val="007F26DE"/>
    <w:rsid w:val="007F2FDE"/>
    <w:rsid w:val="007F3280"/>
    <w:rsid w:val="007F3BC9"/>
    <w:rsid w:val="007F4647"/>
    <w:rsid w:val="007F5A66"/>
    <w:rsid w:val="007F5F34"/>
    <w:rsid w:val="007F68C8"/>
    <w:rsid w:val="007F6F12"/>
    <w:rsid w:val="007F7CF9"/>
    <w:rsid w:val="0080054F"/>
    <w:rsid w:val="008018E2"/>
    <w:rsid w:val="00801CA6"/>
    <w:rsid w:val="00801D44"/>
    <w:rsid w:val="008025BE"/>
    <w:rsid w:val="00802B0B"/>
    <w:rsid w:val="00802DC7"/>
    <w:rsid w:val="00803B11"/>
    <w:rsid w:val="00803B99"/>
    <w:rsid w:val="00804131"/>
    <w:rsid w:val="0080435C"/>
    <w:rsid w:val="00804517"/>
    <w:rsid w:val="0080491A"/>
    <w:rsid w:val="008052A4"/>
    <w:rsid w:val="00805AFE"/>
    <w:rsid w:val="00806794"/>
    <w:rsid w:val="00807914"/>
    <w:rsid w:val="00807F5C"/>
    <w:rsid w:val="008102F7"/>
    <w:rsid w:val="0081112B"/>
    <w:rsid w:val="00811407"/>
    <w:rsid w:val="0081172E"/>
    <w:rsid w:val="00811798"/>
    <w:rsid w:val="00811EDE"/>
    <w:rsid w:val="00812574"/>
    <w:rsid w:val="00812627"/>
    <w:rsid w:val="00813163"/>
    <w:rsid w:val="00813466"/>
    <w:rsid w:val="00813D73"/>
    <w:rsid w:val="008148FF"/>
    <w:rsid w:val="00814D53"/>
    <w:rsid w:val="00814EB3"/>
    <w:rsid w:val="00814EC5"/>
    <w:rsid w:val="00815043"/>
    <w:rsid w:val="008151D1"/>
    <w:rsid w:val="008170B5"/>
    <w:rsid w:val="008202DB"/>
    <w:rsid w:val="00820654"/>
    <w:rsid w:val="00820990"/>
    <w:rsid w:val="00820E27"/>
    <w:rsid w:val="00820FF8"/>
    <w:rsid w:val="00821C46"/>
    <w:rsid w:val="00821E71"/>
    <w:rsid w:val="008221E4"/>
    <w:rsid w:val="0082239F"/>
    <w:rsid w:val="0082295D"/>
    <w:rsid w:val="008229C7"/>
    <w:rsid w:val="00823035"/>
    <w:rsid w:val="00824C9A"/>
    <w:rsid w:val="00824FA1"/>
    <w:rsid w:val="00825679"/>
    <w:rsid w:val="0082567D"/>
    <w:rsid w:val="00825733"/>
    <w:rsid w:val="0082587A"/>
    <w:rsid w:val="0082588B"/>
    <w:rsid w:val="00825E1B"/>
    <w:rsid w:val="00826670"/>
    <w:rsid w:val="00826806"/>
    <w:rsid w:val="0082729A"/>
    <w:rsid w:val="0082743B"/>
    <w:rsid w:val="008306F5"/>
    <w:rsid w:val="00830A9F"/>
    <w:rsid w:val="0083128D"/>
    <w:rsid w:val="00831309"/>
    <w:rsid w:val="00832D01"/>
    <w:rsid w:val="0083316A"/>
    <w:rsid w:val="00833C7B"/>
    <w:rsid w:val="00834981"/>
    <w:rsid w:val="00834ADA"/>
    <w:rsid w:val="00835C89"/>
    <w:rsid w:val="00835FD0"/>
    <w:rsid w:val="00836D8E"/>
    <w:rsid w:val="00837326"/>
    <w:rsid w:val="0083753E"/>
    <w:rsid w:val="0083765C"/>
    <w:rsid w:val="00837A4F"/>
    <w:rsid w:val="008408ED"/>
    <w:rsid w:val="00840BCC"/>
    <w:rsid w:val="0084133A"/>
    <w:rsid w:val="00841862"/>
    <w:rsid w:val="0084188E"/>
    <w:rsid w:val="00841F00"/>
    <w:rsid w:val="008424BC"/>
    <w:rsid w:val="00842CC4"/>
    <w:rsid w:val="00844A8C"/>
    <w:rsid w:val="00845B8C"/>
    <w:rsid w:val="00845F10"/>
    <w:rsid w:val="008465C4"/>
    <w:rsid w:val="0084661B"/>
    <w:rsid w:val="00846662"/>
    <w:rsid w:val="00846AA4"/>
    <w:rsid w:val="008471C5"/>
    <w:rsid w:val="008471EE"/>
    <w:rsid w:val="00847618"/>
    <w:rsid w:val="00847676"/>
    <w:rsid w:val="00850109"/>
    <w:rsid w:val="0085064E"/>
    <w:rsid w:val="00851505"/>
    <w:rsid w:val="0085175C"/>
    <w:rsid w:val="00851B68"/>
    <w:rsid w:val="00851B82"/>
    <w:rsid w:val="00851F29"/>
    <w:rsid w:val="00853B48"/>
    <w:rsid w:val="00854E63"/>
    <w:rsid w:val="00854F1C"/>
    <w:rsid w:val="00855BF1"/>
    <w:rsid w:val="008565A8"/>
    <w:rsid w:val="0085664D"/>
    <w:rsid w:val="008568AF"/>
    <w:rsid w:val="00856B8C"/>
    <w:rsid w:val="00856D2C"/>
    <w:rsid w:val="0085759E"/>
    <w:rsid w:val="0085790F"/>
    <w:rsid w:val="00860305"/>
    <w:rsid w:val="00860661"/>
    <w:rsid w:val="00860CC9"/>
    <w:rsid w:val="00860E30"/>
    <w:rsid w:val="00861205"/>
    <w:rsid w:val="008616B6"/>
    <w:rsid w:val="008618CA"/>
    <w:rsid w:val="00861C11"/>
    <w:rsid w:val="00861E2B"/>
    <w:rsid w:val="00861F3D"/>
    <w:rsid w:val="00862341"/>
    <w:rsid w:val="00862A05"/>
    <w:rsid w:val="00862CB2"/>
    <w:rsid w:val="00862FB8"/>
    <w:rsid w:val="00863D22"/>
    <w:rsid w:val="0086405C"/>
    <w:rsid w:val="0086486A"/>
    <w:rsid w:val="00864D5B"/>
    <w:rsid w:val="008651B9"/>
    <w:rsid w:val="00865D85"/>
    <w:rsid w:val="00866B0C"/>
    <w:rsid w:val="00866D90"/>
    <w:rsid w:val="00867312"/>
    <w:rsid w:val="00867931"/>
    <w:rsid w:val="00870294"/>
    <w:rsid w:val="00870566"/>
    <w:rsid w:val="00870E26"/>
    <w:rsid w:val="00871638"/>
    <w:rsid w:val="00871C01"/>
    <w:rsid w:val="00871E70"/>
    <w:rsid w:val="0087268D"/>
    <w:rsid w:val="00872C11"/>
    <w:rsid w:val="00873451"/>
    <w:rsid w:val="00873860"/>
    <w:rsid w:val="00873F3B"/>
    <w:rsid w:val="00874A75"/>
    <w:rsid w:val="00874C90"/>
    <w:rsid w:val="008751A6"/>
    <w:rsid w:val="00875987"/>
    <w:rsid w:val="008766A2"/>
    <w:rsid w:val="0087670B"/>
    <w:rsid w:val="00876BAB"/>
    <w:rsid w:val="0087763B"/>
    <w:rsid w:val="00877D0F"/>
    <w:rsid w:val="00877D48"/>
    <w:rsid w:val="008801B9"/>
    <w:rsid w:val="00880470"/>
    <w:rsid w:val="008806E1"/>
    <w:rsid w:val="008809BE"/>
    <w:rsid w:val="00880F35"/>
    <w:rsid w:val="00880FF8"/>
    <w:rsid w:val="008812D0"/>
    <w:rsid w:val="00881862"/>
    <w:rsid w:val="008824B1"/>
    <w:rsid w:val="0088254E"/>
    <w:rsid w:val="0088258C"/>
    <w:rsid w:val="00883BB1"/>
    <w:rsid w:val="00883C9E"/>
    <w:rsid w:val="00883CA6"/>
    <w:rsid w:val="00884903"/>
    <w:rsid w:val="00884EAA"/>
    <w:rsid w:val="008852D5"/>
    <w:rsid w:val="00885348"/>
    <w:rsid w:val="00885650"/>
    <w:rsid w:val="00885803"/>
    <w:rsid w:val="00887301"/>
    <w:rsid w:val="00887757"/>
    <w:rsid w:val="00887ACE"/>
    <w:rsid w:val="00890250"/>
    <w:rsid w:val="0089032D"/>
    <w:rsid w:val="008904D5"/>
    <w:rsid w:val="00890724"/>
    <w:rsid w:val="00890F07"/>
    <w:rsid w:val="008912A8"/>
    <w:rsid w:val="00892446"/>
    <w:rsid w:val="00892BA9"/>
    <w:rsid w:val="00893C68"/>
    <w:rsid w:val="00894051"/>
    <w:rsid w:val="00894D84"/>
    <w:rsid w:val="00895768"/>
    <w:rsid w:val="00896679"/>
    <w:rsid w:val="00896E57"/>
    <w:rsid w:val="00896F3C"/>
    <w:rsid w:val="00897D2F"/>
    <w:rsid w:val="00897DF1"/>
    <w:rsid w:val="008A0886"/>
    <w:rsid w:val="008A0A20"/>
    <w:rsid w:val="008A0A7C"/>
    <w:rsid w:val="008A19BE"/>
    <w:rsid w:val="008A1B64"/>
    <w:rsid w:val="008A1C01"/>
    <w:rsid w:val="008A1C7A"/>
    <w:rsid w:val="008A24E4"/>
    <w:rsid w:val="008A2D6B"/>
    <w:rsid w:val="008A3142"/>
    <w:rsid w:val="008A31C5"/>
    <w:rsid w:val="008A3514"/>
    <w:rsid w:val="008A4C02"/>
    <w:rsid w:val="008A5779"/>
    <w:rsid w:val="008A6894"/>
    <w:rsid w:val="008A7E57"/>
    <w:rsid w:val="008A7F29"/>
    <w:rsid w:val="008B0079"/>
    <w:rsid w:val="008B0301"/>
    <w:rsid w:val="008B054F"/>
    <w:rsid w:val="008B072A"/>
    <w:rsid w:val="008B1359"/>
    <w:rsid w:val="008B1532"/>
    <w:rsid w:val="008B1989"/>
    <w:rsid w:val="008B1E0A"/>
    <w:rsid w:val="008B277E"/>
    <w:rsid w:val="008B2783"/>
    <w:rsid w:val="008B2F96"/>
    <w:rsid w:val="008B34C8"/>
    <w:rsid w:val="008B351F"/>
    <w:rsid w:val="008B3773"/>
    <w:rsid w:val="008B41C3"/>
    <w:rsid w:val="008B4AF8"/>
    <w:rsid w:val="008B5175"/>
    <w:rsid w:val="008B5BAC"/>
    <w:rsid w:val="008B655E"/>
    <w:rsid w:val="008B662B"/>
    <w:rsid w:val="008B67BF"/>
    <w:rsid w:val="008B6BA4"/>
    <w:rsid w:val="008B6C23"/>
    <w:rsid w:val="008B6FBC"/>
    <w:rsid w:val="008B7801"/>
    <w:rsid w:val="008C073E"/>
    <w:rsid w:val="008C0FF5"/>
    <w:rsid w:val="008C3E82"/>
    <w:rsid w:val="008C5B75"/>
    <w:rsid w:val="008C6579"/>
    <w:rsid w:val="008C6945"/>
    <w:rsid w:val="008C774F"/>
    <w:rsid w:val="008D085E"/>
    <w:rsid w:val="008D0C58"/>
    <w:rsid w:val="008D0E1C"/>
    <w:rsid w:val="008D1056"/>
    <w:rsid w:val="008D22DC"/>
    <w:rsid w:val="008D2361"/>
    <w:rsid w:val="008D290D"/>
    <w:rsid w:val="008D3B5F"/>
    <w:rsid w:val="008D44B1"/>
    <w:rsid w:val="008D471A"/>
    <w:rsid w:val="008D61BE"/>
    <w:rsid w:val="008D6792"/>
    <w:rsid w:val="008D6CEE"/>
    <w:rsid w:val="008D6F0D"/>
    <w:rsid w:val="008D7614"/>
    <w:rsid w:val="008D7CD9"/>
    <w:rsid w:val="008E0129"/>
    <w:rsid w:val="008E070B"/>
    <w:rsid w:val="008E21E0"/>
    <w:rsid w:val="008E2E70"/>
    <w:rsid w:val="008E2EC4"/>
    <w:rsid w:val="008E3983"/>
    <w:rsid w:val="008E3ACA"/>
    <w:rsid w:val="008E5106"/>
    <w:rsid w:val="008E5912"/>
    <w:rsid w:val="008E6067"/>
    <w:rsid w:val="008E606A"/>
    <w:rsid w:val="008E6220"/>
    <w:rsid w:val="008E6F08"/>
    <w:rsid w:val="008E6FEE"/>
    <w:rsid w:val="008E781A"/>
    <w:rsid w:val="008F01C2"/>
    <w:rsid w:val="008F039C"/>
    <w:rsid w:val="008F06DA"/>
    <w:rsid w:val="008F0BEB"/>
    <w:rsid w:val="008F21D9"/>
    <w:rsid w:val="008F23B7"/>
    <w:rsid w:val="008F29C4"/>
    <w:rsid w:val="008F3C46"/>
    <w:rsid w:val="008F47AB"/>
    <w:rsid w:val="008F5967"/>
    <w:rsid w:val="008F5CA6"/>
    <w:rsid w:val="008F6DBC"/>
    <w:rsid w:val="008F7000"/>
    <w:rsid w:val="008F73F8"/>
    <w:rsid w:val="008F7D7D"/>
    <w:rsid w:val="00900224"/>
    <w:rsid w:val="00900367"/>
    <w:rsid w:val="00900445"/>
    <w:rsid w:val="00900B3E"/>
    <w:rsid w:val="00900B51"/>
    <w:rsid w:val="0090121C"/>
    <w:rsid w:val="009016E9"/>
    <w:rsid w:val="0090221B"/>
    <w:rsid w:val="00902389"/>
    <w:rsid w:val="00902977"/>
    <w:rsid w:val="00902BB0"/>
    <w:rsid w:val="00903163"/>
    <w:rsid w:val="00903326"/>
    <w:rsid w:val="0090335D"/>
    <w:rsid w:val="00903573"/>
    <w:rsid w:val="00903BFC"/>
    <w:rsid w:val="00904504"/>
    <w:rsid w:val="00904DD2"/>
    <w:rsid w:val="00904F90"/>
    <w:rsid w:val="00905437"/>
    <w:rsid w:val="00906A59"/>
    <w:rsid w:val="009072A0"/>
    <w:rsid w:val="00910AB4"/>
    <w:rsid w:val="00910BEA"/>
    <w:rsid w:val="009114BF"/>
    <w:rsid w:val="009116D2"/>
    <w:rsid w:val="009125EF"/>
    <w:rsid w:val="00912A11"/>
    <w:rsid w:val="00912E65"/>
    <w:rsid w:val="00913EA7"/>
    <w:rsid w:val="00913EBB"/>
    <w:rsid w:val="009142C1"/>
    <w:rsid w:val="009145C9"/>
    <w:rsid w:val="009145D9"/>
    <w:rsid w:val="00914635"/>
    <w:rsid w:val="00914AF2"/>
    <w:rsid w:val="00914AF5"/>
    <w:rsid w:val="00915231"/>
    <w:rsid w:val="009167B7"/>
    <w:rsid w:val="00916DC2"/>
    <w:rsid w:val="00917139"/>
    <w:rsid w:val="00917306"/>
    <w:rsid w:val="00917E6A"/>
    <w:rsid w:val="0092004C"/>
    <w:rsid w:val="00920143"/>
    <w:rsid w:val="009204A6"/>
    <w:rsid w:val="009209CE"/>
    <w:rsid w:val="00921147"/>
    <w:rsid w:val="00921799"/>
    <w:rsid w:val="00922F8B"/>
    <w:rsid w:val="0092315D"/>
    <w:rsid w:val="00923282"/>
    <w:rsid w:val="00924935"/>
    <w:rsid w:val="009255F6"/>
    <w:rsid w:val="0092626D"/>
    <w:rsid w:val="009262DD"/>
    <w:rsid w:val="009268E6"/>
    <w:rsid w:val="00926FFA"/>
    <w:rsid w:val="009272B7"/>
    <w:rsid w:val="009272E2"/>
    <w:rsid w:val="009272FC"/>
    <w:rsid w:val="00927449"/>
    <w:rsid w:val="00927763"/>
    <w:rsid w:val="00927BE1"/>
    <w:rsid w:val="0093000D"/>
    <w:rsid w:val="00931210"/>
    <w:rsid w:val="00931936"/>
    <w:rsid w:val="00931EEA"/>
    <w:rsid w:val="00931FAD"/>
    <w:rsid w:val="009320B3"/>
    <w:rsid w:val="00932158"/>
    <w:rsid w:val="009328C3"/>
    <w:rsid w:val="00932BB5"/>
    <w:rsid w:val="00932ECB"/>
    <w:rsid w:val="00932F79"/>
    <w:rsid w:val="00932FC7"/>
    <w:rsid w:val="00932FF2"/>
    <w:rsid w:val="009342C6"/>
    <w:rsid w:val="00934C6C"/>
    <w:rsid w:val="00934F9E"/>
    <w:rsid w:val="00935334"/>
    <w:rsid w:val="009362B6"/>
    <w:rsid w:val="00936851"/>
    <w:rsid w:val="0093727B"/>
    <w:rsid w:val="0093775C"/>
    <w:rsid w:val="009377A4"/>
    <w:rsid w:val="00937A20"/>
    <w:rsid w:val="00940001"/>
    <w:rsid w:val="009407FC"/>
    <w:rsid w:val="00940F65"/>
    <w:rsid w:val="00941185"/>
    <w:rsid w:val="00941B64"/>
    <w:rsid w:val="00941B8B"/>
    <w:rsid w:val="00941DB2"/>
    <w:rsid w:val="00942275"/>
    <w:rsid w:val="009423DF"/>
    <w:rsid w:val="00942645"/>
    <w:rsid w:val="00942B08"/>
    <w:rsid w:val="00943D6A"/>
    <w:rsid w:val="00944030"/>
    <w:rsid w:val="009442E2"/>
    <w:rsid w:val="0094456D"/>
    <w:rsid w:val="00944901"/>
    <w:rsid w:val="00944AC3"/>
    <w:rsid w:val="00944FE5"/>
    <w:rsid w:val="00945796"/>
    <w:rsid w:val="00946743"/>
    <w:rsid w:val="00946768"/>
    <w:rsid w:val="009469D7"/>
    <w:rsid w:val="00946C3E"/>
    <w:rsid w:val="00950582"/>
    <w:rsid w:val="00950622"/>
    <w:rsid w:val="009507EA"/>
    <w:rsid w:val="00950928"/>
    <w:rsid w:val="00950CB6"/>
    <w:rsid w:val="00950FE5"/>
    <w:rsid w:val="00951EC2"/>
    <w:rsid w:val="00952707"/>
    <w:rsid w:val="00952CB8"/>
    <w:rsid w:val="00952E06"/>
    <w:rsid w:val="00954114"/>
    <w:rsid w:val="009545B1"/>
    <w:rsid w:val="00954AC5"/>
    <w:rsid w:val="00954E90"/>
    <w:rsid w:val="00955132"/>
    <w:rsid w:val="009556F5"/>
    <w:rsid w:val="00955D85"/>
    <w:rsid w:val="00955E81"/>
    <w:rsid w:val="0095632A"/>
    <w:rsid w:val="00956994"/>
    <w:rsid w:val="00956D25"/>
    <w:rsid w:val="00960212"/>
    <w:rsid w:val="009619D3"/>
    <w:rsid w:val="0096212C"/>
    <w:rsid w:val="009629BD"/>
    <w:rsid w:val="00963366"/>
    <w:rsid w:val="00963C42"/>
    <w:rsid w:val="009658F1"/>
    <w:rsid w:val="00966710"/>
    <w:rsid w:val="009667AF"/>
    <w:rsid w:val="00966F91"/>
    <w:rsid w:val="00967B46"/>
    <w:rsid w:val="00967E10"/>
    <w:rsid w:val="00967F18"/>
    <w:rsid w:val="0097014E"/>
    <w:rsid w:val="009701A5"/>
    <w:rsid w:val="00970378"/>
    <w:rsid w:val="00970880"/>
    <w:rsid w:val="00971040"/>
    <w:rsid w:val="009716E7"/>
    <w:rsid w:val="009721E2"/>
    <w:rsid w:val="0097242A"/>
    <w:rsid w:val="009726FC"/>
    <w:rsid w:val="00972E04"/>
    <w:rsid w:val="009732AF"/>
    <w:rsid w:val="00973D06"/>
    <w:rsid w:val="00974C43"/>
    <w:rsid w:val="00974C7B"/>
    <w:rsid w:val="00975962"/>
    <w:rsid w:val="009770D3"/>
    <w:rsid w:val="00977B23"/>
    <w:rsid w:val="00980877"/>
    <w:rsid w:val="00980971"/>
    <w:rsid w:val="00981187"/>
    <w:rsid w:val="0098204F"/>
    <w:rsid w:val="00982054"/>
    <w:rsid w:val="009824BD"/>
    <w:rsid w:val="00982A8F"/>
    <w:rsid w:val="00983A74"/>
    <w:rsid w:val="00984390"/>
    <w:rsid w:val="009854D0"/>
    <w:rsid w:val="00985625"/>
    <w:rsid w:val="00985B52"/>
    <w:rsid w:val="00985BDD"/>
    <w:rsid w:val="009865FB"/>
    <w:rsid w:val="009868FD"/>
    <w:rsid w:val="0098693D"/>
    <w:rsid w:val="00986D86"/>
    <w:rsid w:val="00986F62"/>
    <w:rsid w:val="00987039"/>
    <w:rsid w:val="00987165"/>
    <w:rsid w:val="009873B7"/>
    <w:rsid w:val="0098771F"/>
    <w:rsid w:val="0098777A"/>
    <w:rsid w:val="00987D2B"/>
    <w:rsid w:val="009909CD"/>
    <w:rsid w:val="00990F9C"/>
    <w:rsid w:val="00991294"/>
    <w:rsid w:val="0099192A"/>
    <w:rsid w:val="00992146"/>
    <w:rsid w:val="009923D4"/>
    <w:rsid w:val="00992EE3"/>
    <w:rsid w:val="0099320E"/>
    <w:rsid w:val="0099410B"/>
    <w:rsid w:val="0099578E"/>
    <w:rsid w:val="00996924"/>
    <w:rsid w:val="009A0524"/>
    <w:rsid w:val="009A06C0"/>
    <w:rsid w:val="009A0E3D"/>
    <w:rsid w:val="009A0E8A"/>
    <w:rsid w:val="009A0F0D"/>
    <w:rsid w:val="009A209F"/>
    <w:rsid w:val="009A258E"/>
    <w:rsid w:val="009A25E3"/>
    <w:rsid w:val="009A2877"/>
    <w:rsid w:val="009A2B42"/>
    <w:rsid w:val="009A2DD5"/>
    <w:rsid w:val="009A3432"/>
    <w:rsid w:val="009A3942"/>
    <w:rsid w:val="009A3A2C"/>
    <w:rsid w:val="009A3DDA"/>
    <w:rsid w:val="009A40AE"/>
    <w:rsid w:val="009A538C"/>
    <w:rsid w:val="009A5875"/>
    <w:rsid w:val="009A6124"/>
    <w:rsid w:val="009A6608"/>
    <w:rsid w:val="009A6A44"/>
    <w:rsid w:val="009A70D3"/>
    <w:rsid w:val="009A7128"/>
    <w:rsid w:val="009A7133"/>
    <w:rsid w:val="009A77ED"/>
    <w:rsid w:val="009A7B78"/>
    <w:rsid w:val="009B0AE6"/>
    <w:rsid w:val="009B18D1"/>
    <w:rsid w:val="009B1B67"/>
    <w:rsid w:val="009B1C3B"/>
    <w:rsid w:val="009B3267"/>
    <w:rsid w:val="009B3FB3"/>
    <w:rsid w:val="009B4D9D"/>
    <w:rsid w:val="009B51A0"/>
    <w:rsid w:val="009B55C6"/>
    <w:rsid w:val="009B7256"/>
    <w:rsid w:val="009B78AC"/>
    <w:rsid w:val="009B7B7F"/>
    <w:rsid w:val="009C0170"/>
    <w:rsid w:val="009C0653"/>
    <w:rsid w:val="009C0663"/>
    <w:rsid w:val="009C10F9"/>
    <w:rsid w:val="009C15DB"/>
    <w:rsid w:val="009C183A"/>
    <w:rsid w:val="009C1B2A"/>
    <w:rsid w:val="009C1FF0"/>
    <w:rsid w:val="009C31FC"/>
    <w:rsid w:val="009C322D"/>
    <w:rsid w:val="009C410F"/>
    <w:rsid w:val="009C509C"/>
    <w:rsid w:val="009C5116"/>
    <w:rsid w:val="009C594A"/>
    <w:rsid w:val="009C5A0B"/>
    <w:rsid w:val="009C5EE6"/>
    <w:rsid w:val="009C658C"/>
    <w:rsid w:val="009C68FF"/>
    <w:rsid w:val="009C7745"/>
    <w:rsid w:val="009D032E"/>
    <w:rsid w:val="009D05DD"/>
    <w:rsid w:val="009D072E"/>
    <w:rsid w:val="009D1064"/>
    <w:rsid w:val="009D13FF"/>
    <w:rsid w:val="009D15FE"/>
    <w:rsid w:val="009D1712"/>
    <w:rsid w:val="009D20D1"/>
    <w:rsid w:val="009D210F"/>
    <w:rsid w:val="009D24AF"/>
    <w:rsid w:val="009D2B7E"/>
    <w:rsid w:val="009D3156"/>
    <w:rsid w:val="009D3375"/>
    <w:rsid w:val="009D33C2"/>
    <w:rsid w:val="009D3AA9"/>
    <w:rsid w:val="009D3BC3"/>
    <w:rsid w:val="009D4233"/>
    <w:rsid w:val="009D481B"/>
    <w:rsid w:val="009D4B9C"/>
    <w:rsid w:val="009D5215"/>
    <w:rsid w:val="009D5EBD"/>
    <w:rsid w:val="009D5FE9"/>
    <w:rsid w:val="009D7B95"/>
    <w:rsid w:val="009D7FD7"/>
    <w:rsid w:val="009E0F17"/>
    <w:rsid w:val="009E107C"/>
    <w:rsid w:val="009E1A23"/>
    <w:rsid w:val="009E22E5"/>
    <w:rsid w:val="009E283D"/>
    <w:rsid w:val="009E3138"/>
    <w:rsid w:val="009E3696"/>
    <w:rsid w:val="009E3856"/>
    <w:rsid w:val="009E4712"/>
    <w:rsid w:val="009E55AD"/>
    <w:rsid w:val="009E5781"/>
    <w:rsid w:val="009E5A17"/>
    <w:rsid w:val="009E5E18"/>
    <w:rsid w:val="009E67AD"/>
    <w:rsid w:val="009E6F09"/>
    <w:rsid w:val="009F090B"/>
    <w:rsid w:val="009F0D46"/>
    <w:rsid w:val="009F1FA9"/>
    <w:rsid w:val="009F3EF2"/>
    <w:rsid w:val="009F4F1B"/>
    <w:rsid w:val="009F5AA0"/>
    <w:rsid w:val="009F6480"/>
    <w:rsid w:val="009F693C"/>
    <w:rsid w:val="009F6AC2"/>
    <w:rsid w:val="009F6B9C"/>
    <w:rsid w:val="009F6E52"/>
    <w:rsid w:val="009F7C5C"/>
    <w:rsid w:val="00A00067"/>
    <w:rsid w:val="00A007F8"/>
    <w:rsid w:val="00A008E4"/>
    <w:rsid w:val="00A00EEB"/>
    <w:rsid w:val="00A010A5"/>
    <w:rsid w:val="00A014EB"/>
    <w:rsid w:val="00A01606"/>
    <w:rsid w:val="00A0177E"/>
    <w:rsid w:val="00A01F15"/>
    <w:rsid w:val="00A0223A"/>
    <w:rsid w:val="00A03465"/>
    <w:rsid w:val="00A03D39"/>
    <w:rsid w:val="00A03E06"/>
    <w:rsid w:val="00A041F5"/>
    <w:rsid w:val="00A06896"/>
    <w:rsid w:val="00A070FE"/>
    <w:rsid w:val="00A07F99"/>
    <w:rsid w:val="00A10D1A"/>
    <w:rsid w:val="00A10EE9"/>
    <w:rsid w:val="00A1103A"/>
    <w:rsid w:val="00A11763"/>
    <w:rsid w:val="00A11A04"/>
    <w:rsid w:val="00A11D47"/>
    <w:rsid w:val="00A11F17"/>
    <w:rsid w:val="00A121B0"/>
    <w:rsid w:val="00A121E5"/>
    <w:rsid w:val="00A13030"/>
    <w:rsid w:val="00A139BF"/>
    <w:rsid w:val="00A13E0C"/>
    <w:rsid w:val="00A142F2"/>
    <w:rsid w:val="00A142FD"/>
    <w:rsid w:val="00A145BF"/>
    <w:rsid w:val="00A15BCC"/>
    <w:rsid w:val="00A15DA4"/>
    <w:rsid w:val="00A16331"/>
    <w:rsid w:val="00A1697D"/>
    <w:rsid w:val="00A171A9"/>
    <w:rsid w:val="00A179E4"/>
    <w:rsid w:val="00A20DA6"/>
    <w:rsid w:val="00A21147"/>
    <w:rsid w:val="00A2135C"/>
    <w:rsid w:val="00A2244A"/>
    <w:rsid w:val="00A22DF1"/>
    <w:rsid w:val="00A23080"/>
    <w:rsid w:val="00A2331C"/>
    <w:rsid w:val="00A237A2"/>
    <w:rsid w:val="00A23F78"/>
    <w:rsid w:val="00A24049"/>
    <w:rsid w:val="00A247C9"/>
    <w:rsid w:val="00A24E2B"/>
    <w:rsid w:val="00A2533E"/>
    <w:rsid w:val="00A25835"/>
    <w:rsid w:val="00A25CDB"/>
    <w:rsid w:val="00A25F56"/>
    <w:rsid w:val="00A2687F"/>
    <w:rsid w:val="00A2723F"/>
    <w:rsid w:val="00A27F04"/>
    <w:rsid w:val="00A301B3"/>
    <w:rsid w:val="00A307F6"/>
    <w:rsid w:val="00A30FC4"/>
    <w:rsid w:val="00A3120D"/>
    <w:rsid w:val="00A31FE7"/>
    <w:rsid w:val="00A32009"/>
    <w:rsid w:val="00A3312D"/>
    <w:rsid w:val="00A33441"/>
    <w:rsid w:val="00A33711"/>
    <w:rsid w:val="00A337B4"/>
    <w:rsid w:val="00A33AB8"/>
    <w:rsid w:val="00A342E8"/>
    <w:rsid w:val="00A357A6"/>
    <w:rsid w:val="00A35DA2"/>
    <w:rsid w:val="00A36C1C"/>
    <w:rsid w:val="00A4055A"/>
    <w:rsid w:val="00A40889"/>
    <w:rsid w:val="00A4097A"/>
    <w:rsid w:val="00A409C5"/>
    <w:rsid w:val="00A41122"/>
    <w:rsid w:val="00A4189D"/>
    <w:rsid w:val="00A41AA7"/>
    <w:rsid w:val="00A4236B"/>
    <w:rsid w:val="00A4262C"/>
    <w:rsid w:val="00A42809"/>
    <w:rsid w:val="00A43024"/>
    <w:rsid w:val="00A4370C"/>
    <w:rsid w:val="00A43D8C"/>
    <w:rsid w:val="00A442EF"/>
    <w:rsid w:val="00A44D20"/>
    <w:rsid w:val="00A44EEF"/>
    <w:rsid w:val="00A4532E"/>
    <w:rsid w:val="00A45374"/>
    <w:rsid w:val="00A4574D"/>
    <w:rsid w:val="00A45C8D"/>
    <w:rsid w:val="00A461F5"/>
    <w:rsid w:val="00A47635"/>
    <w:rsid w:val="00A478B8"/>
    <w:rsid w:val="00A47E91"/>
    <w:rsid w:val="00A50384"/>
    <w:rsid w:val="00A50642"/>
    <w:rsid w:val="00A52076"/>
    <w:rsid w:val="00A527AA"/>
    <w:rsid w:val="00A52AFB"/>
    <w:rsid w:val="00A54CE0"/>
    <w:rsid w:val="00A556F2"/>
    <w:rsid w:val="00A55A43"/>
    <w:rsid w:val="00A55BA9"/>
    <w:rsid w:val="00A55D0F"/>
    <w:rsid w:val="00A56AB2"/>
    <w:rsid w:val="00A5791D"/>
    <w:rsid w:val="00A600F1"/>
    <w:rsid w:val="00A60A57"/>
    <w:rsid w:val="00A60AE0"/>
    <w:rsid w:val="00A60BB2"/>
    <w:rsid w:val="00A60F7D"/>
    <w:rsid w:val="00A60FD0"/>
    <w:rsid w:val="00A6102A"/>
    <w:rsid w:val="00A61119"/>
    <w:rsid w:val="00A6194C"/>
    <w:rsid w:val="00A62310"/>
    <w:rsid w:val="00A62624"/>
    <w:rsid w:val="00A62898"/>
    <w:rsid w:val="00A62E04"/>
    <w:rsid w:val="00A63DA8"/>
    <w:rsid w:val="00A64AB3"/>
    <w:rsid w:val="00A64C1A"/>
    <w:rsid w:val="00A65439"/>
    <w:rsid w:val="00A6559F"/>
    <w:rsid w:val="00A65AE9"/>
    <w:rsid w:val="00A6630F"/>
    <w:rsid w:val="00A66513"/>
    <w:rsid w:val="00A6714E"/>
    <w:rsid w:val="00A674E7"/>
    <w:rsid w:val="00A679A5"/>
    <w:rsid w:val="00A67BF2"/>
    <w:rsid w:val="00A67E6B"/>
    <w:rsid w:val="00A716E5"/>
    <w:rsid w:val="00A717D5"/>
    <w:rsid w:val="00A723A2"/>
    <w:rsid w:val="00A72468"/>
    <w:rsid w:val="00A72546"/>
    <w:rsid w:val="00A726B1"/>
    <w:rsid w:val="00A72AA7"/>
    <w:rsid w:val="00A72AFC"/>
    <w:rsid w:val="00A72F9B"/>
    <w:rsid w:val="00A73800"/>
    <w:rsid w:val="00A7492F"/>
    <w:rsid w:val="00A760AE"/>
    <w:rsid w:val="00A76A62"/>
    <w:rsid w:val="00A76B0C"/>
    <w:rsid w:val="00A773FD"/>
    <w:rsid w:val="00A8065D"/>
    <w:rsid w:val="00A81B59"/>
    <w:rsid w:val="00A81EDB"/>
    <w:rsid w:val="00A82263"/>
    <w:rsid w:val="00A829D1"/>
    <w:rsid w:val="00A82C10"/>
    <w:rsid w:val="00A83497"/>
    <w:rsid w:val="00A8382A"/>
    <w:rsid w:val="00A84956"/>
    <w:rsid w:val="00A849C5"/>
    <w:rsid w:val="00A849DF"/>
    <w:rsid w:val="00A84B48"/>
    <w:rsid w:val="00A85797"/>
    <w:rsid w:val="00A85CFA"/>
    <w:rsid w:val="00A85FA8"/>
    <w:rsid w:val="00A87015"/>
    <w:rsid w:val="00A87233"/>
    <w:rsid w:val="00A87476"/>
    <w:rsid w:val="00A87B2C"/>
    <w:rsid w:val="00A901A1"/>
    <w:rsid w:val="00A90F0F"/>
    <w:rsid w:val="00A917FF"/>
    <w:rsid w:val="00A918B2"/>
    <w:rsid w:val="00A91CEB"/>
    <w:rsid w:val="00A929A2"/>
    <w:rsid w:val="00A940F6"/>
    <w:rsid w:val="00A948E6"/>
    <w:rsid w:val="00A95181"/>
    <w:rsid w:val="00A959A1"/>
    <w:rsid w:val="00A95F9E"/>
    <w:rsid w:val="00A96404"/>
    <w:rsid w:val="00A964B0"/>
    <w:rsid w:val="00A9650D"/>
    <w:rsid w:val="00A9659D"/>
    <w:rsid w:val="00A9748C"/>
    <w:rsid w:val="00A97902"/>
    <w:rsid w:val="00A97DDF"/>
    <w:rsid w:val="00AA0ACF"/>
    <w:rsid w:val="00AA0DD7"/>
    <w:rsid w:val="00AA0EF4"/>
    <w:rsid w:val="00AA18D3"/>
    <w:rsid w:val="00AA27D6"/>
    <w:rsid w:val="00AA2F74"/>
    <w:rsid w:val="00AA3396"/>
    <w:rsid w:val="00AA34FC"/>
    <w:rsid w:val="00AA3699"/>
    <w:rsid w:val="00AA3A76"/>
    <w:rsid w:val="00AA3E31"/>
    <w:rsid w:val="00AA4445"/>
    <w:rsid w:val="00AA4C77"/>
    <w:rsid w:val="00AA5285"/>
    <w:rsid w:val="00AA6126"/>
    <w:rsid w:val="00AA6B92"/>
    <w:rsid w:val="00AA6F10"/>
    <w:rsid w:val="00AA7087"/>
    <w:rsid w:val="00AA753A"/>
    <w:rsid w:val="00AB072C"/>
    <w:rsid w:val="00AB073E"/>
    <w:rsid w:val="00AB0AEE"/>
    <w:rsid w:val="00AB0EA1"/>
    <w:rsid w:val="00AB1BD9"/>
    <w:rsid w:val="00AB1F86"/>
    <w:rsid w:val="00AB203B"/>
    <w:rsid w:val="00AB2753"/>
    <w:rsid w:val="00AB29AD"/>
    <w:rsid w:val="00AB2A8F"/>
    <w:rsid w:val="00AB2D63"/>
    <w:rsid w:val="00AB31A6"/>
    <w:rsid w:val="00AB335D"/>
    <w:rsid w:val="00AB3BB5"/>
    <w:rsid w:val="00AB3C7D"/>
    <w:rsid w:val="00AB3F7E"/>
    <w:rsid w:val="00AB41FD"/>
    <w:rsid w:val="00AB56BB"/>
    <w:rsid w:val="00AB5E55"/>
    <w:rsid w:val="00AB5EC4"/>
    <w:rsid w:val="00AB697A"/>
    <w:rsid w:val="00AB6EED"/>
    <w:rsid w:val="00AB7F19"/>
    <w:rsid w:val="00AC049D"/>
    <w:rsid w:val="00AC1320"/>
    <w:rsid w:val="00AC1B20"/>
    <w:rsid w:val="00AC22B4"/>
    <w:rsid w:val="00AC233C"/>
    <w:rsid w:val="00AC2704"/>
    <w:rsid w:val="00AC4377"/>
    <w:rsid w:val="00AC4429"/>
    <w:rsid w:val="00AC48E5"/>
    <w:rsid w:val="00AC50BD"/>
    <w:rsid w:val="00AC5C07"/>
    <w:rsid w:val="00AC60DA"/>
    <w:rsid w:val="00AC6120"/>
    <w:rsid w:val="00AC63A1"/>
    <w:rsid w:val="00AC66C0"/>
    <w:rsid w:val="00AC68F0"/>
    <w:rsid w:val="00AC69B0"/>
    <w:rsid w:val="00AC6B96"/>
    <w:rsid w:val="00AC7874"/>
    <w:rsid w:val="00AD0426"/>
    <w:rsid w:val="00AD0A2A"/>
    <w:rsid w:val="00AD12E3"/>
    <w:rsid w:val="00AD13B4"/>
    <w:rsid w:val="00AD19F5"/>
    <w:rsid w:val="00AD1EB6"/>
    <w:rsid w:val="00AD22D2"/>
    <w:rsid w:val="00AD2C71"/>
    <w:rsid w:val="00AD33F0"/>
    <w:rsid w:val="00AD34CA"/>
    <w:rsid w:val="00AD3BF7"/>
    <w:rsid w:val="00AD3C22"/>
    <w:rsid w:val="00AD3F4F"/>
    <w:rsid w:val="00AD4A2A"/>
    <w:rsid w:val="00AD5CCD"/>
    <w:rsid w:val="00AD5D9A"/>
    <w:rsid w:val="00AD6262"/>
    <w:rsid w:val="00AD6959"/>
    <w:rsid w:val="00AD6CDC"/>
    <w:rsid w:val="00AE0246"/>
    <w:rsid w:val="00AE047C"/>
    <w:rsid w:val="00AE0826"/>
    <w:rsid w:val="00AE1F5C"/>
    <w:rsid w:val="00AE1FBC"/>
    <w:rsid w:val="00AE2A69"/>
    <w:rsid w:val="00AE2BFF"/>
    <w:rsid w:val="00AE2F66"/>
    <w:rsid w:val="00AE3814"/>
    <w:rsid w:val="00AE3B1F"/>
    <w:rsid w:val="00AE3ED4"/>
    <w:rsid w:val="00AE46B4"/>
    <w:rsid w:val="00AE4856"/>
    <w:rsid w:val="00AE548B"/>
    <w:rsid w:val="00AE5BB3"/>
    <w:rsid w:val="00AE63CC"/>
    <w:rsid w:val="00AE6C71"/>
    <w:rsid w:val="00AE7359"/>
    <w:rsid w:val="00AE7518"/>
    <w:rsid w:val="00AF131E"/>
    <w:rsid w:val="00AF1926"/>
    <w:rsid w:val="00AF1B4D"/>
    <w:rsid w:val="00AF1B82"/>
    <w:rsid w:val="00AF1C79"/>
    <w:rsid w:val="00AF3627"/>
    <w:rsid w:val="00AF3D3B"/>
    <w:rsid w:val="00AF4C78"/>
    <w:rsid w:val="00AF52E8"/>
    <w:rsid w:val="00AF53A8"/>
    <w:rsid w:val="00AF5E49"/>
    <w:rsid w:val="00AF6220"/>
    <w:rsid w:val="00AF66BB"/>
    <w:rsid w:val="00AF69F4"/>
    <w:rsid w:val="00AF703D"/>
    <w:rsid w:val="00AF72B9"/>
    <w:rsid w:val="00AF796F"/>
    <w:rsid w:val="00AF7CF1"/>
    <w:rsid w:val="00B0023E"/>
    <w:rsid w:val="00B01C89"/>
    <w:rsid w:val="00B01F96"/>
    <w:rsid w:val="00B02005"/>
    <w:rsid w:val="00B02379"/>
    <w:rsid w:val="00B0278A"/>
    <w:rsid w:val="00B027E2"/>
    <w:rsid w:val="00B02C55"/>
    <w:rsid w:val="00B0346A"/>
    <w:rsid w:val="00B03A8D"/>
    <w:rsid w:val="00B0443E"/>
    <w:rsid w:val="00B048EE"/>
    <w:rsid w:val="00B054F4"/>
    <w:rsid w:val="00B05695"/>
    <w:rsid w:val="00B05E1C"/>
    <w:rsid w:val="00B060B7"/>
    <w:rsid w:val="00B06F58"/>
    <w:rsid w:val="00B075CA"/>
    <w:rsid w:val="00B07DA8"/>
    <w:rsid w:val="00B10E1C"/>
    <w:rsid w:val="00B10EBA"/>
    <w:rsid w:val="00B110DB"/>
    <w:rsid w:val="00B11132"/>
    <w:rsid w:val="00B11543"/>
    <w:rsid w:val="00B12FFB"/>
    <w:rsid w:val="00B13CB3"/>
    <w:rsid w:val="00B147EC"/>
    <w:rsid w:val="00B1517B"/>
    <w:rsid w:val="00B155DE"/>
    <w:rsid w:val="00B16455"/>
    <w:rsid w:val="00B16508"/>
    <w:rsid w:val="00B170B1"/>
    <w:rsid w:val="00B17467"/>
    <w:rsid w:val="00B175CA"/>
    <w:rsid w:val="00B20385"/>
    <w:rsid w:val="00B20598"/>
    <w:rsid w:val="00B205FE"/>
    <w:rsid w:val="00B21C31"/>
    <w:rsid w:val="00B2229C"/>
    <w:rsid w:val="00B22ED3"/>
    <w:rsid w:val="00B22FD6"/>
    <w:rsid w:val="00B23388"/>
    <w:rsid w:val="00B23426"/>
    <w:rsid w:val="00B23BAA"/>
    <w:rsid w:val="00B2428E"/>
    <w:rsid w:val="00B2498C"/>
    <w:rsid w:val="00B24E1D"/>
    <w:rsid w:val="00B264CB"/>
    <w:rsid w:val="00B267EE"/>
    <w:rsid w:val="00B2712A"/>
    <w:rsid w:val="00B27560"/>
    <w:rsid w:val="00B27D87"/>
    <w:rsid w:val="00B300AF"/>
    <w:rsid w:val="00B30183"/>
    <w:rsid w:val="00B303DC"/>
    <w:rsid w:val="00B30D49"/>
    <w:rsid w:val="00B31ABA"/>
    <w:rsid w:val="00B320DC"/>
    <w:rsid w:val="00B32406"/>
    <w:rsid w:val="00B324E3"/>
    <w:rsid w:val="00B331DB"/>
    <w:rsid w:val="00B340ED"/>
    <w:rsid w:val="00B342F5"/>
    <w:rsid w:val="00B35187"/>
    <w:rsid w:val="00B358F7"/>
    <w:rsid w:val="00B35A77"/>
    <w:rsid w:val="00B35AD3"/>
    <w:rsid w:val="00B3652D"/>
    <w:rsid w:val="00B36ACA"/>
    <w:rsid w:val="00B36BAA"/>
    <w:rsid w:val="00B37CCE"/>
    <w:rsid w:val="00B41161"/>
    <w:rsid w:val="00B4121C"/>
    <w:rsid w:val="00B4125D"/>
    <w:rsid w:val="00B4152D"/>
    <w:rsid w:val="00B41727"/>
    <w:rsid w:val="00B43338"/>
    <w:rsid w:val="00B450F1"/>
    <w:rsid w:val="00B457E4"/>
    <w:rsid w:val="00B46230"/>
    <w:rsid w:val="00B46E11"/>
    <w:rsid w:val="00B47251"/>
    <w:rsid w:val="00B47C59"/>
    <w:rsid w:val="00B47D88"/>
    <w:rsid w:val="00B503E3"/>
    <w:rsid w:val="00B50D0B"/>
    <w:rsid w:val="00B51024"/>
    <w:rsid w:val="00B5169A"/>
    <w:rsid w:val="00B51D5A"/>
    <w:rsid w:val="00B5378B"/>
    <w:rsid w:val="00B5415E"/>
    <w:rsid w:val="00B541D5"/>
    <w:rsid w:val="00B54563"/>
    <w:rsid w:val="00B545BE"/>
    <w:rsid w:val="00B5468C"/>
    <w:rsid w:val="00B5497C"/>
    <w:rsid w:val="00B54CF1"/>
    <w:rsid w:val="00B55091"/>
    <w:rsid w:val="00B55186"/>
    <w:rsid w:val="00B5535B"/>
    <w:rsid w:val="00B56F13"/>
    <w:rsid w:val="00B572A3"/>
    <w:rsid w:val="00B5777F"/>
    <w:rsid w:val="00B57A1A"/>
    <w:rsid w:val="00B57D69"/>
    <w:rsid w:val="00B60901"/>
    <w:rsid w:val="00B62EF6"/>
    <w:rsid w:val="00B631C0"/>
    <w:rsid w:val="00B63A18"/>
    <w:rsid w:val="00B63BD7"/>
    <w:rsid w:val="00B640D2"/>
    <w:rsid w:val="00B6412C"/>
    <w:rsid w:val="00B647B8"/>
    <w:rsid w:val="00B64885"/>
    <w:rsid w:val="00B64BD5"/>
    <w:rsid w:val="00B66E02"/>
    <w:rsid w:val="00B679F2"/>
    <w:rsid w:val="00B70023"/>
    <w:rsid w:val="00B70573"/>
    <w:rsid w:val="00B709F7"/>
    <w:rsid w:val="00B70BBD"/>
    <w:rsid w:val="00B70BD7"/>
    <w:rsid w:val="00B7148D"/>
    <w:rsid w:val="00B714B6"/>
    <w:rsid w:val="00B72BA4"/>
    <w:rsid w:val="00B72E31"/>
    <w:rsid w:val="00B72FAB"/>
    <w:rsid w:val="00B73A93"/>
    <w:rsid w:val="00B7420E"/>
    <w:rsid w:val="00B74B83"/>
    <w:rsid w:val="00B74CFA"/>
    <w:rsid w:val="00B74FAF"/>
    <w:rsid w:val="00B74FD8"/>
    <w:rsid w:val="00B75733"/>
    <w:rsid w:val="00B76553"/>
    <w:rsid w:val="00B765A7"/>
    <w:rsid w:val="00B76E18"/>
    <w:rsid w:val="00B7749C"/>
    <w:rsid w:val="00B779AD"/>
    <w:rsid w:val="00B8040B"/>
    <w:rsid w:val="00B804DF"/>
    <w:rsid w:val="00B80AAA"/>
    <w:rsid w:val="00B80D99"/>
    <w:rsid w:val="00B80F77"/>
    <w:rsid w:val="00B8122E"/>
    <w:rsid w:val="00B81E91"/>
    <w:rsid w:val="00B8227B"/>
    <w:rsid w:val="00B82296"/>
    <w:rsid w:val="00B82525"/>
    <w:rsid w:val="00B82E52"/>
    <w:rsid w:val="00B82E89"/>
    <w:rsid w:val="00B83468"/>
    <w:rsid w:val="00B83709"/>
    <w:rsid w:val="00B83C9C"/>
    <w:rsid w:val="00B84E16"/>
    <w:rsid w:val="00B8606C"/>
    <w:rsid w:val="00B86AD1"/>
    <w:rsid w:val="00B86D43"/>
    <w:rsid w:val="00B8746C"/>
    <w:rsid w:val="00B874FA"/>
    <w:rsid w:val="00B87C61"/>
    <w:rsid w:val="00B91116"/>
    <w:rsid w:val="00B9153C"/>
    <w:rsid w:val="00B921CC"/>
    <w:rsid w:val="00B92D2A"/>
    <w:rsid w:val="00B93089"/>
    <w:rsid w:val="00B93C9E"/>
    <w:rsid w:val="00B93F9E"/>
    <w:rsid w:val="00B9470B"/>
    <w:rsid w:val="00B949CF"/>
    <w:rsid w:val="00B94DF4"/>
    <w:rsid w:val="00B95077"/>
    <w:rsid w:val="00B95292"/>
    <w:rsid w:val="00B955EE"/>
    <w:rsid w:val="00B9576E"/>
    <w:rsid w:val="00B957F5"/>
    <w:rsid w:val="00B95818"/>
    <w:rsid w:val="00B9655E"/>
    <w:rsid w:val="00B97214"/>
    <w:rsid w:val="00B977C1"/>
    <w:rsid w:val="00B9786D"/>
    <w:rsid w:val="00B97B2E"/>
    <w:rsid w:val="00B97BCD"/>
    <w:rsid w:val="00BA0717"/>
    <w:rsid w:val="00BA128F"/>
    <w:rsid w:val="00BA160D"/>
    <w:rsid w:val="00BA18BF"/>
    <w:rsid w:val="00BA1C7D"/>
    <w:rsid w:val="00BA20A5"/>
    <w:rsid w:val="00BA2562"/>
    <w:rsid w:val="00BA25F5"/>
    <w:rsid w:val="00BA2747"/>
    <w:rsid w:val="00BA2BE4"/>
    <w:rsid w:val="00BA2FBB"/>
    <w:rsid w:val="00BA34ED"/>
    <w:rsid w:val="00BA432F"/>
    <w:rsid w:val="00BA4348"/>
    <w:rsid w:val="00BA48C4"/>
    <w:rsid w:val="00BA4C97"/>
    <w:rsid w:val="00BA64F1"/>
    <w:rsid w:val="00BA6C52"/>
    <w:rsid w:val="00BA6FDE"/>
    <w:rsid w:val="00BA713C"/>
    <w:rsid w:val="00BA7E0F"/>
    <w:rsid w:val="00BA7E91"/>
    <w:rsid w:val="00BB030E"/>
    <w:rsid w:val="00BB037B"/>
    <w:rsid w:val="00BB03B1"/>
    <w:rsid w:val="00BB047C"/>
    <w:rsid w:val="00BB129E"/>
    <w:rsid w:val="00BB28C6"/>
    <w:rsid w:val="00BB2B96"/>
    <w:rsid w:val="00BB2DF0"/>
    <w:rsid w:val="00BB3951"/>
    <w:rsid w:val="00BB3CCD"/>
    <w:rsid w:val="00BB5D6E"/>
    <w:rsid w:val="00BB6504"/>
    <w:rsid w:val="00BB7588"/>
    <w:rsid w:val="00BC051F"/>
    <w:rsid w:val="00BC0986"/>
    <w:rsid w:val="00BC0C79"/>
    <w:rsid w:val="00BC0E00"/>
    <w:rsid w:val="00BC1528"/>
    <w:rsid w:val="00BC194B"/>
    <w:rsid w:val="00BC2E9E"/>
    <w:rsid w:val="00BC3A35"/>
    <w:rsid w:val="00BC4099"/>
    <w:rsid w:val="00BC43AD"/>
    <w:rsid w:val="00BC4E0A"/>
    <w:rsid w:val="00BC5248"/>
    <w:rsid w:val="00BC52B4"/>
    <w:rsid w:val="00BC5479"/>
    <w:rsid w:val="00BC5C18"/>
    <w:rsid w:val="00BC5F99"/>
    <w:rsid w:val="00BC6406"/>
    <w:rsid w:val="00BC699B"/>
    <w:rsid w:val="00BC6B5C"/>
    <w:rsid w:val="00BC7065"/>
    <w:rsid w:val="00BC780C"/>
    <w:rsid w:val="00BC7E0D"/>
    <w:rsid w:val="00BD0688"/>
    <w:rsid w:val="00BD0BDB"/>
    <w:rsid w:val="00BD0EAD"/>
    <w:rsid w:val="00BD1131"/>
    <w:rsid w:val="00BD123F"/>
    <w:rsid w:val="00BD1DFA"/>
    <w:rsid w:val="00BD1F1E"/>
    <w:rsid w:val="00BD2ABC"/>
    <w:rsid w:val="00BD3DE5"/>
    <w:rsid w:val="00BD3E73"/>
    <w:rsid w:val="00BD4D29"/>
    <w:rsid w:val="00BD5F8E"/>
    <w:rsid w:val="00BD71C0"/>
    <w:rsid w:val="00BD7EC1"/>
    <w:rsid w:val="00BE15B9"/>
    <w:rsid w:val="00BE2CA9"/>
    <w:rsid w:val="00BE3422"/>
    <w:rsid w:val="00BE3A76"/>
    <w:rsid w:val="00BE3DD8"/>
    <w:rsid w:val="00BE401B"/>
    <w:rsid w:val="00BE4172"/>
    <w:rsid w:val="00BE4539"/>
    <w:rsid w:val="00BE495B"/>
    <w:rsid w:val="00BE4BD4"/>
    <w:rsid w:val="00BE50E1"/>
    <w:rsid w:val="00BE557C"/>
    <w:rsid w:val="00BE5715"/>
    <w:rsid w:val="00BE5AA8"/>
    <w:rsid w:val="00BE5ADF"/>
    <w:rsid w:val="00BE5E25"/>
    <w:rsid w:val="00BE60FF"/>
    <w:rsid w:val="00BE62A9"/>
    <w:rsid w:val="00BE70DF"/>
    <w:rsid w:val="00BE7F28"/>
    <w:rsid w:val="00BF0496"/>
    <w:rsid w:val="00BF054C"/>
    <w:rsid w:val="00BF0FB1"/>
    <w:rsid w:val="00BF2279"/>
    <w:rsid w:val="00BF2BFE"/>
    <w:rsid w:val="00BF2F3D"/>
    <w:rsid w:val="00BF325D"/>
    <w:rsid w:val="00BF38CA"/>
    <w:rsid w:val="00BF3C28"/>
    <w:rsid w:val="00BF437D"/>
    <w:rsid w:val="00BF52F5"/>
    <w:rsid w:val="00BF53D9"/>
    <w:rsid w:val="00BF574A"/>
    <w:rsid w:val="00BF6289"/>
    <w:rsid w:val="00BF6492"/>
    <w:rsid w:val="00BF6747"/>
    <w:rsid w:val="00BF6ED0"/>
    <w:rsid w:val="00BF6F49"/>
    <w:rsid w:val="00BF716B"/>
    <w:rsid w:val="00BF77C0"/>
    <w:rsid w:val="00BF7F4F"/>
    <w:rsid w:val="00C0102C"/>
    <w:rsid w:val="00C015DE"/>
    <w:rsid w:val="00C01887"/>
    <w:rsid w:val="00C0198E"/>
    <w:rsid w:val="00C01A64"/>
    <w:rsid w:val="00C01B6D"/>
    <w:rsid w:val="00C01D78"/>
    <w:rsid w:val="00C025C5"/>
    <w:rsid w:val="00C03274"/>
    <w:rsid w:val="00C03BC8"/>
    <w:rsid w:val="00C03E46"/>
    <w:rsid w:val="00C0483B"/>
    <w:rsid w:val="00C054CC"/>
    <w:rsid w:val="00C0559D"/>
    <w:rsid w:val="00C05CC1"/>
    <w:rsid w:val="00C0752A"/>
    <w:rsid w:val="00C07700"/>
    <w:rsid w:val="00C109DD"/>
    <w:rsid w:val="00C11D81"/>
    <w:rsid w:val="00C11DE1"/>
    <w:rsid w:val="00C1217D"/>
    <w:rsid w:val="00C1261C"/>
    <w:rsid w:val="00C128E0"/>
    <w:rsid w:val="00C13196"/>
    <w:rsid w:val="00C13895"/>
    <w:rsid w:val="00C13AD3"/>
    <w:rsid w:val="00C13C88"/>
    <w:rsid w:val="00C14306"/>
    <w:rsid w:val="00C143ED"/>
    <w:rsid w:val="00C148F8"/>
    <w:rsid w:val="00C14CF2"/>
    <w:rsid w:val="00C1602F"/>
    <w:rsid w:val="00C163D8"/>
    <w:rsid w:val="00C16A7C"/>
    <w:rsid w:val="00C17E7B"/>
    <w:rsid w:val="00C17F1E"/>
    <w:rsid w:val="00C20C56"/>
    <w:rsid w:val="00C22601"/>
    <w:rsid w:val="00C22711"/>
    <w:rsid w:val="00C22A10"/>
    <w:rsid w:val="00C24326"/>
    <w:rsid w:val="00C243C8"/>
    <w:rsid w:val="00C247B5"/>
    <w:rsid w:val="00C248C9"/>
    <w:rsid w:val="00C24A79"/>
    <w:rsid w:val="00C26517"/>
    <w:rsid w:val="00C273B3"/>
    <w:rsid w:val="00C27433"/>
    <w:rsid w:val="00C27B7D"/>
    <w:rsid w:val="00C27F17"/>
    <w:rsid w:val="00C3044D"/>
    <w:rsid w:val="00C309F2"/>
    <w:rsid w:val="00C31071"/>
    <w:rsid w:val="00C31556"/>
    <w:rsid w:val="00C318C4"/>
    <w:rsid w:val="00C32079"/>
    <w:rsid w:val="00C320D8"/>
    <w:rsid w:val="00C32A28"/>
    <w:rsid w:val="00C32CC1"/>
    <w:rsid w:val="00C33166"/>
    <w:rsid w:val="00C33397"/>
    <w:rsid w:val="00C3345E"/>
    <w:rsid w:val="00C3346D"/>
    <w:rsid w:val="00C33569"/>
    <w:rsid w:val="00C34068"/>
    <w:rsid w:val="00C3447E"/>
    <w:rsid w:val="00C3460F"/>
    <w:rsid w:val="00C35024"/>
    <w:rsid w:val="00C35F23"/>
    <w:rsid w:val="00C367AD"/>
    <w:rsid w:val="00C372E6"/>
    <w:rsid w:val="00C379EE"/>
    <w:rsid w:val="00C4016C"/>
    <w:rsid w:val="00C402E9"/>
    <w:rsid w:val="00C40A65"/>
    <w:rsid w:val="00C4239C"/>
    <w:rsid w:val="00C42A49"/>
    <w:rsid w:val="00C42DF5"/>
    <w:rsid w:val="00C43104"/>
    <w:rsid w:val="00C43111"/>
    <w:rsid w:val="00C43720"/>
    <w:rsid w:val="00C43D80"/>
    <w:rsid w:val="00C447EC"/>
    <w:rsid w:val="00C44A01"/>
    <w:rsid w:val="00C44EE1"/>
    <w:rsid w:val="00C45BE6"/>
    <w:rsid w:val="00C460EB"/>
    <w:rsid w:val="00C46255"/>
    <w:rsid w:val="00C464F4"/>
    <w:rsid w:val="00C469F8"/>
    <w:rsid w:val="00C46C6A"/>
    <w:rsid w:val="00C46F02"/>
    <w:rsid w:val="00C4704B"/>
    <w:rsid w:val="00C47B0B"/>
    <w:rsid w:val="00C47DBC"/>
    <w:rsid w:val="00C5006A"/>
    <w:rsid w:val="00C509B7"/>
    <w:rsid w:val="00C509F5"/>
    <w:rsid w:val="00C50A15"/>
    <w:rsid w:val="00C50DD7"/>
    <w:rsid w:val="00C510D8"/>
    <w:rsid w:val="00C517C3"/>
    <w:rsid w:val="00C51822"/>
    <w:rsid w:val="00C519CD"/>
    <w:rsid w:val="00C51AE7"/>
    <w:rsid w:val="00C52630"/>
    <w:rsid w:val="00C527A1"/>
    <w:rsid w:val="00C5386C"/>
    <w:rsid w:val="00C540ED"/>
    <w:rsid w:val="00C54A93"/>
    <w:rsid w:val="00C54CBB"/>
    <w:rsid w:val="00C5553B"/>
    <w:rsid w:val="00C55BE3"/>
    <w:rsid w:val="00C55FF9"/>
    <w:rsid w:val="00C561BD"/>
    <w:rsid w:val="00C57AFB"/>
    <w:rsid w:val="00C57C52"/>
    <w:rsid w:val="00C601E1"/>
    <w:rsid w:val="00C6087F"/>
    <w:rsid w:val="00C610CE"/>
    <w:rsid w:val="00C62427"/>
    <w:rsid w:val="00C635D6"/>
    <w:rsid w:val="00C63C67"/>
    <w:rsid w:val="00C64D2B"/>
    <w:rsid w:val="00C654D9"/>
    <w:rsid w:val="00C65D47"/>
    <w:rsid w:val="00C66DCF"/>
    <w:rsid w:val="00C67687"/>
    <w:rsid w:val="00C67FFC"/>
    <w:rsid w:val="00C70911"/>
    <w:rsid w:val="00C70DAB"/>
    <w:rsid w:val="00C73BAC"/>
    <w:rsid w:val="00C73DE2"/>
    <w:rsid w:val="00C73EA7"/>
    <w:rsid w:val="00C73FF3"/>
    <w:rsid w:val="00C7582A"/>
    <w:rsid w:val="00C75AD4"/>
    <w:rsid w:val="00C7638E"/>
    <w:rsid w:val="00C7668B"/>
    <w:rsid w:val="00C76BAA"/>
    <w:rsid w:val="00C76CE3"/>
    <w:rsid w:val="00C770AD"/>
    <w:rsid w:val="00C77D63"/>
    <w:rsid w:val="00C80339"/>
    <w:rsid w:val="00C80EF4"/>
    <w:rsid w:val="00C810B4"/>
    <w:rsid w:val="00C81656"/>
    <w:rsid w:val="00C82651"/>
    <w:rsid w:val="00C8284D"/>
    <w:rsid w:val="00C82C91"/>
    <w:rsid w:val="00C82F16"/>
    <w:rsid w:val="00C82F77"/>
    <w:rsid w:val="00C834BF"/>
    <w:rsid w:val="00C83B28"/>
    <w:rsid w:val="00C83E28"/>
    <w:rsid w:val="00C840DC"/>
    <w:rsid w:val="00C84C39"/>
    <w:rsid w:val="00C87132"/>
    <w:rsid w:val="00C87816"/>
    <w:rsid w:val="00C90565"/>
    <w:rsid w:val="00C90D2A"/>
    <w:rsid w:val="00C91241"/>
    <w:rsid w:val="00C917C6"/>
    <w:rsid w:val="00C91BD6"/>
    <w:rsid w:val="00C927AE"/>
    <w:rsid w:val="00C93599"/>
    <w:rsid w:val="00C940D7"/>
    <w:rsid w:val="00C94143"/>
    <w:rsid w:val="00C94C42"/>
    <w:rsid w:val="00C950F2"/>
    <w:rsid w:val="00C9518E"/>
    <w:rsid w:val="00C95DB6"/>
    <w:rsid w:val="00C96A85"/>
    <w:rsid w:val="00C97360"/>
    <w:rsid w:val="00C97AB9"/>
    <w:rsid w:val="00CA07DC"/>
    <w:rsid w:val="00CA13A1"/>
    <w:rsid w:val="00CA2A61"/>
    <w:rsid w:val="00CA378E"/>
    <w:rsid w:val="00CA3FBE"/>
    <w:rsid w:val="00CA4080"/>
    <w:rsid w:val="00CA42F8"/>
    <w:rsid w:val="00CA4485"/>
    <w:rsid w:val="00CA478E"/>
    <w:rsid w:val="00CA4996"/>
    <w:rsid w:val="00CA4D47"/>
    <w:rsid w:val="00CA4E40"/>
    <w:rsid w:val="00CA5957"/>
    <w:rsid w:val="00CA69C7"/>
    <w:rsid w:val="00CA6E1B"/>
    <w:rsid w:val="00CA7769"/>
    <w:rsid w:val="00CA7F91"/>
    <w:rsid w:val="00CB0131"/>
    <w:rsid w:val="00CB1B85"/>
    <w:rsid w:val="00CB3458"/>
    <w:rsid w:val="00CB5078"/>
    <w:rsid w:val="00CB67D2"/>
    <w:rsid w:val="00CB6982"/>
    <w:rsid w:val="00CB71EA"/>
    <w:rsid w:val="00CB721F"/>
    <w:rsid w:val="00CB7806"/>
    <w:rsid w:val="00CB78E3"/>
    <w:rsid w:val="00CB79B9"/>
    <w:rsid w:val="00CB7F3E"/>
    <w:rsid w:val="00CC0009"/>
    <w:rsid w:val="00CC00D6"/>
    <w:rsid w:val="00CC024E"/>
    <w:rsid w:val="00CC0E0F"/>
    <w:rsid w:val="00CC2562"/>
    <w:rsid w:val="00CC2B93"/>
    <w:rsid w:val="00CC2C3D"/>
    <w:rsid w:val="00CC2D4B"/>
    <w:rsid w:val="00CC3188"/>
    <w:rsid w:val="00CC3E87"/>
    <w:rsid w:val="00CC4EF7"/>
    <w:rsid w:val="00CC63FB"/>
    <w:rsid w:val="00CC645B"/>
    <w:rsid w:val="00CC71EE"/>
    <w:rsid w:val="00CC76F4"/>
    <w:rsid w:val="00CC79DA"/>
    <w:rsid w:val="00CC7EDA"/>
    <w:rsid w:val="00CD0269"/>
    <w:rsid w:val="00CD08BD"/>
    <w:rsid w:val="00CD0D56"/>
    <w:rsid w:val="00CD281E"/>
    <w:rsid w:val="00CD34AB"/>
    <w:rsid w:val="00CD4030"/>
    <w:rsid w:val="00CD4B2F"/>
    <w:rsid w:val="00CD51E4"/>
    <w:rsid w:val="00CD55D5"/>
    <w:rsid w:val="00CD58DB"/>
    <w:rsid w:val="00CD77F9"/>
    <w:rsid w:val="00CD7A01"/>
    <w:rsid w:val="00CD7BA0"/>
    <w:rsid w:val="00CE0538"/>
    <w:rsid w:val="00CE1560"/>
    <w:rsid w:val="00CE263C"/>
    <w:rsid w:val="00CE273C"/>
    <w:rsid w:val="00CE2AF5"/>
    <w:rsid w:val="00CE4AB7"/>
    <w:rsid w:val="00CE50E5"/>
    <w:rsid w:val="00CE5DEF"/>
    <w:rsid w:val="00CE5FF4"/>
    <w:rsid w:val="00CE666A"/>
    <w:rsid w:val="00CE6B50"/>
    <w:rsid w:val="00CE7E0E"/>
    <w:rsid w:val="00CF08CB"/>
    <w:rsid w:val="00CF19EC"/>
    <w:rsid w:val="00CF1B3F"/>
    <w:rsid w:val="00CF3582"/>
    <w:rsid w:val="00CF35FA"/>
    <w:rsid w:val="00CF3627"/>
    <w:rsid w:val="00CF42F9"/>
    <w:rsid w:val="00CF4339"/>
    <w:rsid w:val="00CF6334"/>
    <w:rsid w:val="00CF651D"/>
    <w:rsid w:val="00CF6522"/>
    <w:rsid w:val="00CF681A"/>
    <w:rsid w:val="00CF738F"/>
    <w:rsid w:val="00CF7544"/>
    <w:rsid w:val="00CF79C3"/>
    <w:rsid w:val="00CF7AFA"/>
    <w:rsid w:val="00CF7DE7"/>
    <w:rsid w:val="00CF7F70"/>
    <w:rsid w:val="00D00296"/>
    <w:rsid w:val="00D008FF"/>
    <w:rsid w:val="00D0127B"/>
    <w:rsid w:val="00D0209D"/>
    <w:rsid w:val="00D02156"/>
    <w:rsid w:val="00D02214"/>
    <w:rsid w:val="00D03BD0"/>
    <w:rsid w:val="00D0474F"/>
    <w:rsid w:val="00D04B16"/>
    <w:rsid w:val="00D04F67"/>
    <w:rsid w:val="00D0559B"/>
    <w:rsid w:val="00D0561C"/>
    <w:rsid w:val="00D05BDE"/>
    <w:rsid w:val="00D05F64"/>
    <w:rsid w:val="00D06232"/>
    <w:rsid w:val="00D06445"/>
    <w:rsid w:val="00D06E3F"/>
    <w:rsid w:val="00D07F4A"/>
    <w:rsid w:val="00D10684"/>
    <w:rsid w:val="00D107D6"/>
    <w:rsid w:val="00D10994"/>
    <w:rsid w:val="00D10A23"/>
    <w:rsid w:val="00D119A4"/>
    <w:rsid w:val="00D11C61"/>
    <w:rsid w:val="00D125FE"/>
    <w:rsid w:val="00D12A49"/>
    <w:rsid w:val="00D12B20"/>
    <w:rsid w:val="00D12E31"/>
    <w:rsid w:val="00D13634"/>
    <w:rsid w:val="00D141C5"/>
    <w:rsid w:val="00D147DE"/>
    <w:rsid w:val="00D1499E"/>
    <w:rsid w:val="00D14CDA"/>
    <w:rsid w:val="00D15A6E"/>
    <w:rsid w:val="00D16612"/>
    <w:rsid w:val="00D16E9D"/>
    <w:rsid w:val="00D174EA"/>
    <w:rsid w:val="00D176E5"/>
    <w:rsid w:val="00D215D0"/>
    <w:rsid w:val="00D216D9"/>
    <w:rsid w:val="00D21D2E"/>
    <w:rsid w:val="00D21DFB"/>
    <w:rsid w:val="00D22513"/>
    <w:rsid w:val="00D2260E"/>
    <w:rsid w:val="00D228E2"/>
    <w:rsid w:val="00D2315F"/>
    <w:rsid w:val="00D243E9"/>
    <w:rsid w:val="00D246F3"/>
    <w:rsid w:val="00D24B35"/>
    <w:rsid w:val="00D250FC"/>
    <w:rsid w:val="00D25301"/>
    <w:rsid w:val="00D257B7"/>
    <w:rsid w:val="00D265C9"/>
    <w:rsid w:val="00D27843"/>
    <w:rsid w:val="00D30381"/>
    <w:rsid w:val="00D30F63"/>
    <w:rsid w:val="00D310F3"/>
    <w:rsid w:val="00D313A3"/>
    <w:rsid w:val="00D318E4"/>
    <w:rsid w:val="00D32822"/>
    <w:rsid w:val="00D33986"/>
    <w:rsid w:val="00D341A3"/>
    <w:rsid w:val="00D34823"/>
    <w:rsid w:val="00D34F9B"/>
    <w:rsid w:val="00D35624"/>
    <w:rsid w:val="00D35A00"/>
    <w:rsid w:val="00D35AD6"/>
    <w:rsid w:val="00D3619E"/>
    <w:rsid w:val="00D36AED"/>
    <w:rsid w:val="00D370D0"/>
    <w:rsid w:val="00D37405"/>
    <w:rsid w:val="00D37C74"/>
    <w:rsid w:val="00D37ED7"/>
    <w:rsid w:val="00D405DE"/>
    <w:rsid w:val="00D40FC8"/>
    <w:rsid w:val="00D4114A"/>
    <w:rsid w:val="00D4117A"/>
    <w:rsid w:val="00D41CB4"/>
    <w:rsid w:val="00D41EFA"/>
    <w:rsid w:val="00D4304A"/>
    <w:rsid w:val="00D4338A"/>
    <w:rsid w:val="00D43B6C"/>
    <w:rsid w:val="00D442FA"/>
    <w:rsid w:val="00D446A0"/>
    <w:rsid w:val="00D45343"/>
    <w:rsid w:val="00D45C0C"/>
    <w:rsid w:val="00D45E4D"/>
    <w:rsid w:val="00D528C6"/>
    <w:rsid w:val="00D52EE3"/>
    <w:rsid w:val="00D5366C"/>
    <w:rsid w:val="00D547D3"/>
    <w:rsid w:val="00D547DC"/>
    <w:rsid w:val="00D549B3"/>
    <w:rsid w:val="00D54A1E"/>
    <w:rsid w:val="00D54B59"/>
    <w:rsid w:val="00D553DC"/>
    <w:rsid w:val="00D55572"/>
    <w:rsid w:val="00D55D05"/>
    <w:rsid w:val="00D56790"/>
    <w:rsid w:val="00D573D6"/>
    <w:rsid w:val="00D57649"/>
    <w:rsid w:val="00D57FD5"/>
    <w:rsid w:val="00D6008E"/>
    <w:rsid w:val="00D607D5"/>
    <w:rsid w:val="00D60938"/>
    <w:rsid w:val="00D60AD9"/>
    <w:rsid w:val="00D610BD"/>
    <w:rsid w:val="00D62A47"/>
    <w:rsid w:val="00D62E7D"/>
    <w:rsid w:val="00D64E5B"/>
    <w:rsid w:val="00D65018"/>
    <w:rsid w:val="00D65200"/>
    <w:rsid w:val="00D6523A"/>
    <w:rsid w:val="00D6533D"/>
    <w:rsid w:val="00D6690D"/>
    <w:rsid w:val="00D67143"/>
    <w:rsid w:val="00D67640"/>
    <w:rsid w:val="00D67726"/>
    <w:rsid w:val="00D67D4E"/>
    <w:rsid w:val="00D7014E"/>
    <w:rsid w:val="00D70A36"/>
    <w:rsid w:val="00D70BAA"/>
    <w:rsid w:val="00D710F7"/>
    <w:rsid w:val="00D717E1"/>
    <w:rsid w:val="00D7293A"/>
    <w:rsid w:val="00D72B21"/>
    <w:rsid w:val="00D72B7C"/>
    <w:rsid w:val="00D7326A"/>
    <w:rsid w:val="00D739C8"/>
    <w:rsid w:val="00D73A68"/>
    <w:rsid w:val="00D73D7D"/>
    <w:rsid w:val="00D7439C"/>
    <w:rsid w:val="00D75248"/>
    <w:rsid w:val="00D76E88"/>
    <w:rsid w:val="00D77844"/>
    <w:rsid w:val="00D77AE0"/>
    <w:rsid w:val="00D77C7A"/>
    <w:rsid w:val="00D77DA7"/>
    <w:rsid w:val="00D80772"/>
    <w:rsid w:val="00D80781"/>
    <w:rsid w:val="00D81434"/>
    <w:rsid w:val="00D81584"/>
    <w:rsid w:val="00D82F00"/>
    <w:rsid w:val="00D83609"/>
    <w:rsid w:val="00D83A1B"/>
    <w:rsid w:val="00D83D06"/>
    <w:rsid w:val="00D83D7F"/>
    <w:rsid w:val="00D8402C"/>
    <w:rsid w:val="00D8473E"/>
    <w:rsid w:val="00D84C78"/>
    <w:rsid w:val="00D85394"/>
    <w:rsid w:val="00D85E83"/>
    <w:rsid w:val="00D86143"/>
    <w:rsid w:val="00D862A2"/>
    <w:rsid w:val="00D865F5"/>
    <w:rsid w:val="00D87A6F"/>
    <w:rsid w:val="00D87B4B"/>
    <w:rsid w:val="00D87D74"/>
    <w:rsid w:val="00D87F8B"/>
    <w:rsid w:val="00D9000B"/>
    <w:rsid w:val="00D90A4B"/>
    <w:rsid w:val="00D90C7E"/>
    <w:rsid w:val="00D913BD"/>
    <w:rsid w:val="00D91DA3"/>
    <w:rsid w:val="00D92DC8"/>
    <w:rsid w:val="00D92E2E"/>
    <w:rsid w:val="00D93322"/>
    <w:rsid w:val="00D93AE5"/>
    <w:rsid w:val="00D95135"/>
    <w:rsid w:val="00D951AC"/>
    <w:rsid w:val="00D9550D"/>
    <w:rsid w:val="00D955C3"/>
    <w:rsid w:val="00D95C7A"/>
    <w:rsid w:val="00D95D60"/>
    <w:rsid w:val="00D9630C"/>
    <w:rsid w:val="00D97AD0"/>
    <w:rsid w:val="00D97CB2"/>
    <w:rsid w:val="00DA08AE"/>
    <w:rsid w:val="00DA0A1A"/>
    <w:rsid w:val="00DA215D"/>
    <w:rsid w:val="00DA2239"/>
    <w:rsid w:val="00DA24FE"/>
    <w:rsid w:val="00DA2674"/>
    <w:rsid w:val="00DA2D1B"/>
    <w:rsid w:val="00DA2E28"/>
    <w:rsid w:val="00DA2E3B"/>
    <w:rsid w:val="00DA2FAE"/>
    <w:rsid w:val="00DA3E77"/>
    <w:rsid w:val="00DA3EAA"/>
    <w:rsid w:val="00DA4080"/>
    <w:rsid w:val="00DA4873"/>
    <w:rsid w:val="00DA4E7D"/>
    <w:rsid w:val="00DA50B7"/>
    <w:rsid w:val="00DA5657"/>
    <w:rsid w:val="00DA5CDB"/>
    <w:rsid w:val="00DA61FE"/>
    <w:rsid w:val="00DA69AD"/>
    <w:rsid w:val="00DA7085"/>
    <w:rsid w:val="00DA7404"/>
    <w:rsid w:val="00DA7512"/>
    <w:rsid w:val="00DB07C0"/>
    <w:rsid w:val="00DB18D2"/>
    <w:rsid w:val="00DB2934"/>
    <w:rsid w:val="00DB3EF3"/>
    <w:rsid w:val="00DB4482"/>
    <w:rsid w:val="00DB469C"/>
    <w:rsid w:val="00DB46F2"/>
    <w:rsid w:val="00DB492E"/>
    <w:rsid w:val="00DB501B"/>
    <w:rsid w:val="00DB5C58"/>
    <w:rsid w:val="00DB6088"/>
    <w:rsid w:val="00DB61D8"/>
    <w:rsid w:val="00DB6611"/>
    <w:rsid w:val="00DB7366"/>
    <w:rsid w:val="00DB779D"/>
    <w:rsid w:val="00DB7F92"/>
    <w:rsid w:val="00DC0234"/>
    <w:rsid w:val="00DC075F"/>
    <w:rsid w:val="00DC0C22"/>
    <w:rsid w:val="00DC1699"/>
    <w:rsid w:val="00DC1EBD"/>
    <w:rsid w:val="00DC219E"/>
    <w:rsid w:val="00DC29C9"/>
    <w:rsid w:val="00DC35D9"/>
    <w:rsid w:val="00DC3A15"/>
    <w:rsid w:val="00DC3E06"/>
    <w:rsid w:val="00DC506F"/>
    <w:rsid w:val="00DC5BCF"/>
    <w:rsid w:val="00DC619F"/>
    <w:rsid w:val="00DC6CAF"/>
    <w:rsid w:val="00DC7480"/>
    <w:rsid w:val="00DC773D"/>
    <w:rsid w:val="00DC7ED8"/>
    <w:rsid w:val="00DD0378"/>
    <w:rsid w:val="00DD05A0"/>
    <w:rsid w:val="00DD05AC"/>
    <w:rsid w:val="00DD099A"/>
    <w:rsid w:val="00DD0A36"/>
    <w:rsid w:val="00DD103B"/>
    <w:rsid w:val="00DD1238"/>
    <w:rsid w:val="00DD1BBA"/>
    <w:rsid w:val="00DD28E6"/>
    <w:rsid w:val="00DD338C"/>
    <w:rsid w:val="00DD34B0"/>
    <w:rsid w:val="00DD357E"/>
    <w:rsid w:val="00DD4DAD"/>
    <w:rsid w:val="00DD5010"/>
    <w:rsid w:val="00DD5F13"/>
    <w:rsid w:val="00DD60F9"/>
    <w:rsid w:val="00DD6334"/>
    <w:rsid w:val="00DD6552"/>
    <w:rsid w:val="00DD6F4F"/>
    <w:rsid w:val="00DD7598"/>
    <w:rsid w:val="00DE058C"/>
    <w:rsid w:val="00DE13DF"/>
    <w:rsid w:val="00DE14CD"/>
    <w:rsid w:val="00DE1AF9"/>
    <w:rsid w:val="00DE1E0E"/>
    <w:rsid w:val="00DE2CAC"/>
    <w:rsid w:val="00DE328A"/>
    <w:rsid w:val="00DE3741"/>
    <w:rsid w:val="00DE3C76"/>
    <w:rsid w:val="00DE3EE1"/>
    <w:rsid w:val="00DE4D57"/>
    <w:rsid w:val="00DE5DCA"/>
    <w:rsid w:val="00DE6024"/>
    <w:rsid w:val="00DE658B"/>
    <w:rsid w:val="00DE67C3"/>
    <w:rsid w:val="00DE6937"/>
    <w:rsid w:val="00DE7095"/>
    <w:rsid w:val="00DE74F9"/>
    <w:rsid w:val="00DE7664"/>
    <w:rsid w:val="00DE7885"/>
    <w:rsid w:val="00DE7B9A"/>
    <w:rsid w:val="00DE7D8E"/>
    <w:rsid w:val="00DE7EEE"/>
    <w:rsid w:val="00DF003E"/>
    <w:rsid w:val="00DF0091"/>
    <w:rsid w:val="00DF0167"/>
    <w:rsid w:val="00DF0319"/>
    <w:rsid w:val="00DF065F"/>
    <w:rsid w:val="00DF0CF5"/>
    <w:rsid w:val="00DF140F"/>
    <w:rsid w:val="00DF22EE"/>
    <w:rsid w:val="00DF2D49"/>
    <w:rsid w:val="00DF2EA4"/>
    <w:rsid w:val="00DF309C"/>
    <w:rsid w:val="00DF3936"/>
    <w:rsid w:val="00DF3FE8"/>
    <w:rsid w:val="00DF42EB"/>
    <w:rsid w:val="00DF4B5D"/>
    <w:rsid w:val="00DF4B79"/>
    <w:rsid w:val="00DF56A1"/>
    <w:rsid w:val="00DF5BB1"/>
    <w:rsid w:val="00DF6020"/>
    <w:rsid w:val="00DF67E0"/>
    <w:rsid w:val="00DF6DC5"/>
    <w:rsid w:val="00DF7159"/>
    <w:rsid w:val="00E01771"/>
    <w:rsid w:val="00E023F8"/>
    <w:rsid w:val="00E02A22"/>
    <w:rsid w:val="00E02AF6"/>
    <w:rsid w:val="00E02DAF"/>
    <w:rsid w:val="00E02E42"/>
    <w:rsid w:val="00E02EE8"/>
    <w:rsid w:val="00E0335A"/>
    <w:rsid w:val="00E03ACF"/>
    <w:rsid w:val="00E03C46"/>
    <w:rsid w:val="00E04480"/>
    <w:rsid w:val="00E04BA4"/>
    <w:rsid w:val="00E04C3A"/>
    <w:rsid w:val="00E050DF"/>
    <w:rsid w:val="00E05480"/>
    <w:rsid w:val="00E057A6"/>
    <w:rsid w:val="00E059DA"/>
    <w:rsid w:val="00E06025"/>
    <w:rsid w:val="00E06634"/>
    <w:rsid w:val="00E06EE1"/>
    <w:rsid w:val="00E06F7B"/>
    <w:rsid w:val="00E07222"/>
    <w:rsid w:val="00E0735E"/>
    <w:rsid w:val="00E07488"/>
    <w:rsid w:val="00E0780B"/>
    <w:rsid w:val="00E07CDF"/>
    <w:rsid w:val="00E10175"/>
    <w:rsid w:val="00E107F1"/>
    <w:rsid w:val="00E10B6A"/>
    <w:rsid w:val="00E10F9D"/>
    <w:rsid w:val="00E1183C"/>
    <w:rsid w:val="00E11B1E"/>
    <w:rsid w:val="00E1216F"/>
    <w:rsid w:val="00E121D5"/>
    <w:rsid w:val="00E129F6"/>
    <w:rsid w:val="00E12A16"/>
    <w:rsid w:val="00E13417"/>
    <w:rsid w:val="00E13559"/>
    <w:rsid w:val="00E13616"/>
    <w:rsid w:val="00E13A1B"/>
    <w:rsid w:val="00E14748"/>
    <w:rsid w:val="00E16632"/>
    <w:rsid w:val="00E167DC"/>
    <w:rsid w:val="00E1681E"/>
    <w:rsid w:val="00E17046"/>
    <w:rsid w:val="00E1713D"/>
    <w:rsid w:val="00E2028C"/>
    <w:rsid w:val="00E20E8F"/>
    <w:rsid w:val="00E2141B"/>
    <w:rsid w:val="00E218D5"/>
    <w:rsid w:val="00E219BC"/>
    <w:rsid w:val="00E21FEC"/>
    <w:rsid w:val="00E22322"/>
    <w:rsid w:val="00E2371F"/>
    <w:rsid w:val="00E23EEE"/>
    <w:rsid w:val="00E240E6"/>
    <w:rsid w:val="00E2525D"/>
    <w:rsid w:val="00E25A9B"/>
    <w:rsid w:val="00E26A66"/>
    <w:rsid w:val="00E26BDB"/>
    <w:rsid w:val="00E27044"/>
    <w:rsid w:val="00E27080"/>
    <w:rsid w:val="00E270A5"/>
    <w:rsid w:val="00E278C8"/>
    <w:rsid w:val="00E27B3D"/>
    <w:rsid w:val="00E308AA"/>
    <w:rsid w:val="00E309E3"/>
    <w:rsid w:val="00E30AA6"/>
    <w:rsid w:val="00E30AF0"/>
    <w:rsid w:val="00E30B93"/>
    <w:rsid w:val="00E3194E"/>
    <w:rsid w:val="00E32AB0"/>
    <w:rsid w:val="00E32B54"/>
    <w:rsid w:val="00E32FDA"/>
    <w:rsid w:val="00E330FC"/>
    <w:rsid w:val="00E3314F"/>
    <w:rsid w:val="00E33672"/>
    <w:rsid w:val="00E33A32"/>
    <w:rsid w:val="00E3412A"/>
    <w:rsid w:val="00E346FE"/>
    <w:rsid w:val="00E34ABE"/>
    <w:rsid w:val="00E35209"/>
    <w:rsid w:val="00E3525C"/>
    <w:rsid w:val="00E35855"/>
    <w:rsid w:val="00E3591D"/>
    <w:rsid w:val="00E361CD"/>
    <w:rsid w:val="00E3654D"/>
    <w:rsid w:val="00E367D3"/>
    <w:rsid w:val="00E37AEE"/>
    <w:rsid w:val="00E37B72"/>
    <w:rsid w:val="00E37BF4"/>
    <w:rsid w:val="00E37D4B"/>
    <w:rsid w:val="00E40321"/>
    <w:rsid w:val="00E407A2"/>
    <w:rsid w:val="00E40B8B"/>
    <w:rsid w:val="00E4177F"/>
    <w:rsid w:val="00E417CE"/>
    <w:rsid w:val="00E4284C"/>
    <w:rsid w:val="00E4301A"/>
    <w:rsid w:val="00E44248"/>
    <w:rsid w:val="00E44740"/>
    <w:rsid w:val="00E44CE5"/>
    <w:rsid w:val="00E45593"/>
    <w:rsid w:val="00E455F3"/>
    <w:rsid w:val="00E4593C"/>
    <w:rsid w:val="00E45D5C"/>
    <w:rsid w:val="00E4661F"/>
    <w:rsid w:val="00E46865"/>
    <w:rsid w:val="00E46FEC"/>
    <w:rsid w:val="00E4730D"/>
    <w:rsid w:val="00E4780C"/>
    <w:rsid w:val="00E47C05"/>
    <w:rsid w:val="00E505A3"/>
    <w:rsid w:val="00E5066A"/>
    <w:rsid w:val="00E507F4"/>
    <w:rsid w:val="00E508D4"/>
    <w:rsid w:val="00E5094E"/>
    <w:rsid w:val="00E5109C"/>
    <w:rsid w:val="00E51161"/>
    <w:rsid w:val="00E51C74"/>
    <w:rsid w:val="00E5260D"/>
    <w:rsid w:val="00E52835"/>
    <w:rsid w:val="00E5299A"/>
    <w:rsid w:val="00E5330A"/>
    <w:rsid w:val="00E53739"/>
    <w:rsid w:val="00E5455F"/>
    <w:rsid w:val="00E54F29"/>
    <w:rsid w:val="00E551A7"/>
    <w:rsid w:val="00E55617"/>
    <w:rsid w:val="00E5588C"/>
    <w:rsid w:val="00E559EB"/>
    <w:rsid w:val="00E55A40"/>
    <w:rsid w:val="00E55DDA"/>
    <w:rsid w:val="00E55F47"/>
    <w:rsid w:val="00E56829"/>
    <w:rsid w:val="00E606AB"/>
    <w:rsid w:val="00E6250B"/>
    <w:rsid w:val="00E626C7"/>
    <w:rsid w:val="00E631FD"/>
    <w:rsid w:val="00E63988"/>
    <w:rsid w:val="00E64CB9"/>
    <w:rsid w:val="00E650E7"/>
    <w:rsid w:val="00E65364"/>
    <w:rsid w:val="00E656FE"/>
    <w:rsid w:val="00E6577A"/>
    <w:rsid w:val="00E659FB"/>
    <w:rsid w:val="00E65D6D"/>
    <w:rsid w:val="00E66450"/>
    <w:rsid w:val="00E66729"/>
    <w:rsid w:val="00E66F0D"/>
    <w:rsid w:val="00E67686"/>
    <w:rsid w:val="00E703D6"/>
    <w:rsid w:val="00E70438"/>
    <w:rsid w:val="00E709F2"/>
    <w:rsid w:val="00E70C4E"/>
    <w:rsid w:val="00E70CB9"/>
    <w:rsid w:val="00E71F1F"/>
    <w:rsid w:val="00E72865"/>
    <w:rsid w:val="00E729F4"/>
    <w:rsid w:val="00E737AF"/>
    <w:rsid w:val="00E73CD4"/>
    <w:rsid w:val="00E73DC9"/>
    <w:rsid w:val="00E74925"/>
    <w:rsid w:val="00E74947"/>
    <w:rsid w:val="00E74C80"/>
    <w:rsid w:val="00E752D0"/>
    <w:rsid w:val="00E752FF"/>
    <w:rsid w:val="00E7559C"/>
    <w:rsid w:val="00E75F31"/>
    <w:rsid w:val="00E764B3"/>
    <w:rsid w:val="00E77171"/>
    <w:rsid w:val="00E77399"/>
    <w:rsid w:val="00E777E7"/>
    <w:rsid w:val="00E77A03"/>
    <w:rsid w:val="00E803CA"/>
    <w:rsid w:val="00E81593"/>
    <w:rsid w:val="00E81801"/>
    <w:rsid w:val="00E81FF4"/>
    <w:rsid w:val="00E822AB"/>
    <w:rsid w:val="00E8365F"/>
    <w:rsid w:val="00E84269"/>
    <w:rsid w:val="00E847B0"/>
    <w:rsid w:val="00E8489D"/>
    <w:rsid w:val="00E84E46"/>
    <w:rsid w:val="00E8528F"/>
    <w:rsid w:val="00E8561F"/>
    <w:rsid w:val="00E856F7"/>
    <w:rsid w:val="00E869DC"/>
    <w:rsid w:val="00E86A4A"/>
    <w:rsid w:val="00E86B5F"/>
    <w:rsid w:val="00E86D26"/>
    <w:rsid w:val="00E910AE"/>
    <w:rsid w:val="00E923B3"/>
    <w:rsid w:val="00E92FE2"/>
    <w:rsid w:val="00E930BB"/>
    <w:rsid w:val="00E93AF8"/>
    <w:rsid w:val="00E94164"/>
    <w:rsid w:val="00E946E4"/>
    <w:rsid w:val="00E94C52"/>
    <w:rsid w:val="00E94EA1"/>
    <w:rsid w:val="00E95B8A"/>
    <w:rsid w:val="00E95C86"/>
    <w:rsid w:val="00E95F2F"/>
    <w:rsid w:val="00E96BCB"/>
    <w:rsid w:val="00E974CC"/>
    <w:rsid w:val="00E97510"/>
    <w:rsid w:val="00E976F8"/>
    <w:rsid w:val="00EA0161"/>
    <w:rsid w:val="00EA131B"/>
    <w:rsid w:val="00EA2D8F"/>
    <w:rsid w:val="00EA3FC9"/>
    <w:rsid w:val="00EA4148"/>
    <w:rsid w:val="00EA44BE"/>
    <w:rsid w:val="00EA493F"/>
    <w:rsid w:val="00EA588E"/>
    <w:rsid w:val="00EA5D9D"/>
    <w:rsid w:val="00EA6398"/>
    <w:rsid w:val="00EA67BF"/>
    <w:rsid w:val="00EA6B24"/>
    <w:rsid w:val="00EA6DFD"/>
    <w:rsid w:val="00EB076A"/>
    <w:rsid w:val="00EB07E4"/>
    <w:rsid w:val="00EB0977"/>
    <w:rsid w:val="00EB1260"/>
    <w:rsid w:val="00EB22D6"/>
    <w:rsid w:val="00EB2645"/>
    <w:rsid w:val="00EB2BEA"/>
    <w:rsid w:val="00EB2C49"/>
    <w:rsid w:val="00EB2F25"/>
    <w:rsid w:val="00EB3EDA"/>
    <w:rsid w:val="00EB4D14"/>
    <w:rsid w:val="00EB52C7"/>
    <w:rsid w:val="00EB57A7"/>
    <w:rsid w:val="00EB5A2C"/>
    <w:rsid w:val="00EB5C51"/>
    <w:rsid w:val="00EB62BB"/>
    <w:rsid w:val="00EB667E"/>
    <w:rsid w:val="00EB7151"/>
    <w:rsid w:val="00EB7A0F"/>
    <w:rsid w:val="00EB7FA9"/>
    <w:rsid w:val="00EC001E"/>
    <w:rsid w:val="00EC02B9"/>
    <w:rsid w:val="00EC0300"/>
    <w:rsid w:val="00EC0358"/>
    <w:rsid w:val="00EC0BF0"/>
    <w:rsid w:val="00EC1372"/>
    <w:rsid w:val="00EC1820"/>
    <w:rsid w:val="00EC1CC8"/>
    <w:rsid w:val="00EC206D"/>
    <w:rsid w:val="00EC24EB"/>
    <w:rsid w:val="00EC355C"/>
    <w:rsid w:val="00EC3A1B"/>
    <w:rsid w:val="00EC3E15"/>
    <w:rsid w:val="00EC3F83"/>
    <w:rsid w:val="00EC4FC4"/>
    <w:rsid w:val="00EC527A"/>
    <w:rsid w:val="00EC5498"/>
    <w:rsid w:val="00EC5BBB"/>
    <w:rsid w:val="00EC5BC2"/>
    <w:rsid w:val="00EC5E9D"/>
    <w:rsid w:val="00EC6F1B"/>
    <w:rsid w:val="00EC754E"/>
    <w:rsid w:val="00EC7F67"/>
    <w:rsid w:val="00ED1518"/>
    <w:rsid w:val="00ED28BB"/>
    <w:rsid w:val="00ED2B6A"/>
    <w:rsid w:val="00ED2D1B"/>
    <w:rsid w:val="00ED2DCF"/>
    <w:rsid w:val="00ED2EF3"/>
    <w:rsid w:val="00ED3413"/>
    <w:rsid w:val="00ED4521"/>
    <w:rsid w:val="00ED62FA"/>
    <w:rsid w:val="00ED64E7"/>
    <w:rsid w:val="00ED68D5"/>
    <w:rsid w:val="00EE15A2"/>
    <w:rsid w:val="00EE17DA"/>
    <w:rsid w:val="00EE1CBE"/>
    <w:rsid w:val="00EE1F20"/>
    <w:rsid w:val="00EE2145"/>
    <w:rsid w:val="00EE2314"/>
    <w:rsid w:val="00EE272E"/>
    <w:rsid w:val="00EE2A21"/>
    <w:rsid w:val="00EE2D07"/>
    <w:rsid w:val="00EE30B4"/>
    <w:rsid w:val="00EE30E1"/>
    <w:rsid w:val="00EE32EF"/>
    <w:rsid w:val="00EE40B3"/>
    <w:rsid w:val="00EE42CA"/>
    <w:rsid w:val="00EE494E"/>
    <w:rsid w:val="00EE697D"/>
    <w:rsid w:val="00EE6FB3"/>
    <w:rsid w:val="00EE7011"/>
    <w:rsid w:val="00EE739D"/>
    <w:rsid w:val="00EF0028"/>
    <w:rsid w:val="00EF0293"/>
    <w:rsid w:val="00EF0BDE"/>
    <w:rsid w:val="00EF0D28"/>
    <w:rsid w:val="00EF0F13"/>
    <w:rsid w:val="00EF17EF"/>
    <w:rsid w:val="00EF1B07"/>
    <w:rsid w:val="00EF1D40"/>
    <w:rsid w:val="00EF3B10"/>
    <w:rsid w:val="00EF5024"/>
    <w:rsid w:val="00EF7758"/>
    <w:rsid w:val="00EF7E60"/>
    <w:rsid w:val="00F00000"/>
    <w:rsid w:val="00F0089A"/>
    <w:rsid w:val="00F00988"/>
    <w:rsid w:val="00F00B85"/>
    <w:rsid w:val="00F00CE8"/>
    <w:rsid w:val="00F01229"/>
    <w:rsid w:val="00F019F9"/>
    <w:rsid w:val="00F021A3"/>
    <w:rsid w:val="00F02E7B"/>
    <w:rsid w:val="00F0342E"/>
    <w:rsid w:val="00F036E4"/>
    <w:rsid w:val="00F0415B"/>
    <w:rsid w:val="00F041DE"/>
    <w:rsid w:val="00F04404"/>
    <w:rsid w:val="00F04F66"/>
    <w:rsid w:val="00F05050"/>
    <w:rsid w:val="00F0518B"/>
    <w:rsid w:val="00F0531B"/>
    <w:rsid w:val="00F06890"/>
    <w:rsid w:val="00F06B2E"/>
    <w:rsid w:val="00F073A3"/>
    <w:rsid w:val="00F07E34"/>
    <w:rsid w:val="00F106C2"/>
    <w:rsid w:val="00F10875"/>
    <w:rsid w:val="00F11041"/>
    <w:rsid w:val="00F116B2"/>
    <w:rsid w:val="00F14738"/>
    <w:rsid w:val="00F14803"/>
    <w:rsid w:val="00F148B2"/>
    <w:rsid w:val="00F14ACD"/>
    <w:rsid w:val="00F15FF8"/>
    <w:rsid w:val="00F1663A"/>
    <w:rsid w:val="00F1692F"/>
    <w:rsid w:val="00F16B9F"/>
    <w:rsid w:val="00F16F42"/>
    <w:rsid w:val="00F16FAC"/>
    <w:rsid w:val="00F1715B"/>
    <w:rsid w:val="00F17712"/>
    <w:rsid w:val="00F20561"/>
    <w:rsid w:val="00F20C19"/>
    <w:rsid w:val="00F20EC3"/>
    <w:rsid w:val="00F2105C"/>
    <w:rsid w:val="00F2113C"/>
    <w:rsid w:val="00F21988"/>
    <w:rsid w:val="00F229CA"/>
    <w:rsid w:val="00F23468"/>
    <w:rsid w:val="00F23691"/>
    <w:rsid w:val="00F245B9"/>
    <w:rsid w:val="00F24857"/>
    <w:rsid w:val="00F24892"/>
    <w:rsid w:val="00F24A12"/>
    <w:rsid w:val="00F2502A"/>
    <w:rsid w:val="00F252BD"/>
    <w:rsid w:val="00F25678"/>
    <w:rsid w:val="00F256CF"/>
    <w:rsid w:val="00F2574B"/>
    <w:rsid w:val="00F25994"/>
    <w:rsid w:val="00F25E2E"/>
    <w:rsid w:val="00F263F9"/>
    <w:rsid w:val="00F267DE"/>
    <w:rsid w:val="00F26A91"/>
    <w:rsid w:val="00F26E27"/>
    <w:rsid w:val="00F30188"/>
    <w:rsid w:val="00F30AC9"/>
    <w:rsid w:val="00F30B8B"/>
    <w:rsid w:val="00F32079"/>
    <w:rsid w:val="00F331E5"/>
    <w:rsid w:val="00F33469"/>
    <w:rsid w:val="00F335B0"/>
    <w:rsid w:val="00F33E0C"/>
    <w:rsid w:val="00F349AD"/>
    <w:rsid w:val="00F34A12"/>
    <w:rsid w:val="00F3545F"/>
    <w:rsid w:val="00F357F4"/>
    <w:rsid w:val="00F3583C"/>
    <w:rsid w:val="00F358D5"/>
    <w:rsid w:val="00F35F43"/>
    <w:rsid w:val="00F35F66"/>
    <w:rsid w:val="00F36598"/>
    <w:rsid w:val="00F36B7E"/>
    <w:rsid w:val="00F3711E"/>
    <w:rsid w:val="00F3744A"/>
    <w:rsid w:val="00F377E2"/>
    <w:rsid w:val="00F37CB1"/>
    <w:rsid w:val="00F402AB"/>
    <w:rsid w:val="00F40D7E"/>
    <w:rsid w:val="00F41083"/>
    <w:rsid w:val="00F41822"/>
    <w:rsid w:val="00F42B6B"/>
    <w:rsid w:val="00F43089"/>
    <w:rsid w:val="00F434EF"/>
    <w:rsid w:val="00F43550"/>
    <w:rsid w:val="00F4390A"/>
    <w:rsid w:val="00F43C4A"/>
    <w:rsid w:val="00F43E77"/>
    <w:rsid w:val="00F4411E"/>
    <w:rsid w:val="00F4420E"/>
    <w:rsid w:val="00F44E47"/>
    <w:rsid w:val="00F451D5"/>
    <w:rsid w:val="00F455B6"/>
    <w:rsid w:val="00F45EC8"/>
    <w:rsid w:val="00F46A68"/>
    <w:rsid w:val="00F46F94"/>
    <w:rsid w:val="00F47637"/>
    <w:rsid w:val="00F47A8F"/>
    <w:rsid w:val="00F504DB"/>
    <w:rsid w:val="00F505B8"/>
    <w:rsid w:val="00F512C6"/>
    <w:rsid w:val="00F51437"/>
    <w:rsid w:val="00F514C5"/>
    <w:rsid w:val="00F5179D"/>
    <w:rsid w:val="00F51B89"/>
    <w:rsid w:val="00F52113"/>
    <w:rsid w:val="00F5237C"/>
    <w:rsid w:val="00F523F0"/>
    <w:rsid w:val="00F5313C"/>
    <w:rsid w:val="00F53AED"/>
    <w:rsid w:val="00F53F46"/>
    <w:rsid w:val="00F5414B"/>
    <w:rsid w:val="00F544E4"/>
    <w:rsid w:val="00F54519"/>
    <w:rsid w:val="00F5453A"/>
    <w:rsid w:val="00F546C8"/>
    <w:rsid w:val="00F552F8"/>
    <w:rsid w:val="00F55B82"/>
    <w:rsid w:val="00F55BF0"/>
    <w:rsid w:val="00F56A8F"/>
    <w:rsid w:val="00F56B8E"/>
    <w:rsid w:val="00F56DAF"/>
    <w:rsid w:val="00F6038B"/>
    <w:rsid w:val="00F608A2"/>
    <w:rsid w:val="00F60E1F"/>
    <w:rsid w:val="00F61801"/>
    <w:rsid w:val="00F624B2"/>
    <w:rsid w:val="00F62A30"/>
    <w:rsid w:val="00F62DC3"/>
    <w:rsid w:val="00F62F4D"/>
    <w:rsid w:val="00F63A09"/>
    <w:rsid w:val="00F64897"/>
    <w:rsid w:val="00F6558C"/>
    <w:rsid w:val="00F65C6C"/>
    <w:rsid w:val="00F660CB"/>
    <w:rsid w:val="00F666C9"/>
    <w:rsid w:val="00F6676E"/>
    <w:rsid w:val="00F66A54"/>
    <w:rsid w:val="00F66BE7"/>
    <w:rsid w:val="00F677D3"/>
    <w:rsid w:val="00F67B6B"/>
    <w:rsid w:val="00F70617"/>
    <w:rsid w:val="00F70861"/>
    <w:rsid w:val="00F70FED"/>
    <w:rsid w:val="00F73721"/>
    <w:rsid w:val="00F73729"/>
    <w:rsid w:val="00F73E27"/>
    <w:rsid w:val="00F74ACF"/>
    <w:rsid w:val="00F74CD6"/>
    <w:rsid w:val="00F7519F"/>
    <w:rsid w:val="00F753A0"/>
    <w:rsid w:val="00F75778"/>
    <w:rsid w:val="00F758DA"/>
    <w:rsid w:val="00F7655E"/>
    <w:rsid w:val="00F76E2F"/>
    <w:rsid w:val="00F77296"/>
    <w:rsid w:val="00F77381"/>
    <w:rsid w:val="00F77605"/>
    <w:rsid w:val="00F777AB"/>
    <w:rsid w:val="00F77E54"/>
    <w:rsid w:val="00F8021A"/>
    <w:rsid w:val="00F8033A"/>
    <w:rsid w:val="00F820F4"/>
    <w:rsid w:val="00F8266C"/>
    <w:rsid w:val="00F82719"/>
    <w:rsid w:val="00F8375F"/>
    <w:rsid w:val="00F83A69"/>
    <w:rsid w:val="00F845F3"/>
    <w:rsid w:val="00F846E9"/>
    <w:rsid w:val="00F847A7"/>
    <w:rsid w:val="00F84D72"/>
    <w:rsid w:val="00F853E9"/>
    <w:rsid w:val="00F85616"/>
    <w:rsid w:val="00F85DB6"/>
    <w:rsid w:val="00F85F72"/>
    <w:rsid w:val="00F85F95"/>
    <w:rsid w:val="00F861AC"/>
    <w:rsid w:val="00F861F1"/>
    <w:rsid w:val="00F86A31"/>
    <w:rsid w:val="00F87677"/>
    <w:rsid w:val="00F90025"/>
    <w:rsid w:val="00F90706"/>
    <w:rsid w:val="00F91780"/>
    <w:rsid w:val="00F918C3"/>
    <w:rsid w:val="00F91B6E"/>
    <w:rsid w:val="00F924F2"/>
    <w:rsid w:val="00F92F41"/>
    <w:rsid w:val="00F93565"/>
    <w:rsid w:val="00F935F4"/>
    <w:rsid w:val="00F94676"/>
    <w:rsid w:val="00F949DF"/>
    <w:rsid w:val="00F953CF"/>
    <w:rsid w:val="00F95571"/>
    <w:rsid w:val="00F96284"/>
    <w:rsid w:val="00F9643B"/>
    <w:rsid w:val="00F96AC5"/>
    <w:rsid w:val="00F978E9"/>
    <w:rsid w:val="00F97A32"/>
    <w:rsid w:val="00FA0575"/>
    <w:rsid w:val="00FA0A45"/>
    <w:rsid w:val="00FA0BDB"/>
    <w:rsid w:val="00FA17B2"/>
    <w:rsid w:val="00FA1891"/>
    <w:rsid w:val="00FA1D27"/>
    <w:rsid w:val="00FA22B5"/>
    <w:rsid w:val="00FA2597"/>
    <w:rsid w:val="00FA2A9C"/>
    <w:rsid w:val="00FA3CE3"/>
    <w:rsid w:val="00FA4171"/>
    <w:rsid w:val="00FA44A6"/>
    <w:rsid w:val="00FA4F36"/>
    <w:rsid w:val="00FA505B"/>
    <w:rsid w:val="00FA537E"/>
    <w:rsid w:val="00FA5A34"/>
    <w:rsid w:val="00FA5A81"/>
    <w:rsid w:val="00FA6054"/>
    <w:rsid w:val="00FA62A2"/>
    <w:rsid w:val="00FA6841"/>
    <w:rsid w:val="00FA6B9F"/>
    <w:rsid w:val="00FA7001"/>
    <w:rsid w:val="00FA7925"/>
    <w:rsid w:val="00FA7E03"/>
    <w:rsid w:val="00FB0438"/>
    <w:rsid w:val="00FB08B9"/>
    <w:rsid w:val="00FB0F26"/>
    <w:rsid w:val="00FB150C"/>
    <w:rsid w:val="00FB23D0"/>
    <w:rsid w:val="00FB3AD9"/>
    <w:rsid w:val="00FB436D"/>
    <w:rsid w:val="00FB44CC"/>
    <w:rsid w:val="00FB49D2"/>
    <w:rsid w:val="00FB4DB1"/>
    <w:rsid w:val="00FB4F67"/>
    <w:rsid w:val="00FB50B4"/>
    <w:rsid w:val="00FB5379"/>
    <w:rsid w:val="00FB53A2"/>
    <w:rsid w:val="00FB5D51"/>
    <w:rsid w:val="00FB5EE6"/>
    <w:rsid w:val="00FB5FC1"/>
    <w:rsid w:val="00FB6487"/>
    <w:rsid w:val="00FB6996"/>
    <w:rsid w:val="00FB6DC6"/>
    <w:rsid w:val="00FB7A5C"/>
    <w:rsid w:val="00FB7BD5"/>
    <w:rsid w:val="00FB7FAA"/>
    <w:rsid w:val="00FC020D"/>
    <w:rsid w:val="00FC04D3"/>
    <w:rsid w:val="00FC0EE5"/>
    <w:rsid w:val="00FC1046"/>
    <w:rsid w:val="00FC1312"/>
    <w:rsid w:val="00FC2EF9"/>
    <w:rsid w:val="00FC3362"/>
    <w:rsid w:val="00FC34F8"/>
    <w:rsid w:val="00FC36D0"/>
    <w:rsid w:val="00FC387A"/>
    <w:rsid w:val="00FC3B3B"/>
    <w:rsid w:val="00FC3D1B"/>
    <w:rsid w:val="00FC3D67"/>
    <w:rsid w:val="00FC3EE3"/>
    <w:rsid w:val="00FC3FEF"/>
    <w:rsid w:val="00FC41EA"/>
    <w:rsid w:val="00FC42EB"/>
    <w:rsid w:val="00FC4A31"/>
    <w:rsid w:val="00FC4CC5"/>
    <w:rsid w:val="00FC4F20"/>
    <w:rsid w:val="00FC52D0"/>
    <w:rsid w:val="00FC5F8E"/>
    <w:rsid w:val="00FC60D2"/>
    <w:rsid w:val="00FC7809"/>
    <w:rsid w:val="00FC7AE6"/>
    <w:rsid w:val="00FD0636"/>
    <w:rsid w:val="00FD07A1"/>
    <w:rsid w:val="00FD0837"/>
    <w:rsid w:val="00FD0899"/>
    <w:rsid w:val="00FD0E6F"/>
    <w:rsid w:val="00FD1010"/>
    <w:rsid w:val="00FD2D52"/>
    <w:rsid w:val="00FD308B"/>
    <w:rsid w:val="00FD342A"/>
    <w:rsid w:val="00FD35A5"/>
    <w:rsid w:val="00FD35C3"/>
    <w:rsid w:val="00FD3FA5"/>
    <w:rsid w:val="00FD3FF0"/>
    <w:rsid w:val="00FD43CD"/>
    <w:rsid w:val="00FD4C73"/>
    <w:rsid w:val="00FD6701"/>
    <w:rsid w:val="00FD7D30"/>
    <w:rsid w:val="00FD7E6C"/>
    <w:rsid w:val="00FE0856"/>
    <w:rsid w:val="00FE0A9A"/>
    <w:rsid w:val="00FE0C6D"/>
    <w:rsid w:val="00FE1CB2"/>
    <w:rsid w:val="00FE25E8"/>
    <w:rsid w:val="00FE26D0"/>
    <w:rsid w:val="00FE28D4"/>
    <w:rsid w:val="00FE2EEC"/>
    <w:rsid w:val="00FE3915"/>
    <w:rsid w:val="00FE3DC1"/>
    <w:rsid w:val="00FE4034"/>
    <w:rsid w:val="00FE41EA"/>
    <w:rsid w:val="00FE5BF8"/>
    <w:rsid w:val="00FE6091"/>
    <w:rsid w:val="00FE6550"/>
    <w:rsid w:val="00FF0466"/>
    <w:rsid w:val="00FF048D"/>
    <w:rsid w:val="00FF0FA0"/>
    <w:rsid w:val="00FF23C7"/>
    <w:rsid w:val="00FF29F1"/>
    <w:rsid w:val="00FF3425"/>
    <w:rsid w:val="00FF35B4"/>
    <w:rsid w:val="00FF3832"/>
    <w:rsid w:val="00FF3D9A"/>
    <w:rsid w:val="00FF4A18"/>
    <w:rsid w:val="00FF4E6A"/>
    <w:rsid w:val="00FF4EEC"/>
    <w:rsid w:val="00FF7064"/>
    <w:rsid w:val="00FF73A3"/>
    <w:rsid w:val="00FF7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530648-6FEB-4C58-BA5A-27D6BEC6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046"/>
    <w:pPr>
      <w:widowControl w:val="0"/>
      <w:autoSpaceDE w:val="0"/>
      <w:autoSpaceDN w:val="0"/>
      <w:adjustRightInd w:val="0"/>
    </w:pPr>
    <w:rPr>
      <w:sz w:val="24"/>
      <w:szCs w:val="24"/>
    </w:rPr>
  </w:style>
  <w:style w:type="paragraph" w:styleId="1">
    <w:name w:val="heading 1"/>
    <w:basedOn w:val="a"/>
    <w:next w:val="a"/>
    <w:qFormat/>
    <w:rsid w:val="00E30B93"/>
    <w:pPr>
      <w:keepNext/>
      <w:keepLines/>
      <w:suppressAutoHyphens/>
      <w:spacing w:before="120"/>
      <w:ind w:left="-1701" w:right="-567"/>
      <w:jc w:val="center"/>
      <w:outlineLvl w:val="0"/>
    </w:pPr>
    <w:rPr>
      <w:b/>
      <w:position w:val="8"/>
      <w:sz w:val="28"/>
      <w:szCs w:val="20"/>
    </w:rPr>
  </w:style>
  <w:style w:type="paragraph" w:styleId="2">
    <w:name w:val="heading 2"/>
    <w:basedOn w:val="a"/>
    <w:next w:val="a"/>
    <w:qFormat/>
    <w:rsid w:val="003E24E1"/>
    <w:pPr>
      <w:keepNext/>
      <w:keepLines/>
      <w:spacing w:line="320" w:lineRule="exact"/>
      <w:jc w:val="center"/>
      <w:outlineLvl w:val="1"/>
    </w:pPr>
    <w:rPr>
      <w:b/>
      <w:bCs/>
      <w:sz w:val="28"/>
      <w:szCs w:val="20"/>
    </w:rPr>
  </w:style>
  <w:style w:type="paragraph" w:styleId="3">
    <w:name w:val="heading 3"/>
    <w:basedOn w:val="a"/>
    <w:next w:val="a"/>
    <w:qFormat/>
    <w:rsid w:val="00E30B93"/>
    <w:pPr>
      <w:keepNext/>
      <w:keepLines/>
      <w:ind w:firstLine="567"/>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24E1"/>
    <w:pPr>
      <w:tabs>
        <w:tab w:val="center" w:pos="4677"/>
        <w:tab w:val="right" w:pos="9355"/>
      </w:tabs>
    </w:pPr>
    <w:rPr>
      <w:sz w:val="20"/>
      <w:szCs w:val="20"/>
    </w:rPr>
  </w:style>
  <w:style w:type="table" w:styleId="a5">
    <w:name w:val="Table Grid"/>
    <w:basedOn w:val="a1"/>
    <w:uiPriority w:val="39"/>
    <w:rsid w:val="003E2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locked/>
    <w:rsid w:val="003E24E1"/>
    <w:rPr>
      <w:lang w:val="ru-RU" w:eastAsia="ru-RU" w:bidi="ar-SA"/>
    </w:rPr>
  </w:style>
  <w:style w:type="character" w:styleId="a6">
    <w:name w:val="page number"/>
    <w:basedOn w:val="a0"/>
    <w:rsid w:val="00C015DE"/>
  </w:style>
  <w:style w:type="paragraph" w:customStyle="1" w:styleId="CharChar">
    <w:name w:val="Char Char Знак Знак Знак"/>
    <w:basedOn w:val="a"/>
    <w:rsid w:val="00F35F66"/>
    <w:pPr>
      <w:spacing w:after="160" w:line="240" w:lineRule="exact"/>
    </w:pPr>
    <w:rPr>
      <w:rFonts w:ascii="Arial" w:hAnsi="Arial" w:cs="Arial"/>
      <w:b/>
      <w:bCs/>
      <w:sz w:val="20"/>
      <w:szCs w:val="20"/>
      <w:lang w:val="en-US" w:eastAsia="de-DE"/>
    </w:rPr>
  </w:style>
  <w:style w:type="paragraph" w:styleId="a7">
    <w:name w:val="Title"/>
    <w:basedOn w:val="a"/>
    <w:qFormat/>
    <w:rsid w:val="00E30B93"/>
    <w:pPr>
      <w:jc w:val="center"/>
    </w:pPr>
    <w:rPr>
      <w:b/>
      <w:color w:val="000000"/>
      <w:szCs w:val="20"/>
    </w:rPr>
  </w:style>
  <w:style w:type="paragraph" w:styleId="30">
    <w:name w:val="Body Text Indent 3"/>
    <w:basedOn w:val="a"/>
    <w:rsid w:val="00E30B93"/>
    <w:pPr>
      <w:ind w:firstLine="709"/>
      <w:jc w:val="both"/>
    </w:pPr>
    <w:rPr>
      <w:color w:val="000000"/>
      <w:szCs w:val="20"/>
    </w:rPr>
  </w:style>
  <w:style w:type="paragraph" w:styleId="a8">
    <w:name w:val="Plain Text"/>
    <w:basedOn w:val="a"/>
    <w:rsid w:val="00E30B93"/>
    <w:rPr>
      <w:rFonts w:ascii="Courier New" w:hAnsi="Courier New" w:cs="Tahoma"/>
      <w:sz w:val="20"/>
      <w:szCs w:val="20"/>
    </w:rPr>
  </w:style>
  <w:style w:type="paragraph" w:customStyle="1" w:styleId="ConsNormal">
    <w:name w:val="ConsNormal"/>
    <w:rsid w:val="00E30B93"/>
    <w:pPr>
      <w:autoSpaceDE w:val="0"/>
      <w:autoSpaceDN w:val="0"/>
      <w:adjustRightInd w:val="0"/>
      <w:ind w:firstLine="720"/>
    </w:pPr>
    <w:rPr>
      <w:rFonts w:ascii="Arial" w:hAnsi="Arial" w:cs="Arial"/>
    </w:rPr>
  </w:style>
  <w:style w:type="paragraph" w:customStyle="1" w:styleId="ConsPlusNormal">
    <w:name w:val="ConsPlusNormal"/>
    <w:rsid w:val="00E30B93"/>
    <w:pPr>
      <w:autoSpaceDE w:val="0"/>
      <w:autoSpaceDN w:val="0"/>
      <w:adjustRightInd w:val="0"/>
      <w:ind w:firstLine="720"/>
    </w:pPr>
    <w:rPr>
      <w:rFonts w:ascii="Arial" w:hAnsi="Arial" w:cs="Arial"/>
    </w:rPr>
  </w:style>
  <w:style w:type="paragraph" w:customStyle="1" w:styleId="ConsPlusNonformat">
    <w:name w:val="ConsPlusNonformat"/>
    <w:rsid w:val="00E30B93"/>
    <w:pPr>
      <w:autoSpaceDE w:val="0"/>
      <w:autoSpaceDN w:val="0"/>
      <w:adjustRightInd w:val="0"/>
    </w:pPr>
    <w:rPr>
      <w:rFonts w:ascii="Courier New" w:hAnsi="Courier New" w:cs="Courier New"/>
    </w:rPr>
  </w:style>
  <w:style w:type="paragraph" w:customStyle="1" w:styleId="ConsPlusTitle">
    <w:name w:val="ConsPlusTitle"/>
    <w:rsid w:val="00E30B93"/>
    <w:pPr>
      <w:autoSpaceDE w:val="0"/>
      <w:autoSpaceDN w:val="0"/>
      <w:adjustRightInd w:val="0"/>
    </w:pPr>
    <w:rPr>
      <w:b/>
      <w:bCs/>
      <w:sz w:val="26"/>
      <w:szCs w:val="26"/>
    </w:rPr>
  </w:style>
  <w:style w:type="paragraph" w:customStyle="1" w:styleId="ConsPlusCell">
    <w:name w:val="ConsPlusCell"/>
    <w:rsid w:val="00E30B93"/>
    <w:pPr>
      <w:autoSpaceDE w:val="0"/>
      <w:autoSpaceDN w:val="0"/>
      <w:adjustRightInd w:val="0"/>
    </w:pPr>
    <w:rPr>
      <w:rFonts w:ascii="Arial" w:hAnsi="Arial" w:cs="Arial"/>
    </w:rPr>
  </w:style>
  <w:style w:type="paragraph" w:styleId="a9">
    <w:name w:val="Balloon Text"/>
    <w:basedOn w:val="a"/>
    <w:semiHidden/>
    <w:rsid w:val="00E30B93"/>
    <w:rPr>
      <w:rFonts w:ascii="Tahoma" w:hAnsi="Tahoma" w:cs="Tahoma"/>
      <w:sz w:val="16"/>
      <w:szCs w:val="16"/>
    </w:rPr>
  </w:style>
  <w:style w:type="paragraph" w:styleId="aa">
    <w:name w:val="footer"/>
    <w:basedOn w:val="a"/>
    <w:rsid w:val="00E30B93"/>
    <w:pPr>
      <w:tabs>
        <w:tab w:val="center" w:pos="4677"/>
        <w:tab w:val="right" w:pos="9355"/>
      </w:tabs>
    </w:pPr>
  </w:style>
  <w:style w:type="paragraph" w:styleId="ab">
    <w:name w:val="Body Text Indent"/>
    <w:basedOn w:val="a"/>
    <w:rsid w:val="00E30B93"/>
    <w:pPr>
      <w:spacing w:after="120"/>
      <w:ind w:left="283"/>
    </w:pPr>
  </w:style>
  <w:style w:type="character" w:customStyle="1" w:styleId="20">
    <w:name w:val="Знак Знак2"/>
    <w:rsid w:val="00E30B93"/>
    <w:rPr>
      <w:sz w:val="28"/>
      <w:lang w:val="ru-RU" w:eastAsia="ru-RU" w:bidi="ar-SA"/>
    </w:rPr>
  </w:style>
  <w:style w:type="paragraph" w:customStyle="1" w:styleId="HeadDoc">
    <w:name w:val="HeadDoc"/>
    <w:rsid w:val="00E30B93"/>
    <w:pPr>
      <w:keepLines/>
      <w:jc w:val="both"/>
    </w:pPr>
    <w:rPr>
      <w:sz w:val="28"/>
    </w:rPr>
  </w:style>
  <w:style w:type="paragraph" w:styleId="10">
    <w:name w:val="toc 1"/>
    <w:next w:val="a"/>
    <w:semiHidden/>
    <w:rsid w:val="00E30B93"/>
    <w:pPr>
      <w:tabs>
        <w:tab w:val="right" w:leader="dot" w:pos="9639"/>
      </w:tabs>
      <w:jc w:val="center"/>
    </w:pPr>
    <w:rPr>
      <w:sz w:val="144"/>
    </w:rPr>
  </w:style>
  <w:style w:type="paragraph" w:styleId="ac">
    <w:name w:val="Body Text"/>
    <w:basedOn w:val="a"/>
    <w:rsid w:val="00E30B93"/>
    <w:pPr>
      <w:jc w:val="both"/>
    </w:pPr>
    <w:rPr>
      <w:sz w:val="28"/>
      <w:szCs w:val="20"/>
    </w:rPr>
  </w:style>
  <w:style w:type="paragraph" w:styleId="21">
    <w:name w:val="Body Text Indent 2"/>
    <w:basedOn w:val="a"/>
    <w:rsid w:val="00E30B93"/>
    <w:pPr>
      <w:keepLines/>
      <w:spacing w:line="320" w:lineRule="exact"/>
      <w:ind w:firstLine="567"/>
      <w:jc w:val="center"/>
    </w:pPr>
    <w:rPr>
      <w:sz w:val="22"/>
      <w:szCs w:val="20"/>
    </w:rPr>
  </w:style>
  <w:style w:type="paragraph" w:styleId="ad">
    <w:name w:val="Block Text"/>
    <w:basedOn w:val="a"/>
    <w:rsid w:val="00E30B93"/>
    <w:pPr>
      <w:keepLines/>
      <w:shd w:val="clear" w:color="auto" w:fill="FFFFFF"/>
      <w:spacing w:before="5" w:line="322" w:lineRule="exact"/>
      <w:ind w:left="15" w:right="14" w:firstLine="567"/>
      <w:jc w:val="both"/>
    </w:pPr>
    <w:rPr>
      <w:color w:val="808080"/>
      <w:spacing w:val="-11"/>
      <w:sz w:val="28"/>
      <w:szCs w:val="20"/>
    </w:rPr>
  </w:style>
  <w:style w:type="paragraph" w:styleId="22">
    <w:name w:val="Body Text 2"/>
    <w:basedOn w:val="a"/>
    <w:rsid w:val="00E30B93"/>
    <w:pPr>
      <w:keepLines/>
      <w:spacing w:line="320" w:lineRule="exact"/>
      <w:jc w:val="both"/>
    </w:pPr>
    <w:rPr>
      <w:szCs w:val="20"/>
    </w:rPr>
  </w:style>
  <w:style w:type="paragraph" w:styleId="31">
    <w:name w:val="Body Text 3"/>
    <w:basedOn w:val="a"/>
    <w:rsid w:val="00E30B93"/>
    <w:pPr>
      <w:keepLines/>
      <w:spacing w:line="320" w:lineRule="exact"/>
      <w:jc w:val="center"/>
    </w:pPr>
    <w:rPr>
      <w:b/>
      <w:i/>
      <w:szCs w:val="20"/>
    </w:rPr>
  </w:style>
  <w:style w:type="character" w:customStyle="1" w:styleId="ae">
    <w:name w:val="Знак Знак"/>
    <w:rsid w:val="00E30B93"/>
    <w:rPr>
      <w:sz w:val="28"/>
      <w:lang w:val="ru-RU" w:eastAsia="ru-RU" w:bidi="ar-SA"/>
    </w:rPr>
  </w:style>
  <w:style w:type="paragraph" w:styleId="4">
    <w:name w:val="toc 4"/>
    <w:basedOn w:val="a"/>
    <w:next w:val="a"/>
    <w:autoRedefine/>
    <w:semiHidden/>
    <w:rsid w:val="00E30B93"/>
    <w:pPr>
      <w:ind w:left="720"/>
    </w:pPr>
  </w:style>
  <w:style w:type="paragraph" w:styleId="af">
    <w:name w:val="Document Map"/>
    <w:basedOn w:val="a"/>
    <w:semiHidden/>
    <w:rsid w:val="00E30B93"/>
    <w:pPr>
      <w:shd w:val="clear" w:color="auto" w:fill="000080"/>
    </w:pPr>
    <w:rPr>
      <w:rFonts w:ascii="Tahoma" w:hAnsi="Tahoma" w:cs="Tahoma"/>
      <w:sz w:val="20"/>
      <w:szCs w:val="20"/>
    </w:rPr>
  </w:style>
  <w:style w:type="character" w:customStyle="1" w:styleId="af0">
    <w:name w:val="Гипертекстовая ссылка"/>
    <w:rsid w:val="003E59EB"/>
    <w:rPr>
      <w:b/>
      <w:bCs/>
      <w:color w:val="008000"/>
    </w:rPr>
  </w:style>
  <w:style w:type="paragraph" w:customStyle="1" w:styleId="32">
    <w:name w:val="Знак Знак3"/>
    <w:basedOn w:val="a"/>
    <w:rsid w:val="00111001"/>
    <w:pPr>
      <w:spacing w:after="160" w:line="240" w:lineRule="exact"/>
    </w:pPr>
    <w:rPr>
      <w:rFonts w:ascii="Arial" w:hAnsi="Arial" w:cs="Arial"/>
      <w:b/>
      <w:bCs/>
      <w:sz w:val="20"/>
      <w:szCs w:val="20"/>
      <w:lang w:val="en-US" w:eastAsia="de-DE"/>
    </w:rPr>
  </w:style>
  <w:style w:type="paragraph" w:styleId="af1">
    <w:name w:val="footnote text"/>
    <w:aliases w:val="Знак,Текст сноски НИВ, Знак Знак Знак Знак,Знак Знак4,Текст сноски Знак Знак,fn,Footnote Text Char,Знак Знак Знак Знак,Текст сноски Знак1, Знак Знак Знак,Текст сноски Знак1 Знак,Текст сноски Знак Знак1 Знак, Знак Знак Знак1 Знак"/>
    <w:basedOn w:val="a"/>
    <w:link w:val="af2"/>
    <w:uiPriority w:val="99"/>
    <w:rsid w:val="000518B9"/>
    <w:rPr>
      <w:sz w:val="20"/>
      <w:szCs w:val="20"/>
    </w:rPr>
  </w:style>
  <w:style w:type="character" w:customStyle="1" w:styleId="af2">
    <w:name w:val="Текст сноски Знак"/>
    <w:aliases w:val="Знак Знак1,Текст сноски НИВ Знак, Знак Знак Знак Знак Знак,Знак Знак4 Знак,Текст сноски Знак Знак Знак,fn Знак,Footnote Text Char Знак,Знак Знак Знак Знак Знак,Текст сноски Знак1 Знак1, Знак Знак Знак Знак1,Текст сноски Знак1 Знак Знак"/>
    <w:basedOn w:val="a0"/>
    <w:link w:val="af1"/>
    <w:uiPriority w:val="99"/>
    <w:rsid w:val="000518B9"/>
  </w:style>
  <w:style w:type="character" w:styleId="af3">
    <w:name w:val="footnote reference"/>
    <w:aliases w:val="текст сноски"/>
    <w:uiPriority w:val="99"/>
    <w:rsid w:val="000518B9"/>
    <w:rPr>
      <w:vertAlign w:val="superscript"/>
    </w:rPr>
  </w:style>
  <w:style w:type="paragraph" w:styleId="af4">
    <w:name w:val="List Paragraph"/>
    <w:basedOn w:val="a"/>
    <w:uiPriority w:val="34"/>
    <w:qFormat/>
    <w:rsid w:val="00203BB3"/>
    <w:pPr>
      <w:ind w:left="708"/>
    </w:pPr>
  </w:style>
  <w:style w:type="character" w:styleId="af5">
    <w:name w:val="endnote reference"/>
    <w:rsid w:val="001F27A7"/>
    <w:rPr>
      <w:vertAlign w:val="superscript"/>
    </w:rPr>
  </w:style>
  <w:style w:type="character" w:styleId="af6">
    <w:name w:val="Hyperlink"/>
    <w:basedOn w:val="a0"/>
    <w:uiPriority w:val="99"/>
    <w:unhideWhenUsed/>
    <w:rsid w:val="00716D5F"/>
    <w:rPr>
      <w:color w:val="0000FF"/>
      <w:u w:val="single"/>
    </w:rPr>
  </w:style>
  <w:style w:type="character" w:styleId="af7">
    <w:name w:val="FollowedHyperlink"/>
    <w:basedOn w:val="a0"/>
    <w:rsid w:val="00310F15"/>
    <w:rPr>
      <w:color w:val="800080" w:themeColor="followedHyperlink"/>
      <w:u w:val="single"/>
    </w:rPr>
  </w:style>
  <w:style w:type="table" w:customStyle="1" w:styleId="11">
    <w:name w:val="Сетка таблицы1"/>
    <w:basedOn w:val="a1"/>
    <w:next w:val="a5"/>
    <w:uiPriority w:val="59"/>
    <w:rsid w:val="00943D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D80"/>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150">
      <w:bodyDiv w:val="1"/>
      <w:marLeft w:val="0"/>
      <w:marRight w:val="0"/>
      <w:marTop w:val="0"/>
      <w:marBottom w:val="0"/>
      <w:divBdr>
        <w:top w:val="none" w:sz="0" w:space="0" w:color="auto"/>
        <w:left w:val="none" w:sz="0" w:space="0" w:color="auto"/>
        <w:bottom w:val="none" w:sz="0" w:space="0" w:color="auto"/>
        <w:right w:val="none" w:sz="0" w:space="0" w:color="auto"/>
      </w:divBdr>
    </w:div>
    <w:div w:id="16389736">
      <w:bodyDiv w:val="1"/>
      <w:marLeft w:val="0"/>
      <w:marRight w:val="0"/>
      <w:marTop w:val="0"/>
      <w:marBottom w:val="0"/>
      <w:divBdr>
        <w:top w:val="none" w:sz="0" w:space="0" w:color="auto"/>
        <w:left w:val="none" w:sz="0" w:space="0" w:color="auto"/>
        <w:bottom w:val="none" w:sz="0" w:space="0" w:color="auto"/>
        <w:right w:val="none" w:sz="0" w:space="0" w:color="auto"/>
      </w:divBdr>
    </w:div>
    <w:div w:id="66266294">
      <w:bodyDiv w:val="1"/>
      <w:marLeft w:val="0"/>
      <w:marRight w:val="0"/>
      <w:marTop w:val="0"/>
      <w:marBottom w:val="0"/>
      <w:divBdr>
        <w:top w:val="none" w:sz="0" w:space="0" w:color="auto"/>
        <w:left w:val="none" w:sz="0" w:space="0" w:color="auto"/>
        <w:bottom w:val="none" w:sz="0" w:space="0" w:color="auto"/>
        <w:right w:val="none" w:sz="0" w:space="0" w:color="auto"/>
      </w:divBdr>
    </w:div>
    <w:div w:id="105781859">
      <w:bodyDiv w:val="1"/>
      <w:marLeft w:val="0"/>
      <w:marRight w:val="0"/>
      <w:marTop w:val="0"/>
      <w:marBottom w:val="0"/>
      <w:divBdr>
        <w:top w:val="none" w:sz="0" w:space="0" w:color="auto"/>
        <w:left w:val="none" w:sz="0" w:space="0" w:color="auto"/>
        <w:bottom w:val="none" w:sz="0" w:space="0" w:color="auto"/>
        <w:right w:val="none" w:sz="0" w:space="0" w:color="auto"/>
      </w:divBdr>
    </w:div>
    <w:div w:id="121000993">
      <w:bodyDiv w:val="1"/>
      <w:marLeft w:val="0"/>
      <w:marRight w:val="0"/>
      <w:marTop w:val="0"/>
      <w:marBottom w:val="0"/>
      <w:divBdr>
        <w:top w:val="none" w:sz="0" w:space="0" w:color="auto"/>
        <w:left w:val="none" w:sz="0" w:space="0" w:color="auto"/>
        <w:bottom w:val="none" w:sz="0" w:space="0" w:color="auto"/>
        <w:right w:val="none" w:sz="0" w:space="0" w:color="auto"/>
      </w:divBdr>
    </w:div>
    <w:div w:id="121726782">
      <w:bodyDiv w:val="1"/>
      <w:marLeft w:val="0"/>
      <w:marRight w:val="0"/>
      <w:marTop w:val="0"/>
      <w:marBottom w:val="0"/>
      <w:divBdr>
        <w:top w:val="none" w:sz="0" w:space="0" w:color="auto"/>
        <w:left w:val="none" w:sz="0" w:space="0" w:color="auto"/>
        <w:bottom w:val="none" w:sz="0" w:space="0" w:color="auto"/>
        <w:right w:val="none" w:sz="0" w:space="0" w:color="auto"/>
      </w:divBdr>
    </w:div>
    <w:div w:id="121964404">
      <w:bodyDiv w:val="1"/>
      <w:marLeft w:val="0"/>
      <w:marRight w:val="0"/>
      <w:marTop w:val="0"/>
      <w:marBottom w:val="0"/>
      <w:divBdr>
        <w:top w:val="none" w:sz="0" w:space="0" w:color="auto"/>
        <w:left w:val="none" w:sz="0" w:space="0" w:color="auto"/>
        <w:bottom w:val="none" w:sz="0" w:space="0" w:color="auto"/>
        <w:right w:val="none" w:sz="0" w:space="0" w:color="auto"/>
      </w:divBdr>
    </w:div>
    <w:div w:id="123740284">
      <w:bodyDiv w:val="1"/>
      <w:marLeft w:val="0"/>
      <w:marRight w:val="0"/>
      <w:marTop w:val="0"/>
      <w:marBottom w:val="0"/>
      <w:divBdr>
        <w:top w:val="none" w:sz="0" w:space="0" w:color="auto"/>
        <w:left w:val="none" w:sz="0" w:space="0" w:color="auto"/>
        <w:bottom w:val="none" w:sz="0" w:space="0" w:color="auto"/>
        <w:right w:val="none" w:sz="0" w:space="0" w:color="auto"/>
      </w:divBdr>
    </w:div>
    <w:div w:id="151072592">
      <w:bodyDiv w:val="1"/>
      <w:marLeft w:val="0"/>
      <w:marRight w:val="0"/>
      <w:marTop w:val="0"/>
      <w:marBottom w:val="0"/>
      <w:divBdr>
        <w:top w:val="none" w:sz="0" w:space="0" w:color="auto"/>
        <w:left w:val="none" w:sz="0" w:space="0" w:color="auto"/>
        <w:bottom w:val="none" w:sz="0" w:space="0" w:color="auto"/>
        <w:right w:val="none" w:sz="0" w:space="0" w:color="auto"/>
      </w:divBdr>
    </w:div>
    <w:div w:id="228537152">
      <w:bodyDiv w:val="1"/>
      <w:marLeft w:val="0"/>
      <w:marRight w:val="0"/>
      <w:marTop w:val="0"/>
      <w:marBottom w:val="0"/>
      <w:divBdr>
        <w:top w:val="none" w:sz="0" w:space="0" w:color="auto"/>
        <w:left w:val="none" w:sz="0" w:space="0" w:color="auto"/>
        <w:bottom w:val="none" w:sz="0" w:space="0" w:color="auto"/>
        <w:right w:val="none" w:sz="0" w:space="0" w:color="auto"/>
      </w:divBdr>
    </w:div>
    <w:div w:id="238566469">
      <w:bodyDiv w:val="1"/>
      <w:marLeft w:val="0"/>
      <w:marRight w:val="0"/>
      <w:marTop w:val="0"/>
      <w:marBottom w:val="0"/>
      <w:divBdr>
        <w:top w:val="none" w:sz="0" w:space="0" w:color="auto"/>
        <w:left w:val="none" w:sz="0" w:space="0" w:color="auto"/>
        <w:bottom w:val="none" w:sz="0" w:space="0" w:color="auto"/>
        <w:right w:val="none" w:sz="0" w:space="0" w:color="auto"/>
      </w:divBdr>
    </w:div>
    <w:div w:id="273827197">
      <w:bodyDiv w:val="1"/>
      <w:marLeft w:val="0"/>
      <w:marRight w:val="0"/>
      <w:marTop w:val="0"/>
      <w:marBottom w:val="0"/>
      <w:divBdr>
        <w:top w:val="none" w:sz="0" w:space="0" w:color="auto"/>
        <w:left w:val="none" w:sz="0" w:space="0" w:color="auto"/>
        <w:bottom w:val="none" w:sz="0" w:space="0" w:color="auto"/>
        <w:right w:val="none" w:sz="0" w:space="0" w:color="auto"/>
      </w:divBdr>
    </w:div>
    <w:div w:id="295258554">
      <w:bodyDiv w:val="1"/>
      <w:marLeft w:val="0"/>
      <w:marRight w:val="0"/>
      <w:marTop w:val="0"/>
      <w:marBottom w:val="0"/>
      <w:divBdr>
        <w:top w:val="none" w:sz="0" w:space="0" w:color="auto"/>
        <w:left w:val="none" w:sz="0" w:space="0" w:color="auto"/>
        <w:bottom w:val="none" w:sz="0" w:space="0" w:color="auto"/>
        <w:right w:val="none" w:sz="0" w:space="0" w:color="auto"/>
      </w:divBdr>
    </w:div>
    <w:div w:id="325675520">
      <w:bodyDiv w:val="1"/>
      <w:marLeft w:val="0"/>
      <w:marRight w:val="0"/>
      <w:marTop w:val="0"/>
      <w:marBottom w:val="0"/>
      <w:divBdr>
        <w:top w:val="none" w:sz="0" w:space="0" w:color="auto"/>
        <w:left w:val="none" w:sz="0" w:space="0" w:color="auto"/>
        <w:bottom w:val="none" w:sz="0" w:space="0" w:color="auto"/>
        <w:right w:val="none" w:sz="0" w:space="0" w:color="auto"/>
      </w:divBdr>
    </w:div>
    <w:div w:id="403380182">
      <w:bodyDiv w:val="1"/>
      <w:marLeft w:val="0"/>
      <w:marRight w:val="0"/>
      <w:marTop w:val="0"/>
      <w:marBottom w:val="0"/>
      <w:divBdr>
        <w:top w:val="none" w:sz="0" w:space="0" w:color="auto"/>
        <w:left w:val="none" w:sz="0" w:space="0" w:color="auto"/>
        <w:bottom w:val="none" w:sz="0" w:space="0" w:color="auto"/>
        <w:right w:val="none" w:sz="0" w:space="0" w:color="auto"/>
      </w:divBdr>
    </w:div>
    <w:div w:id="445391772">
      <w:bodyDiv w:val="1"/>
      <w:marLeft w:val="0"/>
      <w:marRight w:val="0"/>
      <w:marTop w:val="0"/>
      <w:marBottom w:val="0"/>
      <w:divBdr>
        <w:top w:val="none" w:sz="0" w:space="0" w:color="auto"/>
        <w:left w:val="none" w:sz="0" w:space="0" w:color="auto"/>
        <w:bottom w:val="none" w:sz="0" w:space="0" w:color="auto"/>
        <w:right w:val="none" w:sz="0" w:space="0" w:color="auto"/>
      </w:divBdr>
    </w:div>
    <w:div w:id="448158620">
      <w:bodyDiv w:val="1"/>
      <w:marLeft w:val="0"/>
      <w:marRight w:val="0"/>
      <w:marTop w:val="0"/>
      <w:marBottom w:val="0"/>
      <w:divBdr>
        <w:top w:val="none" w:sz="0" w:space="0" w:color="auto"/>
        <w:left w:val="none" w:sz="0" w:space="0" w:color="auto"/>
        <w:bottom w:val="none" w:sz="0" w:space="0" w:color="auto"/>
        <w:right w:val="none" w:sz="0" w:space="0" w:color="auto"/>
      </w:divBdr>
    </w:div>
    <w:div w:id="467208596">
      <w:bodyDiv w:val="1"/>
      <w:marLeft w:val="0"/>
      <w:marRight w:val="0"/>
      <w:marTop w:val="0"/>
      <w:marBottom w:val="0"/>
      <w:divBdr>
        <w:top w:val="none" w:sz="0" w:space="0" w:color="auto"/>
        <w:left w:val="none" w:sz="0" w:space="0" w:color="auto"/>
        <w:bottom w:val="none" w:sz="0" w:space="0" w:color="auto"/>
        <w:right w:val="none" w:sz="0" w:space="0" w:color="auto"/>
      </w:divBdr>
    </w:div>
    <w:div w:id="518082488">
      <w:bodyDiv w:val="1"/>
      <w:marLeft w:val="0"/>
      <w:marRight w:val="0"/>
      <w:marTop w:val="0"/>
      <w:marBottom w:val="0"/>
      <w:divBdr>
        <w:top w:val="none" w:sz="0" w:space="0" w:color="auto"/>
        <w:left w:val="none" w:sz="0" w:space="0" w:color="auto"/>
        <w:bottom w:val="none" w:sz="0" w:space="0" w:color="auto"/>
        <w:right w:val="none" w:sz="0" w:space="0" w:color="auto"/>
      </w:divBdr>
    </w:div>
    <w:div w:id="526338568">
      <w:bodyDiv w:val="1"/>
      <w:marLeft w:val="0"/>
      <w:marRight w:val="0"/>
      <w:marTop w:val="0"/>
      <w:marBottom w:val="0"/>
      <w:divBdr>
        <w:top w:val="none" w:sz="0" w:space="0" w:color="auto"/>
        <w:left w:val="none" w:sz="0" w:space="0" w:color="auto"/>
        <w:bottom w:val="none" w:sz="0" w:space="0" w:color="auto"/>
        <w:right w:val="none" w:sz="0" w:space="0" w:color="auto"/>
      </w:divBdr>
    </w:div>
    <w:div w:id="529491782">
      <w:bodyDiv w:val="1"/>
      <w:marLeft w:val="0"/>
      <w:marRight w:val="0"/>
      <w:marTop w:val="0"/>
      <w:marBottom w:val="0"/>
      <w:divBdr>
        <w:top w:val="none" w:sz="0" w:space="0" w:color="auto"/>
        <w:left w:val="none" w:sz="0" w:space="0" w:color="auto"/>
        <w:bottom w:val="none" w:sz="0" w:space="0" w:color="auto"/>
        <w:right w:val="none" w:sz="0" w:space="0" w:color="auto"/>
      </w:divBdr>
    </w:div>
    <w:div w:id="532421984">
      <w:bodyDiv w:val="1"/>
      <w:marLeft w:val="0"/>
      <w:marRight w:val="0"/>
      <w:marTop w:val="0"/>
      <w:marBottom w:val="0"/>
      <w:divBdr>
        <w:top w:val="none" w:sz="0" w:space="0" w:color="auto"/>
        <w:left w:val="none" w:sz="0" w:space="0" w:color="auto"/>
        <w:bottom w:val="none" w:sz="0" w:space="0" w:color="auto"/>
        <w:right w:val="none" w:sz="0" w:space="0" w:color="auto"/>
      </w:divBdr>
    </w:div>
    <w:div w:id="550849202">
      <w:bodyDiv w:val="1"/>
      <w:marLeft w:val="0"/>
      <w:marRight w:val="0"/>
      <w:marTop w:val="0"/>
      <w:marBottom w:val="0"/>
      <w:divBdr>
        <w:top w:val="none" w:sz="0" w:space="0" w:color="auto"/>
        <w:left w:val="none" w:sz="0" w:space="0" w:color="auto"/>
        <w:bottom w:val="none" w:sz="0" w:space="0" w:color="auto"/>
        <w:right w:val="none" w:sz="0" w:space="0" w:color="auto"/>
      </w:divBdr>
    </w:div>
    <w:div w:id="572350071">
      <w:bodyDiv w:val="1"/>
      <w:marLeft w:val="0"/>
      <w:marRight w:val="0"/>
      <w:marTop w:val="0"/>
      <w:marBottom w:val="0"/>
      <w:divBdr>
        <w:top w:val="none" w:sz="0" w:space="0" w:color="auto"/>
        <w:left w:val="none" w:sz="0" w:space="0" w:color="auto"/>
        <w:bottom w:val="none" w:sz="0" w:space="0" w:color="auto"/>
        <w:right w:val="none" w:sz="0" w:space="0" w:color="auto"/>
      </w:divBdr>
    </w:div>
    <w:div w:id="580140485">
      <w:bodyDiv w:val="1"/>
      <w:marLeft w:val="0"/>
      <w:marRight w:val="0"/>
      <w:marTop w:val="0"/>
      <w:marBottom w:val="0"/>
      <w:divBdr>
        <w:top w:val="none" w:sz="0" w:space="0" w:color="auto"/>
        <w:left w:val="none" w:sz="0" w:space="0" w:color="auto"/>
        <w:bottom w:val="none" w:sz="0" w:space="0" w:color="auto"/>
        <w:right w:val="none" w:sz="0" w:space="0" w:color="auto"/>
      </w:divBdr>
    </w:div>
    <w:div w:id="587346887">
      <w:bodyDiv w:val="1"/>
      <w:marLeft w:val="0"/>
      <w:marRight w:val="0"/>
      <w:marTop w:val="0"/>
      <w:marBottom w:val="0"/>
      <w:divBdr>
        <w:top w:val="none" w:sz="0" w:space="0" w:color="auto"/>
        <w:left w:val="none" w:sz="0" w:space="0" w:color="auto"/>
        <w:bottom w:val="none" w:sz="0" w:space="0" w:color="auto"/>
        <w:right w:val="none" w:sz="0" w:space="0" w:color="auto"/>
      </w:divBdr>
    </w:div>
    <w:div w:id="622811995">
      <w:bodyDiv w:val="1"/>
      <w:marLeft w:val="0"/>
      <w:marRight w:val="0"/>
      <w:marTop w:val="0"/>
      <w:marBottom w:val="0"/>
      <w:divBdr>
        <w:top w:val="none" w:sz="0" w:space="0" w:color="auto"/>
        <w:left w:val="none" w:sz="0" w:space="0" w:color="auto"/>
        <w:bottom w:val="none" w:sz="0" w:space="0" w:color="auto"/>
        <w:right w:val="none" w:sz="0" w:space="0" w:color="auto"/>
      </w:divBdr>
    </w:div>
    <w:div w:id="625358578">
      <w:bodyDiv w:val="1"/>
      <w:marLeft w:val="0"/>
      <w:marRight w:val="0"/>
      <w:marTop w:val="0"/>
      <w:marBottom w:val="0"/>
      <w:divBdr>
        <w:top w:val="none" w:sz="0" w:space="0" w:color="auto"/>
        <w:left w:val="none" w:sz="0" w:space="0" w:color="auto"/>
        <w:bottom w:val="none" w:sz="0" w:space="0" w:color="auto"/>
        <w:right w:val="none" w:sz="0" w:space="0" w:color="auto"/>
      </w:divBdr>
    </w:div>
    <w:div w:id="637496952">
      <w:bodyDiv w:val="1"/>
      <w:marLeft w:val="0"/>
      <w:marRight w:val="0"/>
      <w:marTop w:val="0"/>
      <w:marBottom w:val="0"/>
      <w:divBdr>
        <w:top w:val="none" w:sz="0" w:space="0" w:color="auto"/>
        <w:left w:val="none" w:sz="0" w:space="0" w:color="auto"/>
        <w:bottom w:val="none" w:sz="0" w:space="0" w:color="auto"/>
        <w:right w:val="none" w:sz="0" w:space="0" w:color="auto"/>
      </w:divBdr>
    </w:div>
    <w:div w:id="640615838">
      <w:bodyDiv w:val="1"/>
      <w:marLeft w:val="0"/>
      <w:marRight w:val="0"/>
      <w:marTop w:val="0"/>
      <w:marBottom w:val="0"/>
      <w:divBdr>
        <w:top w:val="none" w:sz="0" w:space="0" w:color="auto"/>
        <w:left w:val="none" w:sz="0" w:space="0" w:color="auto"/>
        <w:bottom w:val="none" w:sz="0" w:space="0" w:color="auto"/>
        <w:right w:val="none" w:sz="0" w:space="0" w:color="auto"/>
      </w:divBdr>
    </w:div>
    <w:div w:id="659238349">
      <w:bodyDiv w:val="1"/>
      <w:marLeft w:val="0"/>
      <w:marRight w:val="0"/>
      <w:marTop w:val="0"/>
      <w:marBottom w:val="0"/>
      <w:divBdr>
        <w:top w:val="none" w:sz="0" w:space="0" w:color="auto"/>
        <w:left w:val="none" w:sz="0" w:space="0" w:color="auto"/>
        <w:bottom w:val="none" w:sz="0" w:space="0" w:color="auto"/>
        <w:right w:val="none" w:sz="0" w:space="0" w:color="auto"/>
      </w:divBdr>
    </w:div>
    <w:div w:id="693727322">
      <w:bodyDiv w:val="1"/>
      <w:marLeft w:val="0"/>
      <w:marRight w:val="0"/>
      <w:marTop w:val="0"/>
      <w:marBottom w:val="0"/>
      <w:divBdr>
        <w:top w:val="none" w:sz="0" w:space="0" w:color="auto"/>
        <w:left w:val="none" w:sz="0" w:space="0" w:color="auto"/>
        <w:bottom w:val="none" w:sz="0" w:space="0" w:color="auto"/>
        <w:right w:val="none" w:sz="0" w:space="0" w:color="auto"/>
      </w:divBdr>
    </w:div>
    <w:div w:id="741758911">
      <w:bodyDiv w:val="1"/>
      <w:marLeft w:val="0"/>
      <w:marRight w:val="0"/>
      <w:marTop w:val="0"/>
      <w:marBottom w:val="0"/>
      <w:divBdr>
        <w:top w:val="none" w:sz="0" w:space="0" w:color="auto"/>
        <w:left w:val="none" w:sz="0" w:space="0" w:color="auto"/>
        <w:bottom w:val="none" w:sz="0" w:space="0" w:color="auto"/>
        <w:right w:val="none" w:sz="0" w:space="0" w:color="auto"/>
      </w:divBdr>
    </w:div>
    <w:div w:id="754086434">
      <w:bodyDiv w:val="1"/>
      <w:marLeft w:val="0"/>
      <w:marRight w:val="0"/>
      <w:marTop w:val="0"/>
      <w:marBottom w:val="0"/>
      <w:divBdr>
        <w:top w:val="none" w:sz="0" w:space="0" w:color="auto"/>
        <w:left w:val="none" w:sz="0" w:space="0" w:color="auto"/>
        <w:bottom w:val="none" w:sz="0" w:space="0" w:color="auto"/>
        <w:right w:val="none" w:sz="0" w:space="0" w:color="auto"/>
      </w:divBdr>
    </w:div>
    <w:div w:id="815924323">
      <w:bodyDiv w:val="1"/>
      <w:marLeft w:val="0"/>
      <w:marRight w:val="0"/>
      <w:marTop w:val="0"/>
      <w:marBottom w:val="0"/>
      <w:divBdr>
        <w:top w:val="none" w:sz="0" w:space="0" w:color="auto"/>
        <w:left w:val="none" w:sz="0" w:space="0" w:color="auto"/>
        <w:bottom w:val="none" w:sz="0" w:space="0" w:color="auto"/>
        <w:right w:val="none" w:sz="0" w:space="0" w:color="auto"/>
      </w:divBdr>
    </w:div>
    <w:div w:id="838428562">
      <w:bodyDiv w:val="1"/>
      <w:marLeft w:val="0"/>
      <w:marRight w:val="0"/>
      <w:marTop w:val="0"/>
      <w:marBottom w:val="0"/>
      <w:divBdr>
        <w:top w:val="none" w:sz="0" w:space="0" w:color="auto"/>
        <w:left w:val="none" w:sz="0" w:space="0" w:color="auto"/>
        <w:bottom w:val="none" w:sz="0" w:space="0" w:color="auto"/>
        <w:right w:val="none" w:sz="0" w:space="0" w:color="auto"/>
      </w:divBdr>
    </w:div>
    <w:div w:id="843393919">
      <w:bodyDiv w:val="1"/>
      <w:marLeft w:val="0"/>
      <w:marRight w:val="0"/>
      <w:marTop w:val="0"/>
      <w:marBottom w:val="0"/>
      <w:divBdr>
        <w:top w:val="none" w:sz="0" w:space="0" w:color="auto"/>
        <w:left w:val="none" w:sz="0" w:space="0" w:color="auto"/>
        <w:bottom w:val="none" w:sz="0" w:space="0" w:color="auto"/>
        <w:right w:val="none" w:sz="0" w:space="0" w:color="auto"/>
      </w:divBdr>
    </w:div>
    <w:div w:id="860126013">
      <w:bodyDiv w:val="1"/>
      <w:marLeft w:val="0"/>
      <w:marRight w:val="0"/>
      <w:marTop w:val="0"/>
      <w:marBottom w:val="0"/>
      <w:divBdr>
        <w:top w:val="none" w:sz="0" w:space="0" w:color="auto"/>
        <w:left w:val="none" w:sz="0" w:space="0" w:color="auto"/>
        <w:bottom w:val="none" w:sz="0" w:space="0" w:color="auto"/>
        <w:right w:val="none" w:sz="0" w:space="0" w:color="auto"/>
      </w:divBdr>
    </w:div>
    <w:div w:id="907880178">
      <w:bodyDiv w:val="1"/>
      <w:marLeft w:val="0"/>
      <w:marRight w:val="0"/>
      <w:marTop w:val="0"/>
      <w:marBottom w:val="0"/>
      <w:divBdr>
        <w:top w:val="none" w:sz="0" w:space="0" w:color="auto"/>
        <w:left w:val="none" w:sz="0" w:space="0" w:color="auto"/>
        <w:bottom w:val="none" w:sz="0" w:space="0" w:color="auto"/>
        <w:right w:val="none" w:sz="0" w:space="0" w:color="auto"/>
      </w:divBdr>
    </w:div>
    <w:div w:id="919676442">
      <w:bodyDiv w:val="1"/>
      <w:marLeft w:val="0"/>
      <w:marRight w:val="0"/>
      <w:marTop w:val="0"/>
      <w:marBottom w:val="0"/>
      <w:divBdr>
        <w:top w:val="none" w:sz="0" w:space="0" w:color="auto"/>
        <w:left w:val="none" w:sz="0" w:space="0" w:color="auto"/>
        <w:bottom w:val="none" w:sz="0" w:space="0" w:color="auto"/>
        <w:right w:val="none" w:sz="0" w:space="0" w:color="auto"/>
      </w:divBdr>
    </w:div>
    <w:div w:id="925455430">
      <w:bodyDiv w:val="1"/>
      <w:marLeft w:val="0"/>
      <w:marRight w:val="0"/>
      <w:marTop w:val="0"/>
      <w:marBottom w:val="0"/>
      <w:divBdr>
        <w:top w:val="none" w:sz="0" w:space="0" w:color="auto"/>
        <w:left w:val="none" w:sz="0" w:space="0" w:color="auto"/>
        <w:bottom w:val="none" w:sz="0" w:space="0" w:color="auto"/>
        <w:right w:val="none" w:sz="0" w:space="0" w:color="auto"/>
      </w:divBdr>
    </w:div>
    <w:div w:id="929849858">
      <w:bodyDiv w:val="1"/>
      <w:marLeft w:val="0"/>
      <w:marRight w:val="0"/>
      <w:marTop w:val="0"/>
      <w:marBottom w:val="0"/>
      <w:divBdr>
        <w:top w:val="none" w:sz="0" w:space="0" w:color="auto"/>
        <w:left w:val="none" w:sz="0" w:space="0" w:color="auto"/>
        <w:bottom w:val="none" w:sz="0" w:space="0" w:color="auto"/>
        <w:right w:val="none" w:sz="0" w:space="0" w:color="auto"/>
      </w:divBdr>
    </w:div>
    <w:div w:id="933518787">
      <w:bodyDiv w:val="1"/>
      <w:marLeft w:val="0"/>
      <w:marRight w:val="0"/>
      <w:marTop w:val="0"/>
      <w:marBottom w:val="0"/>
      <w:divBdr>
        <w:top w:val="none" w:sz="0" w:space="0" w:color="auto"/>
        <w:left w:val="none" w:sz="0" w:space="0" w:color="auto"/>
        <w:bottom w:val="none" w:sz="0" w:space="0" w:color="auto"/>
        <w:right w:val="none" w:sz="0" w:space="0" w:color="auto"/>
      </w:divBdr>
    </w:div>
    <w:div w:id="1023940474">
      <w:bodyDiv w:val="1"/>
      <w:marLeft w:val="0"/>
      <w:marRight w:val="0"/>
      <w:marTop w:val="0"/>
      <w:marBottom w:val="0"/>
      <w:divBdr>
        <w:top w:val="none" w:sz="0" w:space="0" w:color="auto"/>
        <w:left w:val="none" w:sz="0" w:space="0" w:color="auto"/>
        <w:bottom w:val="none" w:sz="0" w:space="0" w:color="auto"/>
        <w:right w:val="none" w:sz="0" w:space="0" w:color="auto"/>
      </w:divBdr>
    </w:div>
    <w:div w:id="1069771421">
      <w:bodyDiv w:val="1"/>
      <w:marLeft w:val="0"/>
      <w:marRight w:val="0"/>
      <w:marTop w:val="0"/>
      <w:marBottom w:val="0"/>
      <w:divBdr>
        <w:top w:val="none" w:sz="0" w:space="0" w:color="auto"/>
        <w:left w:val="none" w:sz="0" w:space="0" w:color="auto"/>
        <w:bottom w:val="none" w:sz="0" w:space="0" w:color="auto"/>
        <w:right w:val="none" w:sz="0" w:space="0" w:color="auto"/>
      </w:divBdr>
    </w:div>
    <w:div w:id="1138570307">
      <w:bodyDiv w:val="1"/>
      <w:marLeft w:val="0"/>
      <w:marRight w:val="0"/>
      <w:marTop w:val="0"/>
      <w:marBottom w:val="0"/>
      <w:divBdr>
        <w:top w:val="none" w:sz="0" w:space="0" w:color="auto"/>
        <w:left w:val="none" w:sz="0" w:space="0" w:color="auto"/>
        <w:bottom w:val="none" w:sz="0" w:space="0" w:color="auto"/>
        <w:right w:val="none" w:sz="0" w:space="0" w:color="auto"/>
      </w:divBdr>
    </w:div>
    <w:div w:id="1170754902">
      <w:bodyDiv w:val="1"/>
      <w:marLeft w:val="0"/>
      <w:marRight w:val="0"/>
      <w:marTop w:val="0"/>
      <w:marBottom w:val="0"/>
      <w:divBdr>
        <w:top w:val="none" w:sz="0" w:space="0" w:color="auto"/>
        <w:left w:val="none" w:sz="0" w:space="0" w:color="auto"/>
        <w:bottom w:val="none" w:sz="0" w:space="0" w:color="auto"/>
        <w:right w:val="none" w:sz="0" w:space="0" w:color="auto"/>
      </w:divBdr>
    </w:div>
    <w:div w:id="1215235548">
      <w:bodyDiv w:val="1"/>
      <w:marLeft w:val="0"/>
      <w:marRight w:val="0"/>
      <w:marTop w:val="0"/>
      <w:marBottom w:val="0"/>
      <w:divBdr>
        <w:top w:val="none" w:sz="0" w:space="0" w:color="auto"/>
        <w:left w:val="none" w:sz="0" w:space="0" w:color="auto"/>
        <w:bottom w:val="none" w:sz="0" w:space="0" w:color="auto"/>
        <w:right w:val="none" w:sz="0" w:space="0" w:color="auto"/>
      </w:divBdr>
    </w:div>
    <w:div w:id="1229144477">
      <w:bodyDiv w:val="1"/>
      <w:marLeft w:val="0"/>
      <w:marRight w:val="0"/>
      <w:marTop w:val="0"/>
      <w:marBottom w:val="0"/>
      <w:divBdr>
        <w:top w:val="none" w:sz="0" w:space="0" w:color="auto"/>
        <w:left w:val="none" w:sz="0" w:space="0" w:color="auto"/>
        <w:bottom w:val="none" w:sz="0" w:space="0" w:color="auto"/>
        <w:right w:val="none" w:sz="0" w:space="0" w:color="auto"/>
      </w:divBdr>
    </w:div>
    <w:div w:id="1261838748">
      <w:bodyDiv w:val="1"/>
      <w:marLeft w:val="0"/>
      <w:marRight w:val="0"/>
      <w:marTop w:val="0"/>
      <w:marBottom w:val="0"/>
      <w:divBdr>
        <w:top w:val="none" w:sz="0" w:space="0" w:color="auto"/>
        <w:left w:val="none" w:sz="0" w:space="0" w:color="auto"/>
        <w:bottom w:val="none" w:sz="0" w:space="0" w:color="auto"/>
        <w:right w:val="none" w:sz="0" w:space="0" w:color="auto"/>
      </w:divBdr>
    </w:div>
    <w:div w:id="1268923376">
      <w:bodyDiv w:val="1"/>
      <w:marLeft w:val="0"/>
      <w:marRight w:val="0"/>
      <w:marTop w:val="0"/>
      <w:marBottom w:val="0"/>
      <w:divBdr>
        <w:top w:val="none" w:sz="0" w:space="0" w:color="auto"/>
        <w:left w:val="none" w:sz="0" w:space="0" w:color="auto"/>
        <w:bottom w:val="none" w:sz="0" w:space="0" w:color="auto"/>
        <w:right w:val="none" w:sz="0" w:space="0" w:color="auto"/>
      </w:divBdr>
    </w:div>
    <w:div w:id="1321695217">
      <w:bodyDiv w:val="1"/>
      <w:marLeft w:val="0"/>
      <w:marRight w:val="0"/>
      <w:marTop w:val="0"/>
      <w:marBottom w:val="0"/>
      <w:divBdr>
        <w:top w:val="none" w:sz="0" w:space="0" w:color="auto"/>
        <w:left w:val="none" w:sz="0" w:space="0" w:color="auto"/>
        <w:bottom w:val="none" w:sz="0" w:space="0" w:color="auto"/>
        <w:right w:val="none" w:sz="0" w:space="0" w:color="auto"/>
      </w:divBdr>
    </w:div>
    <w:div w:id="1347555679">
      <w:bodyDiv w:val="1"/>
      <w:marLeft w:val="0"/>
      <w:marRight w:val="0"/>
      <w:marTop w:val="0"/>
      <w:marBottom w:val="0"/>
      <w:divBdr>
        <w:top w:val="none" w:sz="0" w:space="0" w:color="auto"/>
        <w:left w:val="none" w:sz="0" w:space="0" w:color="auto"/>
        <w:bottom w:val="none" w:sz="0" w:space="0" w:color="auto"/>
        <w:right w:val="none" w:sz="0" w:space="0" w:color="auto"/>
      </w:divBdr>
    </w:div>
    <w:div w:id="1356153664">
      <w:bodyDiv w:val="1"/>
      <w:marLeft w:val="0"/>
      <w:marRight w:val="0"/>
      <w:marTop w:val="0"/>
      <w:marBottom w:val="0"/>
      <w:divBdr>
        <w:top w:val="none" w:sz="0" w:space="0" w:color="auto"/>
        <w:left w:val="none" w:sz="0" w:space="0" w:color="auto"/>
        <w:bottom w:val="none" w:sz="0" w:space="0" w:color="auto"/>
        <w:right w:val="none" w:sz="0" w:space="0" w:color="auto"/>
      </w:divBdr>
    </w:div>
    <w:div w:id="1458529430">
      <w:bodyDiv w:val="1"/>
      <w:marLeft w:val="0"/>
      <w:marRight w:val="0"/>
      <w:marTop w:val="0"/>
      <w:marBottom w:val="0"/>
      <w:divBdr>
        <w:top w:val="none" w:sz="0" w:space="0" w:color="auto"/>
        <w:left w:val="none" w:sz="0" w:space="0" w:color="auto"/>
        <w:bottom w:val="none" w:sz="0" w:space="0" w:color="auto"/>
        <w:right w:val="none" w:sz="0" w:space="0" w:color="auto"/>
      </w:divBdr>
    </w:div>
    <w:div w:id="1482968031">
      <w:bodyDiv w:val="1"/>
      <w:marLeft w:val="0"/>
      <w:marRight w:val="0"/>
      <w:marTop w:val="0"/>
      <w:marBottom w:val="0"/>
      <w:divBdr>
        <w:top w:val="none" w:sz="0" w:space="0" w:color="auto"/>
        <w:left w:val="none" w:sz="0" w:space="0" w:color="auto"/>
        <w:bottom w:val="none" w:sz="0" w:space="0" w:color="auto"/>
        <w:right w:val="none" w:sz="0" w:space="0" w:color="auto"/>
      </w:divBdr>
    </w:div>
    <w:div w:id="1525433928">
      <w:bodyDiv w:val="1"/>
      <w:marLeft w:val="0"/>
      <w:marRight w:val="0"/>
      <w:marTop w:val="0"/>
      <w:marBottom w:val="0"/>
      <w:divBdr>
        <w:top w:val="none" w:sz="0" w:space="0" w:color="auto"/>
        <w:left w:val="none" w:sz="0" w:space="0" w:color="auto"/>
        <w:bottom w:val="none" w:sz="0" w:space="0" w:color="auto"/>
        <w:right w:val="none" w:sz="0" w:space="0" w:color="auto"/>
      </w:divBdr>
    </w:div>
    <w:div w:id="1565869869">
      <w:bodyDiv w:val="1"/>
      <w:marLeft w:val="0"/>
      <w:marRight w:val="0"/>
      <w:marTop w:val="0"/>
      <w:marBottom w:val="0"/>
      <w:divBdr>
        <w:top w:val="none" w:sz="0" w:space="0" w:color="auto"/>
        <w:left w:val="none" w:sz="0" w:space="0" w:color="auto"/>
        <w:bottom w:val="none" w:sz="0" w:space="0" w:color="auto"/>
        <w:right w:val="none" w:sz="0" w:space="0" w:color="auto"/>
      </w:divBdr>
    </w:div>
    <w:div w:id="1572538558">
      <w:bodyDiv w:val="1"/>
      <w:marLeft w:val="0"/>
      <w:marRight w:val="0"/>
      <w:marTop w:val="0"/>
      <w:marBottom w:val="0"/>
      <w:divBdr>
        <w:top w:val="none" w:sz="0" w:space="0" w:color="auto"/>
        <w:left w:val="none" w:sz="0" w:space="0" w:color="auto"/>
        <w:bottom w:val="none" w:sz="0" w:space="0" w:color="auto"/>
        <w:right w:val="none" w:sz="0" w:space="0" w:color="auto"/>
      </w:divBdr>
    </w:div>
    <w:div w:id="1575358324">
      <w:bodyDiv w:val="1"/>
      <w:marLeft w:val="0"/>
      <w:marRight w:val="0"/>
      <w:marTop w:val="0"/>
      <w:marBottom w:val="0"/>
      <w:divBdr>
        <w:top w:val="none" w:sz="0" w:space="0" w:color="auto"/>
        <w:left w:val="none" w:sz="0" w:space="0" w:color="auto"/>
        <w:bottom w:val="none" w:sz="0" w:space="0" w:color="auto"/>
        <w:right w:val="none" w:sz="0" w:space="0" w:color="auto"/>
      </w:divBdr>
    </w:div>
    <w:div w:id="1615559164">
      <w:bodyDiv w:val="1"/>
      <w:marLeft w:val="0"/>
      <w:marRight w:val="0"/>
      <w:marTop w:val="0"/>
      <w:marBottom w:val="0"/>
      <w:divBdr>
        <w:top w:val="none" w:sz="0" w:space="0" w:color="auto"/>
        <w:left w:val="none" w:sz="0" w:space="0" w:color="auto"/>
        <w:bottom w:val="none" w:sz="0" w:space="0" w:color="auto"/>
        <w:right w:val="none" w:sz="0" w:space="0" w:color="auto"/>
      </w:divBdr>
    </w:div>
    <w:div w:id="1618681586">
      <w:bodyDiv w:val="1"/>
      <w:marLeft w:val="0"/>
      <w:marRight w:val="0"/>
      <w:marTop w:val="0"/>
      <w:marBottom w:val="0"/>
      <w:divBdr>
        <w:top w:val="none" w:sz="0" w:space="0" w:color="auto"/>
        <w:left w:val="none" w:sz="0" w:space="0" w:color="auto"/>
        <w:bottom w:val="none" w:sz="0" w:space="0" w:color="auto"/>
        <w:right w:val="none" w:sz="0" w:space="0" w:color="auto"/>
      </w:divBdr>
    </w:div>
    <w:div w:id="1644850738">
      <w:bodyDiv w:val="1"/>
      <w:marLeft w:val="0"/>
      <w:marRight w:val="0"/>
      <w:marTop w:val="0"/>
      <w:marBottom w:val="0"/>
      <w:divBdr>
        <w:top w:val="none" w:sz="0" w:space="0" w:color="auto"/>
        <w:left w:val="none" w:sz="0" w:space="0" w:color="auto"/>
        <w:bottom w:val="none" w:sz="0" w:space="0" w:color="auto"/>
        <w:right w:val="none" w:sz="0" w:space="0" w:color="auto"/>
      </w:divBdr>
    </w:div>
    <w:div w:id="1663270643">
      <w:bodyDiv w:val="1"/>
      <w:marLeft w:val="0"/>
      <w:marRight w:val="0"/>
      <w:marTop w:val="0"/>
      <w:marBottom w:val="0"/>
      <w:divBdr>
        <w:top w:val="none" w:sz="0" w:space="0" w:color="auto"/>
        <w:left w:val="none" w:sz="0" w:space="0" w:color="auto"/>
        <w:bottom w:val="none" w:sz="0" w:space="0" w:color="auto"/>
        <w:right w:val="none" w:sz="0" w:space="0" w:color="auto"/>
      </w:divBdr>
    </w:div>
    <w:div w:id="1695111534">
      <w:bodyDiv w:val="1"/>
      <w:marLeft w:val="0"/>
      <w:marRight w:val="0"/>
      <w:marTop w:val="0"/>
      <w:marBottom w:val="0"/>
      <w:divBdr>
        <w:top w:val="none" w:sz="0" w:space="0" w:color="auto"/>
        <w:left w:val="none" w:sz="0" w:space="0" w:color="auto"/>
        <w:bottom w:val="none" w:sz="0" w:space="0" w:color="auto"/>
        <w:right w:val="none" w:sz="0" w:space="0" w:color="auto"/>
      </w:divBdr>
    </w:div>
    <w:div w:id="1696610653">
      <w:bodyDiv w:val="1"/>
      <w:marLeft w:val="0"/>
      <w:marRight w:val="0"/>
      <w:marTop w:val="0"/>
      <w:marBottom w:val="0"/>
      <w:divBdr>
        <w:top w:val="none" w:sz="0" w:space="0" w:color="auto"/>
        <w:left w:val="none" w:sz="0" w:space="0" w:color="auto"/>
        <w:bottom w:val="none" w:sz="0" w:space="0" w:color="auto"/>
        <w:right w:val="none" w:sz="0" w:space="0" w:color="auto"/>
      </w:divBdr>
    </w:div>
    <w:div w:id="1790664636">
      <w:bodyDiv w:val="1"/>
      <w:marLeft w:val="0"/>
      <w:marRight w:val="0"/>
      <w:marTop w:val="0"/>
      <w:marBottom w:val="0"/>
      <w:divBdr>
        <w:top w:val="none" w:sz="0" w:space="0" w:color="auto"/>
        <w:left w:val="none" w:sz="0" w:space="0" w:color="auto"/>
        <w:bottom w:val="none" w:sz="0" w:space="0" w:color="auto"/>
        <w:right w:val="none" w:sz="0" w:space="0" w:color="auto"/>
      </w:divBdr>
    </w:div>
    <w:div w:id="1798378080">
      <w:bodyDiv w:val="1"/>
      <w:marLeft w:val="0"/>
      <w:marRight w:val="0"/>
      <w:marTop w:val="0"/>
      <w:marBottom w:val="0"/>
      <w:divBdr>
        <w:top w:val="none" w:sz="0" w:space="0" w:color="auto"/>
        <w:left w:val="none" w:sz="0" w:space="0" w:color="auto"/>
        <w:bottom w:val="none" w:sz="0" w:space="0" w:color="auto"/>
        <w:right w:val="none" w:sz="0" w:space="0" w:color="auto"/>
      </w:divBdr>
    </w:div>
    <w:div w:id="1811363172">
      <w:bodyDiv w:val="1"/>
      <w:marLeft w:val="0"/>
      <w:marRight w:val="0"/>
      <w:marTop w:val="0"/>
      <w:marBottom w:val="0"/>
      <w:divBdr>
        <w:top w:val="none" w:sz="0" w:space="0" w:color="auto"/>
        <w:left w:val="none" w:sz="0" w:space="0" w:color="auto"/>
        <w:bottom w:val="none" w:sz="0" w:space="0" w:color="auto"/>
        <w:right w:val="none" w:sz="0" w:space="0" w:color="auto"/>
      </w:divBdr>
    </w:div>
    <w:div w:id="1869831199">
      <w:bodyDiv w:val="1"/>
      <w:marLeft w:val="0"/>
      <w:marRight w:val="0"/>
      <w:marTop w:val="0"/>
      <w:marBottom w:val="0"/>
      <w:divBdr>
        <w:top w:val="none" w:sz="0" w:space="0" w:color="auto"/>
        <w:left w:val="none" w:sz="0" w:space="0" w:color="auto"/>
        <w:bottom w:val="none" w:sz="0" w:space="0" w:color="auto"/>
        <w:right w:val="none" w:sz="0" w:space="0" w:color="auto"/>
      </w:divBdr>
    </w:div>
    <w:div w:id="1877615152">
      <w:bodyDiv w:val="1"/>
      <w:marLeft w:val="0"/>
      <w:marRight w:val="0"/>
      <w:marTop w:val="0"/>
      <w:marBottom w:val="0"/>
      <w:divBdr>
        <w:top w:val="none" w:sz="0" w:space="0" w:color="auto"/>
        <w:left w:val="none" w:sz="0" w:space="0" w:color="auto"/>
        <w:bottom w:val="none" w:sz="0" w:space="0" w:color="auto"/>
        <w:right w:val="none" w:sz="0" w:space="0" w:color="auto"/>
      </w:divBdr>
    </w:div>
    <w:div w:id="1915628849">
      <w:bodyDiv w:val="1"/>
      <w:marLeft w:val="0"/>
      <w:marRight w:val="0"/>
      <w:marTop w:val="0"/>
      <w:marBottom w:val="0"/>
      <w:divBdr>
        <w:top w:val="none" w:sz="0" w:space="0" w:color="auto"/>
        <w:left w:val="none" w:sz="0" w:space="0" w:color="auto"/>
        <w:bottom w:val="none" w:sz="0" w:space="0" w:color="auto"/>
        <w:right w:val="none" w:sz="0" w:space="0" w:color="auto"/>
      </w:divBdr>
    </w:div>
    <w:div w:id="1918977795">
      <w:bodyDiv w:val="1"/>
      <w:marLeft w:val="0"/>
      <w:marRight w:val="0"/>
      <w:marTop w:val="0"/>
      <w:marBottom w:val="0"/>
      <w:divBdr>
        <w:top w:val="none" w:sz="0" w:space="0" w:color="auto"/>
        <w:left w:val="none" w:sz="0" w:space="0" w:color="auto"/>
        <w:bottom w:val="none" w:sz="0" w:space="0" w:color="auto"/>
        <w:right w:val="none" w:sz="0" w:space="0" w:color="auto"/>
      </w:divBdr>
    </w:div>
    <w:div w:id="1923249274">
      <w:bodyDiv w:val="1"/>
      <w:marLeft w:val="0"/>
      <w:marRight w:val="0"/>
      <w:marTop w:val="0"/>
      <w:marBottom w:val="0"/>
      <w:divBdr>
        <w:top w:val="none" w:sz="0" w:space="0" w:color="auto"/>
        <w:left w:val="none" w:sz="0" w:space="0" w:color="auto"/>
        <w:bottom w:val="none" w:sz="0" w:space="0" w:color="auto"/>
        <w:right w:val="none" w:sz="0" w:space="0" w:color="auto"/>
      </w:divBdr>
    </w:div>
    <w:div w:id="1931423698">
      <w:bodyDiv w:val="1"/>
      <w:marLeft w:val="0"/>
      <w:marRight w:val="0"/>
      <w:marTop w:val="0"/>
      <w:marBottom w:val="0"/>
      <w:divBdr>
        <w:top w:val="none" w:sz="0" w:space="0" w:color="auto"/>
        <w:left w:val="none" w:sz="0" w:space="0" w:color="auto"/>
        <w:bottom w:val="none" w:sz="0" w:space="0" w:color="auto"/>
        <w:right w:val="none" w:sz="0" w:space="0" w:color="auto"/>
      </w:divBdr>
    </w:div>
    <w:div w:id="1945185452">
      <w:bodyDiv w:val="1"/>
      <w:marLeft w:val="0"/>
      <w:marRight w:val="0"/>
      <w:marTop w:val="0"/>
      <w:marBottom w:val="0"/>
      <w:divBdr>
        <w:top w:val="none" w:sz="0" w:space="0" w:color="auto"/>
        <w:left w:val="none" w:sz="0" w:space="0" w:color="auto"/>
        <w:bottom w:val="none" w:sz="0" w:space="0" w:color="auto"/>
        <w:right w:val="none" w:sz="0" w:space="0" w:color="auto"/>
      </w:divBdr>
    </w:div>
    <w:div w:id="1956213057">
      <w:bodyDiv w:val="1"/>
      <w:marLeft w:val="0"/>
      <w:marRight w:val="0"/>
      <w:marTop w:val="0"/>
      <w:marBottom w:val="0"/>
      <w:divBdr>
        <w:top w:val="none" w:sz="0" w:space="0" w:color="auto"/>
        <w:left w:val="none" w:sz="0" w:space="0" w:color="auto"/>
        <w:bottom w:val="none" w:sz="0" w:space="0" w:color="auto"/>
        <w:right w:val="none" w:sz="0" w:space="0" w:color="auto"/>
      </w:divBdr>
    </w:div>
    <w:div w:id="1968002831">
      <w:bodyDiv w:val="1"/>
      <w:marLeft w:val="0"/>
      <w:marRight w:val="0"/>
      <w:marTop w:val="0"/>
      <w:marBottom w:val="0"/>
      <w:divBdr>
        <w:top w:val="none" w:sz="0" w:space="0" w:color="auto"/>
        <w:left w:val="none" w:sz="0" w:space="0" w:color="auto"/>
        <w:bottom w:val="none" w:sz="0" w:space="0" w:color="auto"/>
        <w:right w:val="none" w:sz="0" w:space="0" w:color="auto"/>
      </w:divBdr>
    </w:div>
    <w:div w:id="2000190538">
      <w:bodyDiv w:val="1"/>
      <w:marLeft w:val="0"/>
      <w:marRight w:val="0"/>
      <w:marTop w:val="0"/>
      <w:marBottom w:val="0"/>
      <w:divBdr>
        <w:top w:val="none" w:sz="0" w:space="0" w:color="auto"/>
        <w:left w:val="none" w:sz="0" w:space="0" w:color="auto"/>
        <w:bottom w:val="none" w:sz="0" w:space="0" w:color="auto"/>
        <w:right w:val="none" w:sz="0" w:space="0" w:color="auto"/>
      </w:divBdr>
    </w:div>
    <w:div w:id="2002585489">
      <w:bodyDiv w:val="1"/>
      <w:marLeft w:val="0"/>
      <w:marRight w:val="0"/>
      <w:marTop w:val="0"/>
      <w:marBottom w:val="0"/>
      <w:divBdr>
        <w:top w:val="none" w:sz="0" w:space="0" w:color="auto"/>
        <w:left w:val="none" w:sz="0" w:space="0" w:color="auto"/>
        <w:bottom w:val="none" w:sz="0" w:space="0" w:color="auto"/>
        <w:right w:val="none" w:sz="0" w:space="0" w:color="auto"/>
      </w:divBdr>
    </w:div>
    <w:div w:id="2003048347">
      <w:bodyDiv w:val="1"/>
      <w:marLeft w:val="0"/>
      <w:marRight w:val="0"/>
      <w:marTop w:val="0"/>
      <w:marBottom w:val="0"/>
      <w:divBdr>
        <w:top w:val="none" w:sz="0" w:space="0" w:color="auto"/>
        <w:left w:val="none" w:sz="0" w:space="0" w:color="auto"/>
        <w:bottom w:val="none" w:sz="0" w:space="0" w:color="auto"/>
        <w:right w:val="none" w:sz="0" w:space="0" w:color="auto"/>
      </w:divBdr>
    </w:div>
    <w:div w:id="2013800194">
      <w:bodyDiv w:val="1"/>
      <w:marLeft w:val="0"/>
      <w:marRight w:val="0"/>
      <w:marTop w:val="0"/>
      <w:marBottom w:val="0"/>
      <w:divBdr>
        <w:top w:val="none" w:sz="0" w:space="0" w:color="auto"/>
        <w:left w:val="none" w:sz="0" w:space="0" w:color="auto"/>
        <w:bottom w:val="none" w:sz="0" w:space="0" w:color="auto"/>
        <w:right w:val="none" w:sz="0" w:space="0" w:color="auto"/>
      </w:divBdr>
    </w:div>
    <w:div w:id="2028671475">
      <w:bodyDiv w:val="1"/>
      <w:marLeft w:val="0"/>
      <w:marRight w:val="0"/>
      <w:marTop w:val="0"/>
      <w:marBottom w:val="0"/>
      <w:divBdr>
        <w:top w:val="none" w:sz="0" w:space="0" w:color="auto"/>
        <w:left w:val="none" w:sz="0" w:space="0" w:color="auto"/>
        <w:bottom w:val="none" w:sz="0" w:space="0" w:color="auto"/>
        <w:right w:val="none" w:sz="0" w:space="0" w:color="auto"/>
      </w:divBdr>
    </w:div>
    <w:div w:id="2054427484">
      <w:bodyDiv w:val="1"/>
      <w:marLeft w:val="0"/>
      <w:marRight w:val="0"/>
      <w:marTop w:val="0"/>
      <w:marBottom w:val="0"/>
      <w:divBdr>
        <w:top w:val="none" w:sz="0" w:space="0" w:color="auto"/>
        <w:left w:val="none" w:sz="0" w:space="0" w:color="auto"/>
        <w:bottom w:val="none" w:sz="0" w:space="0" w:color="auto"/>
        <w:right w:val="none" w:sz="0" w:space="0" w:color="auto"/>
      </w:divBdr>
    </w:div>
    <w:div w:id="2100326816">
      <w:bodyDiv w:val="1"/>
      <w:marLeft w:val="0"/>
      <w:marRight w:val="0"/>
      <w:marTop w:val="0"/>
      <w:marBottom w:val="0"/>
      <w:divBdr>
        <w:top w:val="none" w:sz="0" w:space="0" w:color="auto"/>
        <w:left w:val="none" w:sz="0" w:space="0" w:color="auto"/>
        <w:bottom w:val="none" w:sz="0" w:space="0" w:color="auto"/>
        <w:right w:val="none" w:sz="0" w:space="0" w:color="auto"/>
      </w:divBdr>
    </w:div>
    <w:div w:id="2115317745">
      <w:bodyDiv w:val="1"/>
      <w:marLeft w:val="0"/>
      <w:marRight w:val="0"/>
      <w:marTop w:val="0"/>
      <w:marBottom w:val="0"/>
      <w:divBdr>
        <w:top w:val="none" w:sz="0" w:space="0" w:color="auto"/>
        <w:left w:val="none" w:sz="0" w:space="0" w:color="auto"/>
        <w:bottom w:val="none" w:sz="0" w:space="0" w:color="auto"/>
        <w:right w:val="none" w:sz="0" w:space="0" w:color="auto"/>
      </w:divBdr>
    </w:div>
    <w:div w:id="213683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D0183-5337-4B9E-AD72-00F5FB67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2175</Words>
  <Characters>12398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Your Organization Name</Company>
  <LinksUpToDate>false</LinksUpToDate>
  <CharactersWithSpaces>14544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Your User Name</dc:creator>
  <cp:lastModifiedBy>КСП-АлТем</cp:lastModifiedBy>
  <cp:revision>2</cp:revision>
  <cp:lastPrinted>2024-07-11T07:51:00Z</cp:lastPrinted>
  <dcterms:created xsi:type="dcterms:W3CDTF">2024-07-11T10:58:00Z</dcterms:created>
  <dcterms:modified xsi:type="dcterms:W3CDTF">2024-07-11T10:58:00Z</dcterms:modified>
</cp:coreProperties>
</file>