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1410"/>
        <w:gridCol w:w="4087"/>
      </w:tblGrid>
      <w:tr w:rsidR="004631E6" w:rsidRPr="00CE264D" w:rsidTr="004631E6">
        <w:trPr>
          <w:trHeight w:val="1138"/>
        </w:trPr>
        <w:tc>
          <w:tcPr>
            <w:tcW w:w="4210" w:type="dxa"/>
          </w:tcPr>
          <w:p w:rsidR="004631E6" w:rsidRPr="00CE264D" w:rsidRDefault="004631E6" w:rsidP="00E165A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4631E6" w:rsidRPr="00CE264D" w:rsidRDefault="004631E6" w:rsidP="00E165A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E264D">
              <w:rPr>
                <w:b/>
                <w:sz w:val="20"/>
                <w:szCs w:val="20"/>
              </w:rPr>
              <w:t>СОВЕТ</w:t>
            </w:r>
          </w:p>
          <w:p w:rsidR="004631E6" w:rsidRPr="00CE264D" w:rsidRDefault="004631E6" w:rsidP="00E165A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E264D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4631E6" w:rsidRPr="00CE264D" w:rsidRDefault="004631E6" w:rsidP="00E165A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E264D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  <w:hideMark/>
          </w:tcPr>
          <w:p w:rsidR="004631E6" w:rsidRPr="00CE264D" w:rsidRDefault="004631E6" w:rsidP="00E165A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E264D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-43180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4631E6" w:rsidRPr="00CE264D" w:rsidRDefault="004631E6" w:rsidP="00E165A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4631E6" w:rsidRPr="00CE264D" w:rsidRDefault="004631E6" w:rsidP="00E165A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E264D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CE264D">
              <w:rPr>
                <w:b/>
                <w:sz w:val="28"/>
                <w:szCs w:val="28"/>
              </w:rPr>
              <w:t xml:space="preserve"> </w:t>
            </w:r>
          </w:p>
          <w:p w:rsidR="004631E6" w:rsidRPr="00CE264D" w:rsidRDefault="004631E6" w:rsidP="00E165A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631E6" w:rsidRPr="00CE264D" w:rsidRDefault="004631E6" w:rsidP="00E165AD">
      <w:pPr>
        <w:widowControl w:val="0"/>
        <w:jc w:val="right"/>
        <w:rPr>
          <w:sz w:val="27"/>
          <w:szCs w:val="20"/>
        </w:rPr>
      </w:pPr>
    </w:p>
    <w:p w:rsidR="004631E6" w:rsidRPr="00CE264D" w:rsidRDefault="004631E6" w:rsidP="00E165AD">
      <w:pPr>
        <w:widowControl w:val="0"/>
        <w:jc w:val="center"/>
        <w:outlineLvl w:val="0"/>
        <w:rPr>
          <w:b/>
          <w:sz w:val="27"/>
          <w:szCs w:val="20"/>
        </w:rPr>
      </w:pPr>
    </w:p>
    <w:p w:rsidR="004631E6" w:rsidRPr="00CE264D" w:rsidRDefault="004631E6" w:rsidP="00E165AD">
      <w:pPr>
        <w:widowControl w:val="0"/>
        <w:jc w:val="center"/>
        <w:outlineLvl w:val="0"/>
        <w:rPr>
          <w:b/>
          <w:sz w:val="27"/>
          <w:szCs w:val="20"/>
        </w:rPr>
      </w:pPr>
      <w:r w:rsidRPr="00CE264D">
        <w:rPr>
          <w:b/>
          <w:sz w:val="27"/>
          <w:szCs w:val="20"/>
        </w:rPr>
        <w:t>РЕШЕНИЕ</w:t>
      </w:r>
    </w:p>
    <w:p w:rsidR="004631E6" w:rsidRPr="00CE264D" w:rsidRDefault="004631E6" w:rsidP="00E165AD">
      <w:pPr>
        <w:widowControl w:val="0"/>
        <w:jc w:val="center"/>
        <w:rPr>
          <w:b/>
          <w:sz w:val="27"/>
          <w:szCs w:val="20"/>
        </w:rPr>
      </w:pPr>
      <w:r w:rsidRPr="00CE264D">
        <w:rPr>
          <w:b/>
          <w:sz w:val="27"/>
          <w:szCs w:val="20"/>
        </w:rPr>
        <w:t>ПОМШУ</w:t>
      </w:r>
      <w:r w:rsidRPr="00CE264D">
        <w:rPr>
          <w:b/>
          <w:sz w:val="27"/>
          <w:szCs w:val="20"/>
          <w:lang w:val="de-DE"/>
        </w:rPr>
        <w:t>Ö</w:t>
      </w:r>
      <w:r w:rsidRPr="00CE264D">
        <w:rPr>
          <w:b/>
          <w:sz w:val="27"/>
          <w:szCs w:val="20"/>
        </w:rPr>
        <w:t>М</w:t>
      </w:r>
    </w:p>
    <w:p w:rsidR="00E14294" w:rsidRPr="00CE264D" w:rsidRDefault="00E14294" w:rsidP="00E165A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31E6" w:rsidRPr="00CE264D" w:rsidRDefault="004631E6" w:rsidP="00E165AD">
      <w:pPr>
        <w:widowControl w:val="0"/>
        <w:jc w:val="both"/>
        <w:rPr>
          <w:sz w:val="28"/>
          <w:szCs w:val="28"/>
        </w:rPr>
      </w:pPr>
      <w:r w:rsidRPr="00CE264D">
        <w:rPr>
          <w:sz w:val="28"/>
          <w:szCs w:val="28"/>
        </w:rPr>
        <w:t>от «___» ________ 202</w:t>
      </w:r>
      <w:r w:rsidR="00D32642">
        <w:rPr>
          <w:sz w:val="28"/>
          <w:szCs w:val="28"/>
        </w:rPr>
        <w:t>4</w:t>
      </w:r>
      <w:r w:rsidRPr="00CE264D">
        <w:rPr>
          <w:sz w:val="28"/>
          <w:szCs w:val="28"/>
        </w:rPr>
        <w:t xml:space="preserve"> г. № _______</w:t>
      </w:r>
    </w:p>
    <w:p w:rsidR="004631E6" w:rsidRPr="00CE264D" w:rsidRDefault="004631E6" w:rsidP="00E165AD">
      <w:pPr>
        <w:pStyle w:val="a5"/>
        <w:widowControl w:val="0"/>
        <w:ind w:firstLine="0"/>
        <w:rPr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CE264D" w:rsidRPr="00CE264D" w:rsidTr="004631E6">
        <w:trPr>
          <w:trHeight w:val="1170"/>
        </w:trPr>
        <w:tc>
          <w:tcPr>
            <w:tcW w:w="5495" w:type="dxa"/>
          </w:tcPr>
          <w:p w:rsidR="004631E6" w:rsidRPr="00CE264D" w:rsidRDefault="00D32642" w:rsidP="00E165AD">
            <w:pPr>
              <w:pStyle w:val="a4"/>
              <w:widowControl w:val="0"/>
              <w:spacing w:before="0" w:beforeAutospacing="0" w:after="0" w:afterAutospacing="0" w:line="288" w:lineRule="atLeast"/>
              <w:ind w:left="-108"/>
              <w:jc w:val="both"/>
              <w:rPr>
                <w:sz w:val="28"/>
                <w:szCs w:val="28"/>
              </w:rPr>
            </w:pPr>
            <w:r w:rsidRPr="00D32642">
              <w:rPr>
                <w:sz w:val="28"/>
                <w:szCs w:val="28"/>
              </w:rPr>
              <w:t xml:space="preserve">О внесении изменений в решение Совета муниципального образования городского округа </w:t>
            </w:r>
            <w:r>
              <w:rPr>
                <w:sz w:val="28"/>
                <w:szCs w:val="28"/>
              </w:rPr>
              <w:t>«</w:t>
            </w:r>
            <w:r w:rsidRPr="00D32642">
              <w:rPr>
                <w:sz w:val="28"/>
                <w:szCs w:val="28"/>
              </w:rPr>
              <w:t>Сыктывкар</w:t>
            </w:r>
            <w:r>
              <w:rPr>
                <w:sz w:val="28"/>
                <w:szCs w:val="28"/>
              </w:rPr>
              <w:t>»</w:t>
            </w:r>
            <w:r w:rsidRPr="00D32642">
              <w:rPr>
                <w:sz w:val="28"/>
                <w:szCs w:val="28"/>
              </w:rPr>
              <w:t xml:space="preserve"> от 16.12.2021 </w:t>
            </w:r>
            <w:r>
              <w:rPr>
                <w:sz w:val="28"/>
                <w:szCs w:val="28"/>
              </w:rPr>
              <w:br/>
              <w:t>№ </w:t>
            </w:r>
            <w:r w:rsidRPr="00D32642">
              <w:rPr>
                <w:sz w:val="28"/>
                <w:szCs w:val="28"/>
              </w:rPr>
              <w:t>11/2021-14</w:t>
            </w:r>
            <w:r>
              <w:rPr>
                <w:sz w:val="28"/>
                <w:szCs w:val="28"/>
              </w:rPr>
              <w:t>6</w:t>
            </w:r>
            <w:r w:rsidRPr="00CE26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4631E6" w:rsidRPr="00CE264D">
              <w:rPr>
                <w:sz w:val="28"/>
                <w:szCs w:val="28"/>
              </w:rPr>
              <w:t>Об утверждении Положения о муниципальном жилищном контроле на территории Эжвинского района муниципального образования городского округа «Сыктывкар»</w:t>
            </w:r>
          </w:p>
          <w:p w:rsidR="004631E6" w:rsidRPr="00CE264D" w:rsidRDefault="004631E6" w:rsidP="00E165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631E6" w:rsidRPr="00CE264D" w:rsidRDefault="004631E6" w:rsidP="00E165A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264D">
        <w:rPr>
          <w:sz w:val="28"/>
          <w:szCs w:val="28"/>
        </w:rPr>
        <w:t>Руководствуясь статьей 20 Жилищного кодекса Российской Федерации, пунктом 6 части 1 статьи 16 Федерального закона от 06.10.2003 №</w:t>
      </w:r>
      <w:r w:rsidR="00ED5D74">
        <w:rPr>
          <w:sz w:val="28"/>
          <w:szCs w:val="28"/>
        </w:rPr>
        <w:t> </w:t>
      </w:r>
      <w:r w:rsidRPr="00CE264D">
        <w:rPr>
          <w:sz w:val="28"/>
          <w:szCs w:val="28"/>
        </w:rPr>
        <w:t>131-ФЗ «Об общих принципах организации местного самоуправления в Российской Федерации», пунктом 4 части 2 статьи 3 Федерального закона от 31.07.2020 №</w:t>
      </w:r>
      <w:r w:rsidR="00E83DAF">
        <w:rPr>
          <w:sz w:val="28"/>
          <w:szCs w:val="28"/>
        </w:rPr>
        <w:t> </w:t>
      </w:r>
      <w:r w:rsidRPr="00CE264D">
        <w:rPr>
          <w:sz w:val="28"/>
          <w:szCs w:val="28"/>
        </w:rPr>
        <w:t>248-ФЗ «О государственном контроле (надзоре) и муниципальном контроле в Российской Федерации», статьей 33 Устава муниципального образования городского округа «Сыктывкар»,</w:t>
      </w:r>
    </w:p>
    <w:p w:rsidR="00E14294" w:rsidRPr="00CE264D" w:rsidRDefault="00E14294" w:rsidP="00E165A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631E6" w:rsidRPr="00CE264D" w:rsidRDefault="004631E6" w:rsidP="00E165A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CE264D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4631E6" w:rsidRPr="00CE264D" w:rsidRDefault="004631E6" w:rsidP="00E165A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CE264D">
        <w:rPr>
          <w:rFonts w:eastAsia="Calibri"/>
          <w:b/>
          <w:sz w:val="28"/>
          <w:szCs w:val="28"/>
          <w:lang w:eastAsia="en-US"/>
        </w:rPr>
        <w:t>РЕШИЛ:</w:t>
      </w:r>
    </w:p>
    <w:p w:rsidR="004631E6" w:rsidRPr="00CE264D" w:rsidRDefault="004631E6" w:rsidP="00E165A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D32642" w:rsidRDefault="004631E6" w:rsidP="00E165A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264D">
        <w:rPr>
          <w:sz w:val="28"/>
          <w:szCs w:val="28"/>
        </w:rPr>
        <w:t>1.</w:t>
      </w:r>
      <w:r w:rsidR="00411065" w:rsidRPr="00CE264D">
        <w:rPr>
          <w:sz w:val="28"/>
          <w:szCs w:val="28"/>
        </w:rPr>
        <w:t> </w:t>
      </w:r>
      <w:r w:rsidR="00D32642" w:rsidRPr="00D32642">
        <w:rPr>
          <w:sz w:val="28"/>
          <w:szCs w:val="28"/>
        </w:rPr>
        <w:t xml:space="preserve">Внести в решение Совета муниципального образования городского округа </w:t>
      </w:r>
      <w:r w:rsidR="00D32642">
        <w:rPr>
          <w:sz w:val="28"/>
          <w:szCs w:val="28"/>
        </w:rPr>
        <w:t>«</w:t>
      </w:r>
      <w:r w:rsidR="00D32642" w:rsidRPr="00D32642">
        <w:rPr>
          <w:sz w:val="28"/>
          <w:szCs w:val="28"/>
        </w:rPr>
        <w:t>Сыктывкар</w:t>
      </w:r>
      <w:r w:rsidR="00D32642">
        <w:rPr>
          <w:sz w:val="28"/>
          <w:szCs w:val="28"/>
        </w:rPr>
        <w:t>»</w:t>
      </w:r>
      <w:r w:rsidR="00D32642" w:rsidRPr="00D32642">
        <w:rPr>
          <w:sz w:val="28"/>
          <w:szCs w:val="28"/>
        </w:rPr>
        <w:t xml:space="preserve"> от 16.12.2021 </w:t>
      </w:r>
      <w:r w:rsidR="00D32642">
        <w:rPr>
          <w:sz w:val="28"/>
          <w:szCs w:val="28"/>
        </w:rPr>
        <w:t>№ </w:t>
      </w:r>
      <w:r w:rsidR="00D32642" w:rsidRPr="00D32642">
        <w:rPr>
          <w:sz w:val="28"/>
          <w:szCs w:val="28"/>
        </w:rPr>
        <w:t>11/2021-14</w:t>
      </w:r>
      <w:r w:rsidR="00D32642">
        <w:rPr>
          <w:sz w:val="28"/>
          <w:szCs w:val="28"/>
        </w:rPr>
        <w:t>6</w:t>
      </w:r>
      <w:r w:rsidR="00D32642" w:rsidRPr="00D32642">
        <w:rPr>
          <w:sz w:val="28"/>
          <w:szCs w:val="28"/>
        </w:rPr>
        <w:t xml:space="preserve"> </w:t>
      </w:r>
      <w:r w:rsidR="00D32642">
        <w:rPr>
          <w:sz w:val="28"/>
          <w:szCs w:val="28"/>
        </w:rPr>
        <w:t>«</w:t>
      </w:r>
      <w:r w:rsidR="00D32642" w:rsidRPr="00D32642">
        <w:rPr>
          <w:sz w:val="28"/>
          <w:szCs w:val="28"/>
        </w:rPr>
        <w:t>Об утверждении Положения о муниципальном жилищном контроле на территории</w:t>
      </w:r>
      <w:r w:rsidR="00D32642">
        <w:rPr>
          <w:sz w:val="28"/>
          <w:szCs w:val="28"/>
        </w:rPr>
        <w:t xml:space="preserve"> Эжвинского района</w:t>
      </w:r>
      <w:r w:rsidR="00D32642" w:rsidRPr="00D32642">
        <w:rPr>
          <w:sz w:val="28"/>
          <w:szCs w:val="28"/>
        </w:rPr>
        <w:t xml:space="preserve"> муниципального образования городского округа </w:t>
      </w:r>
      <w:r w:rsidR="00D32642">
        <w:rPr>
          <w:sz w:val="28"/>
          <w:szCs w:val="28"/>
        </w:rPr>
        <w:t>«</w:t>
      </w:r>
      <w:r w:rsidR="00D32642" w:rsidRPr="00D32642">
        <w:rPr>
          <w:sz w:val="28"/>
          <w:szCs w:val="28"/>
        </w:rPr>
        <w:t>Сыктывкар</w:t>
      </w:r>
      <w:r w:rsidR="00D32642">
        <w:rPr>
          <w:sz w:val="28"/>
          <w:szCs w:val="28"/>
        </w:rPr>
        <w:t>»</w:t>
      </w:r>
      <w:r w:rsidR="00D32642" w:rsidRPr="00D32642">
        <w:rPr>
          <w:sz w:val="28"/>
          <w:szCs w:val="28"/>
        </w:rPr>
        <w:t xml:space="preserve"> </w:t>
      </w:r>
      <w:r w:rsidR="00587F7B">
        <w:rPr>
          <w:sz w:val="28"/>
          <w:szCs w:val="28"/>
        </w:rPr>
        <w:t>следующие изменения:</w:t>
      </w:r>
    </w:p>
    <w:p w:rsidR="008E5256" w:rsidRDefault="008E5256" w:rsidP="00E165AD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87F7B" w:rsidRDefault="00587F7B" w:rsidP="00E165AD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7B">
        <w:rPr>
          <w:sz w:val="28"/>
          <w:szCs w:val="28"/>
        </w:rPr>
        <w:t>в приложении</w:t>
      </w:r>
      <w:r>
        <w:rPr>
          <w:sz w:val="28"/>
          <w:szCs w:val="28"/>
        </w:rPr>
        <w:t xml:space="preserve"> к решению:</w:t>
      </w:r>
    </w:p>
    <w:p w:rsidR="008E5256" w:rsidRDefault="008E5256" w:rsidP="00E165AD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B5A06" w:rsidRDefault="003B5A06" w:rsidP="00E165AD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 По всему текст</w:t>
      </w:r>
      <w:r w:rsidR="00447E13">
        <w:rPr>
          <w:sz w:val="28"/>
          <w:szCs w:val="28"/>
        </w:rPr>
        <w:t>у</w:t>
      </w:r>
      <w:r>
        <w:rPr>
          <w:sz w:val="28"/>
          <w:szCs w:val="28"/>
        </w:rPr>
        <w:t xml:space="preserve"> приложения слова «сети «Интернет» в соответствующем падеже заменить словами «информационно-телекоммуникационной сети «Интернет» в соответствующих падежах.</w:t>
      </w:r>
    </w:p>
    <w:p w:rsidR="00740B50" w:rsidRDefault="00740B50" w:rsidP="00E165AD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B5A06">
        <w:rPr>
          <w:sz w:val="28"/>
          <w:szCs w:val="28"/>
        </w:rPr>
        <w:t>2</w:t>
      </w:r>
      <w:r>
        <w:rPr>
          <w:sz w:val="28"/>
          <w:szCs w:val="28"/>
        </w:rPr>
        <w:t>. Пункт 3.9.4 изложить в следующей редакции:</w:t>
      </w:r>
    </w:p>
    <w:p w:rsidR="00740B50" w:rsidRDefault="00740B50" w:rsidP="00E165AD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«3.9.4. Предостережение о недопустимости нарушения обязательных требований объявляется контролируемому лицу контрольным органом путем подписания и опубликования в соответствии с Правилами формирования и ведения единого реестра контрольных (надзорных) мероприятий, утвержденными </w:t>
      </w:r>
      <w:r>
        <w:rPr>
          <w:sz w:val="28"/>
          <w:szCs w:val="28"/>
        </w:rPr>
        <w:lastRenderedPageBreak/>
        <w:t>постановлением Правительства Российской Федерации от 16.04.2021 № 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 415», электронного паспорта соответствующего предостережения без необходимости вынесения отдельного документа и внесения его в единый реестр. При этом в едином реестре контрольных (надзорных) мероприятий предусматривается возможность формирования выписки, содержащей информацию об указанном предостережении с QR-кодом, обеспечивающим переход на страницу в информационно-телекоммуникационной сети «Интернет», содержащую соответствующую запись единого реестра о предостережении.</w:t>
      </w:r>
    </w:p>
    <w:p w:rsidR="00740B50" w:rsidRDefault="00740B50" w:rsidP="00E165AD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и контрольных мероприятий.».</w:t>
      </w:r>
    </w:p>
    <w:p w:rsidR="00740B50" w:rsidRDefault="00740B50" w:rsidP="00E165AD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B5A06">
        <w:rPr>
          <w:sz w:val="28"/>
          <w:szCs w:val="28"/>
        </w:rPr>
        <w:t>3</w:t>
      </w:r>
      <w:r>
        <w:rPr>
          <w:sz w:val="28"/>
          <w:szCs w:val="28"/>
        </w:rPr>
        <w:t>. Пункт 3.9.5 изложить в следующей редакции:</w:t>
      </w:r>
    </w:p>
    <w:p w:rsidR="00740B50" w:rsidRDefault="00740B50" w:rsidP="00E165AD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«3.9.5. Контролируемое лицо в течение 30 календарных дней со дня получения предостережения о недопустимости нарушения обязательных требований вправе подать в контрольный орган возражения на объявленное предостережение.</w:t>
      </w:r>
    </w:p>
    <w:p w:rsidR="00740B50" w:rsidRDefault="00740B50" w:rsidP="00E165AD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Возражения направляются контролируемым лицом в бумажном виде почтовым отправлением в контрольный орган либо в виде электронного документа, подписанного усиленной квалифицированной электронной подписью контролируемого лица, на указанный в предостережении адрес электронной почты контрольного органа либо иными указанными в предостережении способами. </w:t>
      </w:r>
    </w:p>
    <w:p w:rsidR="00740B50" w:rsidRDefault="00740B50" w:rsidP="00E165AD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возражениях контролируемым лицом указываются:</w:t>
      </w:r>
    </w:p>
    <w:p w:rsidR="00740B50" w:rsidRDefault="00740B50" w:rsidP="00E165A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наименование контрольного органа, в который направляются возражения; </w:t>
      </w:r>
    </w:p>
    <w:p w:rsidR="00740B50" w:rsidRDefault="00740B50" w:rsidP="00E165A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наименование юридического лица, фамилия, имя и отчество (последнее - при наличии) индивидуального предпринимателя или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 </w:t>
      </w:r>
    </w:p>
    <w:p w:rsidR="00740B50" w:rsidRDefault="00740B50" w:rsidP="00E165A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дата и номер объявленного предостережения; </w:t>
      </w:r>
    </w:p>
    <w:p w:rsidR="00740B50" w:rsidRDefault="00740B50" w:rsidP="00E165A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должностное лицо контрольного органа, </w:t>
      </w:r>
      <w:r w:rsidR="003B5A06">
        <w:rPr>
          <w:sz w:val="28"/>
          <w:szCs w:val="28"/>
        </w:rPr>
        <w:t>объявивше</w:t>
      </w:r>
      <w:r w:rsidR="004870BC">
        <w:rPr>
          <w:sz w:val="28"/>
          <w:szCs w:val="28"/>
        </w:rPr>
        <w:t>е</w:t>
      </w:r>
      <w:r>
        <w:rPr>
          <w:sz w:val="28"/>
          <w:szCs w:val="28"/>
        </w:rPr>
        <w:t xml:space="preserve"> предостережение; </w:t>
      </w:r>
    </w:p>
    <w:p w:rsidR="00740B50" w:rsidRPr="003B1BB6" w:rsidRDefault="00740B50" w:rsidP="00E165A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обоснование позиции в отношении указанных в предостережении действий (бездействия) лица, которые приводят или могут привести к нарушению </w:t>
      </w:r>
      <w:r w:rsidRPr="003B1BB6">
        <w:rPr>
          <w:sz w:val="28"/>
          <w:szCs w:val="28"/>
        </w:rPr>
        <w:t>обязательных требований.</w:t>
      </w:r>
    </w:p>
    <w:p w:rsidR="00740B50" w:rsidRPr="003B1BB6" w:rsidRDefault="00740B50" w:rsidP="00E165AD">
      <w:pPr>
        <w:widowControl w:val="0"/>
        <w:ind w:firstLine="567"/>
        <w:jc w:val="both"/>
        <w:rPr>
          <w:sz w:val="28"/>
          <w:szCs w:val="28"/>
        </w:rPr>
      </w:pPr>
      <w:r w:rsidRPr="003B1BB6">
        <w:rPr>
          <w:sz w:val="28"/>
          <w:szCs w:val="28"/>
        </w:rPr>
        <w:t>При этом контролируемое лицо вправе приложить к возражениям документы, подтверждающие обоснованность таких возражений, или их заверенные копии.</w:t>
      </w:r>
    </w:p>
    <w:p w:rsidR="00740B50" w:rsidRPr="003B1BB6" w:rsidRDefault="00740B50" w:rsidP="00E165AD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1BB6">
        <w:rPr>
          <w:sz w:val="28"/>
          <w:szCs w:val="28"/>
        </w:rPr>
        <w:t xml:space="preserve">Возражения подлежат обязательной регистрации в </w:t>
      </w:r>
      <w:r w:rsidR="003B5A06" w:rsidRPr="003B1BB6">
        <w:rPr>
          <w:sz w:val="28"/>
          <w:szCs w:val="28"/>
        </w:rPr>
        <w:t>порядке и в срок</w:t>
      </w:r>
      <w:r w:rsidR="002007F3" w:rsidRPr="003B1BB6">
        <w:rPr>
          <w:sz w:val="28"/>
          <w:szCs w:val="28"/>
        </w:rPr>
        <w:t>и</w:t>
      </w:r>
      <w:r w:rsidR="003B5A06" w:rsidRPr="003B1BB6">
        <w:rPr>
          <w:sz w:val="28"/>
          <w:szCs w:val="28"/>
        </w:rPr>
        <w:t>, установленные Инструкцией по делопроизводству в контрольном органе.</w:t>
      </w:r>
      <w:r w:rsidRPr="003B1BB6">
        <w:rPr>
          <w:sz w:val="28"/>
          <w:szCs w:val="28"/>
        </w:rPr>
        <w:t>».</w:t>
      </w:r>
    </w:p>
    <w:p w:rsidR="00740B50" w:rsidRPr="003B1BB6" w:rsidRDefault="00740B50" w:rsidP="00E165AD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1BB6">
        <w:rPr>
          <w:sz w:val="28"/>
          <w:szCs w:val="28"/>
        </w:rPr>
        <w:t>1.</w:t>
      </w:r>
      <w:r w:rsidR="003B5A06" w:rsidRPr="003B1BB6">
        <w:rPr>
          <w:sz w:val="28"/>
          <w:szCs w:val="28"/>
        </w:rPr>
        <w:t>4</w:t>
      </w:r>
      <w:r w:rsidRPr="003B1BB6">
        <w:rPr>
          <w:sz w:val="28"/>
          <w:szCs w:val="28"/>
        </w:rPr>
        <w:t>. Пункт 3.9.6 изложить в следующей редакции:</w:t>
      </w:r>
    </w:p>
    <w:p w:rsidR="00740B50" w:rsidRPr="003B1BB6" w:rsidRDefault="00740B50" w:rsidP="00E165AD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1BB6">
        <w:rPr>
          <w:sz w:val="28"/>
          <w:szCs w:val="28"/>
        </w:rPr>
        <w:t xml:space="preserve">«3.9.6. Возражения рассматриваются руководителем контрольного органа (лицом, его замещающим) в течение 30 календарных дней со дня их регистрации в контрольном органе. </w:t>
      </w:r>
    </w:p>
    <w:p w:rsidR="00740B50" w:rsidRPr="003B1BB6" w:rsidRDefault="00740B50" w:rsidP="00E165AD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1BB6">
        <w:rPr>
          <w:sz w:val="28"/>
          <w:szCs w:val="28"/>
        </w:rPr>
        <w:lastRenderedPageBreak/>
        <w:t>По результатам рассмотрения возражений руководител</w:t>
      </w:r>
      <w:r w:rsidR="003B5A06" w:rsidRPr="003B1BB6">
        <w:rPr>
          <w:sz w:val="28"/>
          <w:szCs w:val="28"/>
        </w:rPr>
        <w:t>ь</w:t>
      </w:r>
      <w:r w:rsidRPr="003B1BB6">
        <w:rPr>
          <w:sz w:val="28"/>
          <w:szCs w:val="28"/>
        </w:rPr>
        <w:t xml:space="preserve"> контрольного органа (лицо, его замещающ</w:t>
      </w:r>
      <w:r w:rsidR="00E4787A" w:rsidRPr="003B1BB6">
        <w:rPr>
          <w:sz w:val="28"/>
          <w:szCs w:val="28"/>
        </w:rPr>
        <w:t>ее</w:t>
      </w:r>
      <w:r w:rsidRPr="003B1BB6">
        <w:rPr>
          <w:sz w:val="28"/>
          <w:szCs w:val="28"/>
        </w:rPr>
        <w:t xml:space="preserve">) принимает одно из следующих решений: </w:t>
      </w:r>
    </w:p>
    <w:p w:rsidR="00740B50" w:rsidRPr="003B1BB6" w:rsidRDefault="003B5A06" w:rsidP="00E165AD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1BB6">
        <w:rPr>
          <w:sz w:val="28"/>
          <w:szCs w:val="28"/>
        </w:rPr>
        <w:t>1</w:t>
      </w:r>
      <w:r w:rsidR="00740B50" w:rsidRPr="003B1BB6">
        <w:rPr>
          <w:sz w:val="28"/>
          <w:szCs w:val="28"/>
        </w:rPr>
        <w:t xml:space="preserve">) об удовлетворении возражений путем отмены объявленного предостережения; </w:t>
      </w:r>
    </w:p>
    <w:p w:rsidR="00740B50" w:rsidRPr="003B1BB6" w:rsidRDefault="003B5A06" w:rsidP="00E165AD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1BB6">
        <w:rPr>
          <w:sz w:val="28"/>
          <w:szCs w:val="28"/>
        </w:rPr>
        <w:t>2</w:t>
      </w:r>
      <w:r w:rsidR="00740B50" w:rsidRPr="003B1BB6">
        <w:rPr>
          <w:sz w:val="28"/>
          <w:szCs w:val="28"/>
        </w:rPr>
        <w:t xml:space="preserve">) об удовлетворении возражений путем частичной отмены объявленного предостережения; </w:t>
      </w:r>
    </w:p>
    <w:p w:rsidR="00740B50" w:rsidRPr="003B1BB6" w:rsidRDefault="003B5A06" w:rsidP="00E165AD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1BB6">
        <w:rPr>
          <w:sz w:val="28"/>
          <w:szCs w:val="28"/>
        </w:rPr>
        <w:t>3</w:t>
      </w:r>
      <w:r w:rsidR="00740B50" w:rsidRPr="003B1BB6">
        <w:rPr>
          <w:sz w:val="28"/>
          <w:szCs w:val="28"/>
        </w:rPr>
        <w:t xml:space="preserve">) об отказе в удовлетворении возражений. </w:t>
      </w:r>
    </w:p>
    <w:p w:rsidR="00740B50" w:rsidRPr="003B1BB6" w:rsidRDefault="00740B50" w:rsidP="00E165AD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1BB6">
        <w:rPr>
          <w:sz w:val="28"/>
          <w:szCs w:val="28"/>
        </w:rPr>
        <w:t xml:space="preserve">Не позднее одного рабочего дня, следующего за днем принятия решения, контролируемому лицу, подавшему возражения, в письменной форме направляется мотивированный ответ о результатах рассмотрения возражений. В случае если контролируемое лицо выразило желание получить ответ на возражения на адрес электронной почты, указанной в возражениях, на данный адрес электронной почты направляется </w:t>
      </w:r>
      <w:r w:rsidR="003B5A06" w:rsidRPr="003B1BB6">
        <w:rPr>
          <w:sz w:val="28"/>
          <w:szCs w:val="28"/>
        </w:rPr>
        <w:t>скан-</w:t>
      </w:r>
      <w:r w:rsidRPr="003B1BB6">
        <w:rPr>
          <w:sz w:val="28"/>
          <w:szCs w:val="28"/>
        </w:rPr>
        <w:t>копия мотивированного ответа.».</w:t>
      </w:r>
    </w:p>
    <w:p w:rsidR="00C2620F" w:rsidRPr="003B1BB6" w:rsidRDefault="00AC79F9" w:rsidP="00E165AD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1BB6">
        <w:rPr>
          <w:sz w:val="28"/>
          <w:szCs w:val="28"/>
        </w:rPr>
        <w:t>1.</w:t>
      </w:r>
      <w:r w:rsidR="003B5A06" w:rsidRPr="003B1BB6">
        <w:rPr>
          <w:sz w:val="28"/>
          <w:szCs w:val="28"/>
        </w:rPr>
        <w:t>5</w:t>
      </w:r>
      <w:r w:rsidRPr="003B1BB6">
        <w:rPr>
          <w:sz w:val="28"/>
          <w:szCs w:val="28"/>
        </w:rPr>
        <w:t>. </w:t>
      </w:r>
      <w:r w:rsidR="00EA2656" w:rsidRPr="003B1BB6">
        <w:rPr>
          <w:sz w:val="28"/>
          <w:szCs w:val="28"/>
        </w:rPr>
        <w:t>Пункт 3.11 дополнить подпунктом 3.11.5 следующего содержания:</w:t>
      </w:r>
    </w:p>
    <w:p w:rsidR="00EA2656" w:rsidRPr="003B1BB6" w:rsidRDefault="00EA2656" w:rsidP="00E165AD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1BB6">
        <w:rPr>
          <w:sz w:val="28"/>
          <w:szCs w:val="28"/>
        </w:rPr>
        <w:t>«3.11.5.</w:t>
      </w:r>
      <w:r w:rsidR="00AC79F9" w:rsidRPr="003B1BB6">
        <w:rPr>
          <w:sz w:val="28"/>
          <w:szCs w:val="28"/>
        </w:rPr>
        <w:t> </w:t>
      </w:r>
      <w:r w:rsidRPr="003B1BB6">
        <w:rPr>
          <w:sz w:val="28"/>
          <w:szCs w:val="28"/>
        </w:rPr>
        <w:t>Контролируемое лицо вправе обратиться в контрольный орган с заявлением о проведении в отношении его профилактического визита. Контрольный орган рассматривает заявление контролируемого лица о проведении профилактического визита в порядке и в сроки, предусмотренные статьей 52 Федерального закона №</w:t>
      </w:r>
      <w:r w:rsidR="00E83DAF" w:rsidRPr="003B1BB6">
        <w:rPr>
          <w:sz w:val="28"/>
          <w:szCs w:val="28"/>
        </w:rPr>
        <w:t> </w:t>
      </w:r>
      <w:r w:rsidRPr="003B1BB6">
        <w:rPr>
          <w:sz w:val="28"/>
          <w:szCs w:val="28"/>
        </w:rPr>
        <w:t>248-ФЗ.».</w:t>
      </w:r>
    </w:p>
    <w:p w:rsidR="00587F7B" w:rsidRPr="003B1BB6" w:rsidRDefault="00AC79F9" w:rsidP="00E165A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B1BB6">
        <w:rPr>
          <w:sz w:val="28"/>
          <w:szCs w:val="28"/>
        </w:rPr>
        <w:t>1.</w:t>
      </w:r>
      <w:r w:rsidR="003B5A06" w:rsidRPr="003B1BB6">
        <w:rPr>
          <w:sz w:val="28"/>
          <w:szCs w:val="28"/>
        </w:rPr>
        <w:t>6</w:t>
      </w:r>
      <w:r w:rsidRPr="003B1BB6">
        <w:rPr>
          <w:sz w:val="28"/>
          <w:szCs w:val="28"/>
        </w:rPr>
        <w:t>. Подпункт 4.2.3.3 пункта 4.2.3 изложить в следующей редакции:</w:t>
      </w:r>
    </w:p>
    <w:p w:rsidR="00AC79F9" w:rsidRPr="003B1BB6" w:rsidRDefault="00AC79F9" w:rsidP="00E165AD">
      <w:pPr>
        <w:widowControl w:val="0"/>
        <w:autoSpaceDE w:val="0"/>
        <w:autoSpaceDN w:val="0"/>
        <w:adjustRightInd w:val="0"/>
        <w:ind w:firstLine="567"/>
        <w:jc w:val="both"/>
      </w:pPr>
      <w:r w:rsidRPr="003B1BB6">
        <w:rPr>
          <w:sz w:val="28"/>
          <w:szCs w:val="28"/>
        </w:rPr>
        <w:t>«4.2.3.3. </w:t>
      </w:r>
      <w:r w:rsidRPr="003B1BB6">
        <w:rPr>
          <w:bCs/>
          <w:sz w:val="28"/>
          <w:szCs w:val="28"/>
        </w:rPr>
        <w:t xml:space="preserve">В ходе документарной проверки </w:t>
      </w:r>
      <w:r w:rsidRPr="003B1BB6">
        <w:rPr>
          <w:sz w:val="28"/>
          <w:szCs w:val="28"/>
        </w:rPr>
        <w:t xml:space="preserve">инспектор и лица, привлекаемые к проведению контрольного мероприятия, </w:t>
      </w:r>
      <w:r w:rsidRPr="003B1BB6">
        <w:rPr>
          <w:bCs/>
          <w:sz w:val="28"/>
          <w:szCs w:val="28"/>
        </w:rPr>
        <w:t>могут совершать следующие контрольные действия:</w:t>
      </w:r>
    </w:p>
    <w:p w:rsidR="00AC79F9" w:rsidRPr="003B1BB6" w:rsidRDefault="00AC79F9" w:rsidP="00E165AD">
      <w:pPr>
        <w:widowControl w:val="0"/>
        <w:ind w:firstLine="567"/>
        <w:jc w:val="both"/>
      </w:pPr>
      <w:r w:rsidRPr="003B1BB6">
        <w:rPr>
          <w:sz w:val="28"/>
          <w:szCs w:val="28"/>
        </w:rPr>
        <w:t>1) получение письменных объяснений;</w:t>
      </w:r>
    </w:p>
    <w:p w:rsidR="00AC79F9" w:rsidRPr="003B1BB6" w:rsidRDefault="00AC79F9" w:rsidP="00E165AD">
      <w:pPr>
        <w:widowControl w:val="0"/>
        <w:ind w:firstLine="567"/>
        <w:jc w:val="both"/>
        <w:rPr>
          <w:sz w:val="28"/>
          <w:szCs w:val="28"/>
        </w:rPr>
      </w:pPr>
      <w:r w:rsidRPr="003B1BB6">
        <w:rPr>
          <w:sz w:val="28"/>
          <w:szCs w:val="28"/>
        </w:rPr>
        <w:t>2) истребование документов.».</w:t>
      </w:r>
    </w:p>
    <w:p w:rsidR="003904A2" w:rsidRPr="003B1BB6" w:rsidRDefault="003904A2" w:rsidP="00E165AD">
      <w:pPr>
        <w:widowControl w:val="0"/>
        <w:ind w:firstLine="567"/>
        <w:jc w:val="both"/>
        <w:rPr>
          <w:sz w:val="28"/>
          <w:szCs w:val="28"/>
        </w:rPr>
      </w:pPr>
      <w:r w:rsidRPr="003B1BB6">
        <w:rPr>
          <w:sz w:val="28"/>
          <w:szCs w:val="28"/>
        </w:rPr>
        <w:t>1.7. В абзаце четвертом подпункта 4.3.1.3</w:t>
      </w:r>
      <w:r w:rsidR="00447E13" w:rsidRPr="003B1BB6">
        <w:rPr>
          <w:sz w:val="28"/>
          <w:szCs w:val="28"/>
        </w:rPr>
        <w:t xml:space="preserve"> пункта 4.3.1</w:t>
      </w:r>
      <w:r w:rsidRPr="003B1BB6">
        <w:rPr>
          <w:sz w:val="28"/>
          <w:szCs w:val="28"/>
        </w:rPr>
        <w:t>, абзаце втором пункта 4.25 слова «по форме согласно приложению №</w:t>
      </w:r>
      <w:r w:rsidR="00447E13" w:rsidRPr="003B1BB6">
        <w:rPr>
          <w:sz w:val="28"/>
          <w:szCs w:val="28"/>
        </w:rPr>
        <w:t> </w:t>
      </w:r>
      <w:r w:rsidRPr="003B1BB6">
        <w:rPr>
          <w:sz w:val="28"/>
          <w:szCs w:val="28"/>
        </w:rPr>
        <w:t>1 к настоящему Положению» исключить.</w:t>
      </w:r>
    </w:p>
    <w:p w:rsidR="00AC79F9" w:rsidRPr="003B1BB6" w:rsidRDefault="00AC79F9" w:rsidP="00E165AD">
      <w:pPr>
        <w:widowControl w:val="0"/>
        <w:ind w:firstLine="567"/>
        <w:jc w:val="both"/>
        <w:rPr>
          <w:sz w:val="28"/>
          <w:szCs w:val="28"/>
        </w:rPr>
      </w:pPr>
      <w:r w:rsidRPr="003B1BB6">
        <w:rPr>
          <w:sz w:val="28"/>
          <w:szCs w:val="28"/>
        </w:rPr>
        <w:t>1.</w:t>
      </w:r>
      <w:r w:rsidR="003904A2" w:rsidRPr="003B1BB6">
        <w:rPr>
          <w:sz w:val="28"/>
          <w:szCs w:val="28"/>
        </w:rPr>
        <w:t>8</w:t>
      </w:r>
      <w:r w:rsidRPr="003B1BB6">
        <w:rPr>
          <w:sz w:val="28"/>
          <w:szCs w:val="28"/>
        </w:rPr>
        <w:t>. Пункт 4.5 изложить в следующей редакции:</w:t>
      </w:r>
    </w:p>
    <w:p w:rsidR="00AC79F9" w:rsidRPr="003B1BB6" w:rsidRDefault="00AC79F9" w:rsidP="00E165AD">
      <w:pPr>
        <w:widowControl w:val="0"/>
        <w:ind w:firstLine="567"/>
        <w:jc w:val="both"/>
        <w:rPr>
          <w:sz w:val="28"/>
          <w:szCs w:val="28"/>
        </w:rPr>
      </w:pPr>
      <w:r w:rsidRPr="003B1BB6">
        <w:rPr>
          <w:sz w:val="28"/>
          <w:szCs w:val="28"/>
        </w:rPr>
        <w:t>«4.5. </w:t>
      </w:r>
      <w:r w:rsidR="00731F9D" w:rsidRPr="003B1BB6">
        <w:rPr>
          <w:sz w:val="28"/>
          <w:szCs w:val="28"/>
        </w:rPr>
        <w:t>К</w:t>
      </w:r>
      <w:r w:rsidRPr="003B1BB6">
        <w:rPr>
          <w:sz w:val="28"/>
          <w:szCs w:val="28"/>
        </w:rPr>
        <w:t xml:space="preserve">онтрольные мероприятия, за исключением контрольных мероприятий без взаимодействия, проводятся по основаниям, предусмотренным пунктами 1, 3 - 6 части 1 и частью 3 статьи 57 Федерального закона </w:t>
      </w:r>
      <w:r w:rsidR="00A93A11" w:rsidRPr="003B1BB6">
        <w:rPr>
          <w:sz w:val="28"/>
          <w:szCs w:val="28"/>
        </w:rPr>
        <w:t>№</w:t>
      </w:r>
      <w:r w:rsidR="008E7D20" w:rsidRPr="003B1BB6">
        <w:rPr>
          <w:sz w:val="28"/>
          <w:szCs w:val="28"/>
        </w:rPr>
        <w:t> </w:t>
      </w:r>
      <w:r w:rsidRPr="003B1BB6">
        <w:rPr>
          <w:sz w:val="28"/>
          <w:szCs w:val="28"/>
        </w:rPr>
        <w:t>248-ФЗ</w:t>
      </w:r>
      <w:r w:rsidR="00A93A11" w:rsidRPr="003B1BB6">
        <w:rPr>
          <w:sz w:val="28"/>
          <w:szCs w:val="28"/>
        </w:rPr>
        <w:t>.»</w:t>
      </w:r>
      <w:r w:rsidRPr="003B1BB6">
        <w:rPr>
          <w:sz w:val="28"/>
          <w:szCs w:val="28"/>
        </w:rPr>
        <w:t>.</w:t>
      </w:r>
    </w:p>
    <w:p w:rsidR="00A93A11" w:rsidRPr="003B1BB6" w:rsidRDefault="00A93A11" w:rsidP="00E165AD">
      <w:pPr>
        <w:widowControl w:val="0"/>
        <w:ind w:firstLine="567"/>
        <w:jc w:val="both"/>
        <w:rPr>
          <w:sz w:val="28"/>
          <w:szCs w:val="28"/>
        </w:rPr>
      </w:pPr>
      <w:r w:rsidRPr="003B1BB6">
        <w:rPr>
          <w:sz w:val="28"/>
          <w:szCs w:val="28"/>
        </w:rPr>
        <w:t>1.</w:t>
      </w:r>
      <w:r w:rsidR="003904A2" w:rsidRPr="003B1BB6">
        <w:rPr>
          <w:sz w:val="28"/>
          <w:szCs w:val="28"/>
        </w:rPr>
        <w:t>9</w:t>
      </w:r>
      <w:r w:rsidRPr="003B1BB6">
        <w:rPr>
          <w:sz w:val="28"/>
          <w:szCs w:val="28"/>
        </w:rPr>
        <w:t>. Подпункт 4.5.1.7 пункта 4.5.1 изложить в следующей редакции:</w:t>
      </w:r>
    </w:p>
    <w:p w:rsidR="00AC7B84" w:rsidRPr="003B1BB6" w:rsidRDefault="00A93A11" w:rsidP="00E165AD">
      <w:pPr>
        <w:widowControl w:val="0"/>
        <w:ind w:firstLine="567"/>
        <w:jc w:val="both"/>
        <w:rPr>
          <w:sz w:val="28"/>
        </w:rPr>
      </w:pPr>
      <w:r w:rsidRPr="003B1BB6">
        <w:rPr>
          <w:sz w:val="28"/>
          <w:szCs w:val="28"/>
        </w:rPr>
        <w:t>«4.5.1.7. </w:t>
      </w:r>
      <w:r w:rsidR="00AC7B84" w:rsidRPr="003B1BB6">
        <w:rPr>
          <w:sz w:val="28"/>
          <w:szCs w:val="28"/>
        </w:rPr>
        <w:t xml:space="preserve">По итогам рассмотрения сведений о причинении вреда (ущерба) или об угрозе причинения вреда (ущерба) охраняемым законом ценностям должностное лицо контрольного органа направляет </w:t>
      </w:r>
      <w:r w:rsidR="00AC7B84" w:rsidRPr="003B1BB6">
        <w:rPr>
          <w:sz w:val="28"/>
        </w:rPr>
        <w:t>руководителю контрольного органа (лицу, его замещающему):</w:t>
      </w:r>
    </w:p>
    <w:p w:rsidR="00AC7B84" w:rsidRPr="003B1BB6" w:rsidRDefault="00AC7B84" w:rsidP="00E165AD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1BB6">
        <w:rPr>
          <w:sz w:val="28"/>
          <w:szCs w:val="28"/>
        </w:rPr>
        <w:t xml:space="preserve">1) при подтверждении достоверности сведений о причинении вреда (ущерба) или об угрозе причинения вреда (ущерба) охраняемым законом ценностям либо установлении параметров деятельности контролируемого лица, соответствие которым или отклонение от которых согласно утвержденным </w:t>
      </w:r>
      <w:r w:rsidR="003904A2" w:rsidRPr="003B1BB6">
        <w:rPr>
          <w:sz w:val="28"/>
          <w:szCs w:val="28"/>
        </w:rPr>
        <w:t>приложением № </w:t>
      </w:r>
      <w:r w:rsidR="002B1E81" w:rsidRPr="003B1BB6">
        <w:rPr>
          <w:sz w:val="28"/>
          <w:szCs w:val="28"/>
        </w:rPr>
        <w:t xml:space="preserve">1 </w:t>
      </w:r>
      <w:r w:rsidR="003904A2" w:rsidRPr="003B1BB6">
        <w:rPr>
          <w:sz w:val="28"/>
          <w:szCs w:val="28"/>
        </w:rPr>
        <w:t xml:space="preserve">к настоящему Положению </w:t>
      </w:r>
      <w:r w:rsidRPr="003B1BB6">
        <w:rPr>
          <w:sz w:val="28"/>
          <w:szCs w:val="28"/>
        </w:rPr>
        <w:t xml:space="preserve">индикаторам риска нарушения обязательных требований является основанием для проведения контрольного мероприятия, - мотивированное представление о проведении контрольного мероприятия; </w:t>
      </w:r>
    </w:p>
    <w:p w:rsidR="00AC7B84" w:rsidRPr="003B1BB6" w:rsidRDefault="008E5256" w:rsidP="00E165AD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1BB6">
        <w:rPr>
          <w:sz w:val="28"/>
          <w:szCs w:val="28"/>
        </w:rPr>
        <w:t>2) </w:t>
      </w:r>
      <w:r w:rsidR="00AC7B84" w:rsidRPr="003B1BB6">
        <w:rPr>
          <w:sz w:val="28"/>
          <w:szCs w:val="28"/>
        </w:rPr>
        <w:t xml:space="preserve">при отсутствии подтверждения достоверности сведений о причинении вреда (ущерба) или об угрозе причинения вреда (ущерба) охраняемым законом ценностям, а также при невозможности определения параметров деятельности </w:t>
      </w:r>
      <w:r w:rsidR="00AC7B84" w:rsidRPr="003B1BB6">
        <w:rPr>
          <w:sz w:val="28"/>
          <w:szCs w:val="28"/>
        </w:rPr>
        <w:lastRenderedPageBreak/>
        <w:t>контролируемого лица, соответствие которым или отклонение от которых согласно утвержденным</w:t>
      </w:r>
      <w:r w:rsidR="003904A2" w:rsidRPr="003B1BB6">
        <w:rPr>
          <w:sz w:val="28"/>
          <w:szCs w:val="28"/>
        </w:rPr>
        <w:t xml:space="preserve"> приложением № 1 к настоящему Положению</w:t>
      </w:r>
      <w:r w:rsidR="00AC7B84" w:rsidRPr="003B1BB6">
        <w:rPr>
          <w:sz w:val="28"/>
          <w:szCs w:val="28"/>
        </w:rPr>
        <w:t xml:space="preserve"> индикаторам риска нарушения обязательных требований является основанием для проведения контрольного мероприятия, - мотивированное представление о направлении предостережения о недопустимости нарушения обязательных требований; </w:t>
      </w:r>
    </w:p>
    <w:p w:rsidR="00A93A11" w:rsidRPr="003B1BB6" w:rsidRDefault="008E5256" w:rsidP="00E165AD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1BB6">
        <w:rPr>
          <w:sz w:val="28"/>
          <w:szCs w:val="28"/>
        </w:rPr>
        <w:t>3) </w:t>
      </w:r>
      <w:r w:rsidR="00AC7B84" w:rsidRPr="003B1BB6">
        <w:rPr>
          <w:sz w:val="28"/>
          <w:szCs w:val="28"/>
        </w:rPr>
        <w:t>при невозможности подтвердить личность гражданина, полномочия представителя организации, обнаружении недостоверности сведений о причинении вреда (ущерба) или об угрозе причинения вреда (ущерба) охраняемым законом ценностям - мотивированное представление об отсутствии основания для проведения контрольного мероприятия.</w:t>
      </w:r>
      <w:r w:rsidR="0052212B" w:rsidRPr="003B1BB6">
        <w:rPr>
          <w:sz w:val="28"/>
        </w:rPr>
        <w:t>».</w:t>
      </w:r>
    </w:p>
    <w:p w:rsidR="0052212B" w:rsidRPr="003B1BB6" w:rsidRDefault="0052212B" w:rsidP="00E165AD">
      <w:pPr>
        <w:widowControl w:val="0"/>
        <w:ind w:firstLine="567"/>
        <w:jc w:val="both"/>
        <w:rPr>
          <w:sz w:val="28"/>
        </w:rPr>
      </w:pPr>
      <w:r w:rsidRPr="003B1BB6">
        <w:rPr>
          <w:sz w:val="28"/>
        </w:rPr>
        <w:t>1.</w:t>
      </w:r>
      <w:r w:rsidR="003904A2" w:rsidRPr="003B1BB6">
        <w:rPr>
          <w:sz w:val="28"/>
        </w:rPr>
        <w:t>10</w:t>
      </w:r>
      <w:r w:rsidRPr="003B1BB6">
        <w:rPr>
          <w:sz w:val="28"/>
        </w:rPr>
        <w:t>. Пункты 4.5.2, 4.5.3 исключить.</w:t>
      </w:r>
    </w:p>
    <w:p w:rsidR="002B1E81" w:rsidRPr="003B1BB6" w:rsidRDefault="002B1E81" w:rsidP="002B1E81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B1BB6">
        <w:rPr>
          <w:sz w:val="28"/>
          <w:szCs w:val="28"/>
        </w:rPr>
        <w:t>1.11. В пункте 6.1 слова</w:t>
      </w:r>
      <w:r w:rsidRPr="003B1BB6">
        <w:rPr>
          <w:bCs/>
          <w:sz w:val="28"/>
          <w:szCs w:val="28"/>
        </w:rPr>
        <w:t xml:space="preserve"> «Приложению №</w:t>
      </w:r>
      <w:r w:rsidR="00447E13" w:rsidRPr="003B1BB6">
        <w:rPr>
          <w:bCs/>
          <w:sz w:val="28"/>
          <w:szCs w:val="28"/>
        </w:rPr>
        <w:t> </w:t>
      </w:r>
      <w:r w:rsidRPr="003B1BB6">
        <w:rPr>
          <w:bCs/>
          <w:sz w:val="28"/>
          <w:szCs w:val="28"/>
        </w:rPr>
        <w:t>2</w:t>
      </w:r>
      <w:r w:rsidRPr="003B1BB6">
        <w:rPr>
          <w:sz w:val="28"/>
          <w:szCs w:val="28"/>
        </w:rPr>
        <w:t>» заменить словами «</w:t>
      </w:r>
      <w:r w:rsidRPr="003B1BB6">
        <w:rPr>
          <w:bCs/>
          <w:sz w:val="28"/>
          <w:szCs w:val="28"/>
        </w:rPr>
        <w:t>приложению №</w:t>
      </w:r>
      <w:r w:rsidR="00447E13" w:rsidRPr="003B1BB6">
        <w:rPr>
          <w:bCs/>
          <w:sz w:val="28"/>
          <w:szCs w:val="28"/>
        </w:rPr>
        <w:t> </w:t>
      </w:r>
      <w:r w:rsidRPr="003B1BB6">
        <w:rPr>
          <w:bCs/>
          <w:sz w:val="28"/>
          <w:szCs w:val="28"/>
        </w:rPr>
        <w:t>2</w:t>
      </w:r>
      <w:r w:rsidR="003B1BB6" w:rsidRPr="003B1BB6">
        <w:rPr>
          <w:bCs/>
          <w:sz w:val="28"/>
          <w:szCs w:val="28"/>
        </w:rPr>
        <w:t>»</w:t>
      </w:r>
      <w:r w:rsidRPr="003B1BB6">
        <w:rPr>
          <w:bCs/>
          <w:sz w:val="28"/>
          <w:szCs w:val="28"/>
        </w:rPr>
        <w:t>.</w:t>
      </w:r>
    </w:p>
    <w:p w:rsidR="0052212B" w:rsidRPr="003B1BB6" w:rsidRDefault="0052212B" w:rsidP="00E165AD">
      <w:pPr>
        <w:pStyle w:val="a4"/>
        <w:widowControl w:val="0"/>
        <w:spacing w:before="0" w:beforeAutospacing="0" w:after="0" w:afterAutospacing="0" w:line="288" w:lineRule="atLeast"/>
        <w:ind w:firstLine="567"/>
        <w:jc w:val="both"/>
      </w:pPr>
      <w:r w:rsidRPr="003B1BB6">
        <w:rPr>
          <w:sz w:val="28"/>
        </w:rPr>
        <w:t>1.</w:t>
      </w:r>
      <w:r w:rsidR="003904A2" w:rsidRPr="003B1BB6">
        <w:rPr>
          <w:sz w:val="28"/>
        </w:rPr>
        <w:t>1</w:t>
      </w:r>
      <w:r w:rsidR="00447E13" w:rsidRPr="003B1BB6">
        <w:rPr>
          <w:sz w:val="28"/>
        </w:rPr>
        <w:t>2</w:t>
      </w:r>
      <w:r w:rsidRPr="003B1BB6">
        <w:rPr>
          <w:sz w:val="28"/>
        </w:rPr>
        <w:t xml:space="preserve">. В </w:t>
      </w:r>
      <w:r w:rsidRPr="003B1BB6">
        <w:rPr>
          <w:sz w:val="28"/>
          <w:szCs w:val="28"/>
        </w:rPr>
        <w:t>пункте 7.1 слова «2023 года» заменить словами «2025 года».</w:t>
      </w:r>
    </w:p>
    <w:p w:rsidR="00D1133D" w:rsidRPr="00D1133D" w:rsidRDefault="00D1133D" w:rsidP="00E165AD">
      <w:pPr>
        <w:pStyle w:val="a4"/>
        <w:widowControl w:val="0"/>
        <w:spacing w:before="0" w:beforeAutospacing="0" w:after="0" w:afterAutospacing="0" w:line="288" w:lineRule="atLeast"/>
        <w:ind w:firstLine="567"/>
        <w:jc w:val="both"/>
        <w:rPr>
          <w:sz w:val="28"/>
          <w:szCs w:val="28"/>
        </w:rPr>
      </w:pPr>
      <w:r w:rsidRPr="003B1BB6">
        <w:rPr>
          <w:sz w:val="28"/>
          <w:szCs w:val="28"/>
        </w:rPr>
        <w:t>1.</w:t>
      </w:r>
      <w:r w:rsidR="003904A2" w:rsidRPr="003B1BB6">
        <w:rPr>
          <w:sz w:val="28"/>
          <w:szCs w:val="28"/>
        </w:rPr>
        <w:t>1</w:t>
      </w:r>
      <w:r w:rsidR="002B1E81" w:rsidRPr="003B1BB6">
        <w:rPr>
          <w:sz w:val="28"/>
          <w:szCs w:val="28"/>
        </w:rPr>
        <w:t>3</w:t>
      </w:r>
      <w:r w:rsidRPr="003B1BB6">
        <w:rPr>
          <w:sz w:val="28"/>
          <w:szCs w:val="28"/>
        </w:rPr>
        <w:t>. </w:t>
      </w:r>
      <w:r w:rsidR="002B1E81" w:rsidRPr="003B1BB6">
        <w:rPr>
          <w:sz w:val="28"/>
          <w:szCs w:val="28"/>
        </w:rPr>
        <w:t>П</w:t>
      </w:r>
      <w:r w:rsidRPr="003B1BB6">
        <w:rPr>
          <w:sz w:val="28"/>
          <w:szCs w:val="28"/>
        </w:rPr>
        <w:t>риложение №</w:t>
      </w:r>
      <w:r w:rsidR="008E7D20" w:rsidRPr="003B1BB6">
        <w:rPr>
          <w:sz w:val="28"/>
          <w:szCs w:val="28"/>
        </w:rPr>
        <w:t> </w:t>
      </w:r>
      <w:r w:rsidR="002B1E81" w:rsidRPr="003B1BB6">
        <w:rPr>
          <w:sz w:val="28"/>
          <w:szCs w:val="28"/>
        </w:rPr>
        <w:t>1</w:t>
      </w:r>
      <w:r w:rsidRPr="003B1BB6">
        <w:rPr>
          <w:sz w:val="28"/>
          <w:szCs w:val="28"/>
        </w:rPr>
        <w:t xml:space="preserve"> к Положению </w:t>
      </w:r>
      <w:r w:rsidR="00E4787A" w:rsidRPr="003B1BB6">
        <w:rPr>
          <w:sz w:val="28"/>
          <w:szCs w:val="28"/>
        </w:rPr>
        <w:t>о муниципальном жилищном контроле на территории Эжвинского района муниципального образования</w:t>
      </w:r>
      <w:r w:rsidR="00E4787A" w:rsidRPr="003B1BB6">
        <w:rPr>
          <w:rFonts w:eastAsia="Calibri"/>
          <w:b/>
          <w:bCs/>
          <w:sz w:val="28"/>
          <w:szCs w:val="28"/>
        </w:rPr>
        <w:br/>
      </w:r>
      <w:r w:rsidR="00E4787A" w:rsidRPr="003B1BB6">
        <w:rPr>
          <w:sz w:val="28"/>
          <w:szCs w:val="28"/>
        </w:rPr>
        <w:t xml:space="preserve">городского округа «Сыктывкар» </w:t>
      </w:r>
      <w:r w:rsidR="002B1E81" w:rsidRPr="003B1BB6">
        <w:rPr>
          <w:sz w:val="28"/>
          <w:szCs w:val="28"/>
        </w:rPr>
        <w:t xml:space="preserve">изложить в редакции </w:t>
      </w:r>
      <w:r w:rsidRPr="003B1BB6">
        <w:rPr>
          <w:sz w:val="28"/>
          <w:szCs w:val="28"/>
        </w:rPr>
        <w:t>согласно приложению к настоящему решению.</w:t>
      </w:r>
    </w:p>
    <w:p w:rsidR="00411065" w:rsidRDefault="00C11E8B" w:rsidP="00E165AD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11065" w:rsidRPr="00CE264D">
        <w:rPr>
          <w:sz w:val="28"/>
          <w:szCs w:val="28"/>
        </w:rPr>
        <w:t>. Настоящее решение вступает в силу со дня</w:t>
      </w:r>
      <w:r w:rsidR="00D32642">
        <w:rPr>
          <w:sz w:val="28"/>
          <w:szCs w:val="28"/>
        </w:rPr>
        <w:t xml:space="preserve"> его официального опубликования</w:t>
      </w:r>
      <w:r w:rsidR="00411065" w:rsidRPr="00CE264D">
        <w:rPr>
          <w:sz w:val="28"/>
          <w:szCs w:val="28"/>
        </w:rPr>
        <w:t>.</w:t>
      </w:r>
    </w:p>
    <w:p w:rsidR="00C11E8B" w:rsidRDefault="00C11E8B" w:rsidP="00E165AD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11E8B" w:rsidRPr="00CE264D" w:rsidRDefault="00C11E8B" w:rsidP="00E165AD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11065" w:rsidRPr="00CE264D" w:rsidRDefault="00411065" w:rsidP="00E165AD">
      <w:pPr>
        <w:widowControl w:val="0"/>
        <w:shd w:val="clear" w:color="auto" w:fill="FFFFFF"/>
        <w:rPr>
          <w:sz w:val="28"/>
          <w:szCs w:val="28"/>
        </w:rPr>
      </w:pPr>
      <w:r w:rsidRPr="00CE264D">
        <w:rPr>
          <w:sz w:val="28"/>
          <w:szCs w:val="28"/>
        </w:rPr>
        <w:t xml:space="preserve">Глава МО ГО «Сыктывкар» - </w:t>
      </w:r>
    </w:p>
    <w:p w:rsidR="00411065" w:rsidRPr="00CE264D" w:rsidRDefault="00411065" w:rsidP="00E165AD">
      <w:pPr>
        <w:widowControl w:val="0"/>
        <w:shd w:val="clear" w:color="auto" w:fill="FFFFFF"/>
        <w:rPr>
          <w:sz w:val="28"/>
          <w:szCs w:val="28"/>
        </w:rPr>
      </w:pPr>
      <w:r w:rsidRPr="00CE264D">
        <w:rPr>
          <w:sz w:val="28"/>
          <w:szCs w:val="28"/>
        </w:rPr>
        <w:t xml:space="preserve">руководитель администрации                                                             </w:t>
      </w:r>
      <w:r w:rsidR="00DC7628">
        <w:rPr>
          <w:sz w:val="28"/>
          <w:szCs w:val="28"/>
        </w:rPr>
        <w:t xml:space="preserve">     </w:t>
      </w:r>
      <w:r w:rsidR="008E5256">
        <w:rPr>
          <w:sz w:val="28"/>
          <w:szCs w:val="28"/>
        </w:rPr>
        <w:t xml:space="preserve">    </w:t>
      </w:r>
      <w:r w:rsidR="00D32642">
        <w:rPr>
          <w:sz w:val="28"/>
          <w:szCs w:val="28"/>
        </w:rPr>
        <w:t>В.Б. Голдин</w:t>
      </w:r>
    </w:p>
    <w:p w:rsidR="00411065" w:rsidRDefault="00411065" w:rsidP="00E165AD">
      <w:pPr>
        <w:widowControl w:val="0"/>
        <w:shd w:val="clear" w:color="auto" w:fill="FFFFFF"/>
        <w:rPr>
          <w:sz w:val="28"/>
          <w:szCs w:val="28"/>
        </w:rPr>
      </w:pPr>
    </w:p>
    <w:p w:rsidR="00C11E8B" w:rsidRPr="00CE264D" w:rsidRDefault="00C11E8B" w:rsidP="00E165AD">
      <w:pPr>
        <w:widowControl w:val="0"/>
        <w:shd w:val="clear" w:color="auto" w:fill="FFFFFF"/>
        <w:rPr>
          <w:sz w:val="28"/>
          <w:szCs w:val="28"/>
        </w:rPr>
      </w:pPr>
    </w:p>
    <w:p w:rsidR="00411065" w:rsidRPr="00CE264D" w:rsidRDefault="00411065" w:rsidP="00E165AD">
      <w:pPr>
        <w:widowControl w:val="0"/>
        <w:shd w:val="clear" w:color="auto" w:fill="FFFFFF"/>
        <w:rPr>
          <w:sz w:val="28"/>
          <w:szCs w:val="28"/>
        </w:rPr>
      </w:pPr>
      <w:r w:rsidRPr="00CE264D">
        <w:rPr>
          <w:sz w:val="28"/>
          <w:szCs w:val="28"/>
        </w:rPr>
        <w:t xml:space="preserve">Председатель Совета </w:t>
      </w:r>
    </w:p>
    <w:p w:rsidR="00411065" w:rsidRPr="00CE264D" w:rsidRDefault="00411065" w:rsidP="00E165AD">
      <w:pPr>
        <w:widowControl w:val="0"/>
        <w:shd w:val="clear" w:color="auto" w:fill="FFFFFF"/>
        <w:rPr>
          <w:sz w:val="28"/>
          <w:szCs w:val="28"/>
        </w:rPr>
      </w:pPr>
      <w:r w:rsidRPr="00CE264D">
        <w:rPr>
          <w:sz w:val="28"/>
          <w:szCs w:val="28"/>
        </w:rPr>
        <w:t xml:space="preserve">МО ГО «Сыктывкар»                                                                           </w:t>
      </w:r>
      <w:r w:rsidR="00DC7628">
        <w:rPr>
          <w:sz w:val="28"/>
          <w:szCs w:val="28"/>
        </w:rPr>
        <w:t xml:space="preserve">      </w:t>
      </w:r>
      <w:r w:rsidRPr="00CE264D">
        <w:rPr>
          <w:sz w:val="28"/>
          <w:szCs w:val="28"/>
        </w:rPr>
        <w:t xml:space="preserve"> </w:t>
      </w:r>
      <w:r w:rsidR="00E83DAF">
        <w:rPr>
          <w:sz w:val="28"/>
          <w:szCs w:val="28"/>
        </w:rPr>
        <w:t xml:space="preserve">  </w:t>
      </w:r>
      <w:r w:rsidRPr="00CE264D">
        <w:rPr>
          <w:sz w:val="28"/>
          <w:szCs w:val="28"/>
        </w:rPr>
        <w:t>А.Ф. Дю</w:t>
      </w:r>
    </w:p>
    <w:p w:rsidR="00D32642" w:rsidRDefault="00D32642" w:rsidP="00E165AD">
      <w:pPr>
        <w:widowControl w:val="0"/>
        <w:shd w:val="clear" w:color="auto" w:fill="FFFFFF"/>
        <w:rPr>
          <w:sz w:val="28"/>
          <w:szCs w:val="28"/>
        </w:rPr>
      </w:pPr>
    </w:p>
    <w:p w:rsidR="00411065" w:rsidRPr="00CE264D" w:rsidRDefault="00411065" w:rsidP="00E165AD">
      <w:pPr>
        <w:widowControl w:val="0"/>
        <w:shd w:val="clear" w:color="auto" w:fill="FFFFFF"/>
        <w:rPr>
          <w:sz w:val="28"/>
          <w:szCs w:val="28"/>
        </w:rPr>
      </w:pPr>
    </w:p>
    <w:p w:rsidR="00565524" w:rsidRDefault="00565524" w:rsidP="00E165AD">
      <w:pPr>
        <w:pageBreakBefore/>
        <w:widowControl w:val="0"/>
        <w:shd w:val="clear" w:color="auto" w:fill="FFFFFF"/>
        <w:jc w:val="center"/>
        <w:rPr>
          <w:sz w:val="28"/>
          <w:szCs w:val="28"/>
        </w:rPr>
        <w:sectPr w:rsidR="00565524" w:rsidSect="00E83DAF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D1133D" w:rsidRDefault="00D1133D" w:rsidP="00E165AD">
      <w:pPr>
        <w:pStyle w:val="a4"/>
        <w:pageBreakBefore/>
        <w:widowControl w:val="0"/>
        <w:spacing w:before="0" w:beforeAutospacing="0" w:after="0" w:afterAutospacing="0"/>
        <w:jc w:val="right"/>
        <w:rPr>
          <w:sz w:val="28"/>
          <w:szCs w:val="28"/>
        </w:rPr>
      </w:pPr>
      <w:r w:rsidRPr="00D1133D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D1133D" w:rsidRPr="00D1133D" w:rsidRDefault="00D1133D" w:rsidP="00E165AD">
      <w:pPr>
        <w:pStyle w:val="a4"/>
        <w:widowControl w:val="0"/>
        <w:spacing w:before="0" w:beforeAutospacing="0" w:after="0" w:afterAutospacing="0"/>
        <w:jc w:val="right"/>
        <w:rPr>
          <w:sz w:val="28"/>
          <w:szCs w:val="28"/>
        </w:rPr>
      </w:pPr>
      <w:r w:rsidRPr="00D1133D">
        <w:rPr>
          <w:sz w:val="28"/>
          <w:szCs w:val="28"/>
        </w:rPr>
        <w:t xml:space="preserve">к решению </w:t>
      </w:r>
    </w:p>
    <w:p w:rsidR="00D1133D" w:rsidRPr="00D1133D" w:rsidRDefault="00D1133D" w:rsidP="00E165AD">
      <w:pPr>
        <w:pStyle w:val="a4"/>
        <w:widowControl w:val="0"/>
        <w:spacing w:before="0" w:beforeAutospacing="0" w:after="0" w:afterAutospacing="0"/>
        <w:jc w:val="right"/>
        <w:rPr>
          <w:sz w:val="28"/>
          <w:szCs w:val="28"/>
        </w:rPr>
      </w:pPr>
      <w:r w:rsidRPr="00D1133D">
        <w:rPr>
          <w:sz w:val="28"/>
          <w:szCs w:val="28"/>
        </w:rPr>
        <w:t xml:space="preserve">Совета МО ГО </w:t>
      </w:r>
      <w:r>
        <w:rPr>
          <w:sz w:val="28"/>
          <w:szCs w:val="28"/>
        </w:rPr>
        <w:t>«</w:t>
      </w:r>
      <w:r w:rsidRPr="00D1133D">
        <w:rPr>
          <w:sz w:val="28"/>
          <w:szCs w:val="28"/>
        </w:rPr>
        <w:t>Сыктывкар</w:t>
      </w:r>
      <w:r>
        <w:rPr>
          <w:sz w:val="28"/>
          <w:szCs w:val="28"/>
        </w:rPr>
        <w:t>»</w:t>
      </w:r>
      <w:r w:rsidRPr="00D1133D">
        <w:rPr>
          <w:sz w:val="28"/>
          <w:szCs w:val="28"/>
        </w:rPr>
        <w:t xml:space="preserve"> </w:t>
      </w:r>
    </w:p>
    <w:p w:rsidR="00D1133D" w:rsidRDefault="00D1133D" w:rsidP="00E165AD">
      <w:pPr>
        <w:pStyle w:val="a4"/>
        <w:widowControl w:val="0"/>
        <w:spacing w:before="0" w:beforeAutospacing="0" w:after="0" w:afterAutospacing="0"/>
        <w:jc w:val="right"/>
        <w:rPr>
          <w:sz w:val="28"/>
          <w:szCs w:val="28"/>
        </w:rPr>
      </w:pPr>
      <w:r w:rsidRPr="00D1133D">
        <w:rPr>
          <w:sz w:val="28"/>
          <w:szCs w:val="28"/>
        </w:rPr>
        <w:t xml:space="preserve">от </w:t>
      </w:r>
      <w:r>
        <w:rPr>
          <w:sz w:val="28"/>
          <w:szCs w:val="28"/>
        </w:rPr>
        <w:t>«___» ________ 2024 г. № _______</w:t>
      </w:r>
    </w:p>
    <w:p w:rsidR="00D1133D" w:rsidRDefault="00D1133D" w:rsidP="00E165AD">
      <w:pPr>
        <w:pStyle w:val="a4"/>
        <w:widowControl w:val="0"/>
        <w:spacing w:before="0" w:beforeAutospacing="0" w:after="0" w:afterAutospacing="0"/>
        <w:rPr>
          <w:sz w:val="28"/>
          <w:szCs w:val="28"/>
        </w:rPr>
      </w:pPr>
    </w:p>
    <w:p w:rsidR="00D1133D" w:rsidRDefault="00D1133D" w:rsidP="00E165AD">
      <w:pPr>
        <w:pStyle w:val="a4"/>
        <w:widowControl w:val="0"/>
        <w:spacing w:before="0" w:beforeAutospacing="0" w:after="0" w:afterAutospacing="0"/>
        <w:rPr>
          <w:sz w:val="28"/>
          <w:szCs w:val="28"/>
        </w:rPr>
      </w:pPr>
    </w:p>
    <w:p w:rsidR="00D1133D" w:rsidRDefault="00D1133D" w:rsidP="00E165AD">
      <w:pPr>
        <w:pStyle w:val="1"/>
        <w:widowControl w:val="0"/>
        <w:autoSpaceDE w:val="0"/>
        <w:autoSpaceDN w:val="0"/>
        <w:adjustRightInd w:val="0"/>
        <w:spacing w:before="0" w:beforeAutospacing="0" w:after="0" w:afterAutospacing="0"/>
        <w:ind w:left="5103"/>
        <w:jc w:val="right"/>
        <w:rPr>
          <w:rFonts w:eastAsia="Calibri"/>
          <w:b w:val="0"/>
          <w:bCs w:val="0"/>
          <w:sz w:val="24"/>
          <w:szCs w:val="24"/>
        </w:rPr>
      </w:pPr>
      <w:r>
        <w:rPr>
          <w:b w:val="0"/>
          <w:sz w:val="28"/>
          <w:szCs w:val="28"/>
        </w:rPr>
        <w:t>«Приложение №</w:t>
      </w:r>
      <w:r w:rsidR="008F5CDE">
        <w:rPr>
          <w:b w:val="0"/>
          <w:sz w:val="28"/>
          <w:szCs w:val="28"/>
        </w:rPr>
        <w:t> </w:t>
      </w:r>
      <w:r w:rsidR="00447E13">
        <w:rPr>
          <w:b w:val="0"/>
          <w:sz w:val="28"/>
          <w:szCs w:val="28"/>
        </w:rPr>
        <w:t>1</w:t>
      </w:r>
    </w:p>
    <w:p w:rsidR="00D1133D" w:rsidRDefault="00D1133D" w:rsidP="00E165AD">
      <w:pPr>
        <w:widowControl w:val="0"/>
        <w:tabs>
          <w:tab w:val="num" w:pos="1422"/>
        </w:tabs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 муниципальном</w:t>
      </w:r>
      <w:r>
        <w:rPr>
          <w:rFonts w:eastAsia="Calibri"/>
          <w:b/>
          <w:bCs/>
          <w:sz w:val="28"/>
          <w:szCs w:val="28"/>
        </w:rPr>
        <w:br/>
      </w:r>
      <w:r>
        <w:rPr>
          <w:sz w:val="28"/>
          <w:szCs w:val="28"/>
        </w:rPr>
        <w:t>жилищном контроле на</w:t>
      </w:r>
      <w:r>
        <w:rPr>
          <w:rFonts w:eastAsia="Calibri"/>
          <w:b/>
          <w:bCs/>
          <w:sz w:val="28"/>
          <w:szCs w:val="28"/>
        </w:rPr>
        <w:br/>
      </w:r>
      <w:r>
        <w:rPr>
          <w:sz w:val="28"/>
          <w:szCs w:val="28"/>
        </w:rPr>
        <w:t>территории Эжвинского района</w:t>
      </w:r>
      <w:r>
        <w:rPr>
          <w:rFonts w:eastAsia="Calibri"/>
          <w:b/>
          <w:bCs/>
          <w:sz w:val="28"/>
          <w:szCs w:val="28"/>
        </w:rPr>
        <w:br/>
      </w:r>
      <w:r>
        <w:rPr>
          <w:sz w:val="28"/>
          <w:szCs w:val="28"/>
        </w:rPr>
        <w:t>муниципального образования</w:t>
      </w:r>
      <w:r>
        <w:rPr>
          <w:rFonts w:eastAsia="Calibri"/>
          <w:b/>
          <w:bCs/>
          <w:sz w:val="28"/>
          <w:szCs w:val="28"/>
        </w:rPr>
        <w:br/>
      </w:r>
      <w:r>
        <w:rPr>
          <w:sz w:val="28"/>
          <w:szCs w:val="28"/>
        </w:rPr>
        <w:t>городского округа «Сыктывкар»</w:t>
      </w:r>
    </w:p>
    <w:p w:rsidR="00D1133D" w:rsidRDefault="00D1133D" w:rsidP="00E165AD">
      <w:pPr>
        <w:widowControl w:val="0"/>
        <w:tabs>
          <w:tab w:val="num" w:pos="1422"/>
        </w:tabs>
        <w:rPr>
          <w:sz w:val="28"/>
          <w:szCs w:val="28"/>
        </w:rPr>
      </w:pPr>
    </w:p>
    <w:p w:rsidR="00D1133D" w:rsidRDefault="00D1133D" w:rsidP="00E165AD">
      <w:pPr>
        <w:widowControl w:val="0"/>
        <w:tabs>
          <w:tab w:val="num" w:pos="1422"/>
        </w:tabs>
        <w:rPr>
          <w:sz w:val="28"/>
          <w:szCs w:val="28"/>
        </w:rPr>
      </w:pPr>
    </w:p>
    <w:p w:rsidR="00A0709A" w:rsidRPr="00AC7B84" w:rsidRDefault="00893C27" w:rsidP="00E165AD">
      <w:pPr>
        <w:pStyle w:val="a4"/>
        <w:widowControl w:val="0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AC7B84">
        <w:rPr>
          <w:bCs/>
          <w:sz w:val="28"/>
          <w:szCs w:val="28"/>
        </w:rPr>
        <w:t>еречень</w:t>
      </w:r>
    </w:p>
    <w:p w:rsidR="00A0709A" w:rsidRPr="00AC7B84" w:rsidRDefault="00893C27" w:rsidP="00E165AD">
      <w:pPr>
        <w:pStyle w:val="a4"/>
        <w:widowControl w:val="0"/>
        <w:spacing w:before="0" w:beforeAutospacing="0" w:after="0" w:afterAutospacing="0"/>
        <w:jc w:val="center"/>
        <w:rPr>
          <w:bCs/>
          <w:sz w:val="28"/>
          <w:szCs w:val="28"/>
        </w:rPr>
      </w:pPr>
      <w:r w:rsidRPr="00AC7B84">
        <w:rPr>
          <w:bCs/>
          <w:sz w:val="28"/>
          <w:szCs w:val="28"/>
        </w:rPr>
        <w:t xml:space="preserve">индикаторов риска нарушения обязательных требований, </w:t>
      </w:r>
    </w:p>
    <w:p w:rsidR="00A0709A" w:rsidRPr="00AC7B84" w:rsidRDefault="00893C27" w:rsidP="00E165AD">
      <w:pPr>
        <w:pStyle w:val="a4"/>
        <w:widowControl w:val="0"/>
        <w:spacing w:before="0" w:beforeAutospacing="0" w:after="0" w:afterAutospacing="0"/>
        <w:jc w:val="center"/>
        <w:rPr>
          <w:bCs/>
          <w:sz w:val="28"/>
          <w:szCs w:val="28"/>
        </w:rPr>
      </w:pPr>
      <w:r w:rsidRPr="00AC7B84">
        <w:rPr>
          <w:bCs/>
          <w:sz w:val="28"/>
          <w:szCs w:val="28"/>
        </w:rPr>
        <w:t xml:space="preserve">при осуществлении муниципального жилищного контроля </w:t>
      </w:r>
    </w:p>
    <w:p w:rsidR="00893C27" w:rsidRDefault="00893C27" w:rsidP="00E165AD">
      <w:pPr>
        <w:widowControl w:val="0"/>
        <w:jc w:val="center"/>
        <w:rPr>
          <w:sz w:val="28"/>
          <w:szCs w:val="28"/>
        </w:rPr>
      </w:pPr>
      <w:r w:rsidRPr="00AC7B84">
        <w:rPr>
          <w:bCs/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Эжвинского района муниципального образования </w:t>
      </w:r>
      <w:r w:rsidR="008F5CDE">
        <w:rPr>
          <w:sz w:val="28"/>
          <w:szCs w:val="28"/>
        </w:rPr>
        <w:br/>
      </w:r>
      <w:r>
        <w:rPr>
          <w:sz w:val="28"/>
          <w:szCs w:val="28"/>
        </w:rPr>
        <w:t>городского округа «Сыктывкар»</w:t>
      </w:r>
    </w:p>
    <w:p w:rsidR="00A0709A" w:rsidRDefault="00A0709A" w:rsidP="00E165AD">
      <w:pPr>
        <w:pStyle w:val="a4"/>
        <w:widowControl w:val="0"/>
        <w:spacing w:before="0" w:beforeAutospacing="0" w:after="0" w:afterAutospacing="0"/>
        <w:jc w:val="center"/>
        <w:rPr>
          <w:sz w:val="28"/>
          <w:szCs w:val="28"/>
        </w:rPr>
      </w:pPr>
    </w:p>
    <w:p w:rsidR="00893C27" w:rsidRPr="00A0709A" w:rsidRDefault="00893C27" w:rsidP="00E165AD">
      <w:pPr>
        <w:pStyle w:val="a4"/>
        <w:widowControl w:val="0"/>
        <w:spacing w:before="0" w:beforeAutospacing="0" w:after="0" w:afterAutospacing="0"/>
        <w:jc w:val="center"/>
        <w:rPr>
          <w:sz w:val="28"/>
          <w:szCs w:val="28"/>
        </w:rPr>
      </w:pPr>
    </w:p>
    <w:p w:rsidR="00A0709A" w:rsidRPr="00A0709A" w:rsidRDefault="00A0709A" w:rsidP="00E165AD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0709A">
        <w:rPr>
          <w:sz w:val="28"/>
          <w:szCs w:val="28"/>
        </w:rPr>
        <w:t>1.</w:t>
      </w:r>
      <w:r w:rsidR="00893C27">
        <w:rPr>
          <w:sz w:val="28"/>
          <w:szCs w:val="28"/>
        </w:rPr>
        <w:t> </w:t>
      </w:r>
      <w:r w:rsidR="00F705C9">
        <w:rPr>
          <w:sz w:val="28"/>
          <w:szCs w:val="28"/>
        </w:rPr>
        <w:t>Дву</w:t>
      </w:r>
      <w:r w:rsidR="00F705C9" w:rsidRPr="00A0709A">
        <w:rPr>
          <w:sz w:val="28"/>
          <w:szCs w:val="28"/>
        </w:rPr>
        <w:t>кратный</w:t>
      </w:r>
      <w:r w:rsidRPr="00A0709A">
        <w:rPr>
          <w:sz w:val="28"/>
          <w:szCs w:val="28"/>
        </w:rPr>
        <w:t xml:space="preserve">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</w:t>
      </w:r>
      <w:r w:rsidR="00EA39C0">
        <w:rPr>
          <w:sz w:val="28"/>
          <w:szCs w:val="28"/>
        </w:rPr>
        <w:t>контрольного</w:t>
      </w:r>
      <w:r w:rsidRPr="00A0709A">
        <w:rPr>
          <w:sz w:val="28"/>
          <w:szCs w:val="28"/>
        </w:rPr>
        <w:t xml:space="preserve"> органа от граждан способом, позволяющим установить личность обратившегося гражданина</w:t>
      </w:r>
      <w:r w:rsidR="00EA39C0">
        <w:rPr>
          <w:sz w:val="28"/>
          <w:szCs w:val="28"/>
        </w:rPr>
        <w:t>,</w:t>
      </w:r>
      <w:r w:rsidRPr="00A0709A">
        <w:rPr>
          <w:sz w:val="28"/>
          <w:szCs w:val="28"/>
        </w:rPr>
        <w:t xml:space="preserve"> или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</w:t>
      </w:r>
      <w:r w:rsidR="00893C27">
        <w:rPr>
          <w:sz w:val="28"/>
          <w:szCs w:val="28"/>
        </w:rPr>
        <w:t>«</w:t>
      </w:r>
      <w:r w:rsidRPr="00A0709A">
        <w:rPr>
          <w:sz w:val="28"/>
          <w:szCs w:val="28"/>
        </w:rPr>
        <w:t>Интернет</w:t>
      </w:r>
      <w:r w:rsidR="00893C27">
        <w:rPr>
          <w:sz w:val="28"/>
          <w:szCs w:val="28"/>
        </w:rPr>
        <w:t>»</w:t>
      </w:r>
      <w:r w:rsidRPr="00A0709A">
        <w:rPr>
          <w:sz w:val="28"/>
          <w:szCs w:val="28"/>
        </w:rPr>
        <w:t xml:space="preserve">, государственных информационных систем о фактах нарушений контролируемыми лицами обязательных требований, установленных </w:t>
      </w:r>
      <w:r w:rsidRPr="00893C27">
        <w:rPr>
          <w:sz w:val="28"/>
          <w:szCs w:val="28"/>
        </w:rPr>
        <w:t>частью 1 статьи 20</w:t>
      </w:r>
      <w:r w:rsidRPr="00A0709A">
        <w:rPr>
          <w:sz w:val="28"/>
          <w:szCs w:val="28"/>
        </w:rPr>
        <w:t xml:space="preserve"> Жилищного кодекса Российской Федерации. </w:t>
      </w:r>
    </w:p>
    <w:p w:rsidR="00A0709A" w:rsidRDefault="00A0709A" w:rsidP="00E165AD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0709A">
        <w:rPr>
          <w:sz w:val="28"/>
          <w:szCs w:val="28"/>
        </w:rPr>
        <w:t>2.</w:t>
      </w:r>
      <w:r w:rsidR="00893C27">
        <w:rPr>
          <w:sz w:val="28"/>
          <w:szCs w:val="28"/>
        </w:rPr>
        <w:t> </w:t>
      </w:r>
      <w:r w:rsidRPr="00A0709A">
        <w:rPr>
          <w:sz w:val="28"/>
          <w:szCs w:val="28"/>
        </w:rPr>
        <w:t>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составом, сроками и периодичностью размещения, устанавливаемыми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</w:t>
      </w:r>
      <w:r w:rsidR="00893C27">
        <w:rPr>
          <w:sz w:val="28"/>
          <w:szCs w:val="28"/>
        </w:rPr>
        <w:t>илищно-коммунального хозяйства.</w:t>
      </w:r>
    </w:p>
    <w:p w:rsidR="00893C27" w:rsidRPr="00A0709A" w:rsidRDefault="00893C27" w:rsidP="00E165AD">
      <w:pPr>
        <w:pStyle w:val="a4"/>
        <w:widowControl w:val="0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A0709A" w:rsidRDefault="00A0709A" w:rsidP="00E165AD">
      <w:pPr>
        <w:pStyle w:val="a4"/>
        <w:widowControl w:val="0"/>
        <w:spacing w:before="0" w:beforeAutospacing="0" w:after="0" w:afterAutospacing="0"/>
      </w:pPr>
    </w:p>
    <w:p w:rsidR="00D1133D" w:rsidRDefault="00D1133D" w:rsidP="00E165AD">
      <w:pPr>
        <w:pStyle w:val="a4"/>
        <w:widowControl w:val="0"/>
        <w:spacing w:before="0" w:beforeAutospacing="0" w:after="0" w:afterAutospacing="0"/>
        <w:rPr>
          <w:sz w:val="28"/>
          <w:szCs w:val="28"/>
        </w:rPr>
      </w:pPr>
    </w:p>
    <w:p w:rsidR="004631E6" w:rsidRPr="00CE264D" w:rsidRDefault="004631E6" w:rsidP="00E165AD">
      <w:pPr>
        <w:pageBreakBefore/>
        <w:widowControl w:val="0"/>
        <w:shd w:val="clear" w:color="auto" w:fill="FFFFFF"/>
        <w:jc w:val="center"/>
        <w:rPr>
          <w:sz w:val="28"/>
          <w:szCs w:val="28"/>
        </w:rPr>
      </w:pPr>
      <w:r w:rsidRPr="00CE264D">
        <w:rPr>
          <w:sz w:val="28"/>
          <w:szCs w:val="28"/>
        </w:rPr>
        <w:lastRenderedPageBreak/>
        <w:t>Лист согласования</w:t>
      </w:r>
    </w:p>
    <w:p w:rsidR="004631E6" w:rsidRPr="00CE264D" w:rsidRDefault="004631E6" w:rsidP="00E165AD">
      <w:pPr>
        <w:widowControl w:val="0"/>
        <w:shd w:val="clear" w:color="auto" w:fill="FFFFFF"/>
        <w:jc w:val="center"/>
        <w:rPr>
          <w:sz w:val="28"/>
          <w:szCs w:val="28"/>
        </w:rPr>
      </w:pPr>
      <w:r w:rsidRPr="00CE264D">
        <w:rPr>
          <w:sz w:val="28"/>
          <w:szCs w:val="28"/>
        </w:rPr>
        <w:t xml:space="preserve">проекта решения Совета МО ГО «Сыктывкар» </w:t>
      </w:r>
    </w:p>
    <w:p w:rsidR="004631E6" w:rsidRPr="00CE264D" w:rsidRDefault="00D32642" w:rsidP="00E165AD">
      <w:pPr>
        <w:widowControl w:val="0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«О внесении изменений в решение Совета муниципального образования городского округа «Сыктывкар» от 16.12.2021 № 11/2021-146 «Об утверждении Положения о муниципальном жилищном контроле на территории Эжвинского района муниципального образовани</w:t>
      </w:r>
      <w:r w:rsidR="004F5E25">
        <w:rPr>
          <w:sz w:val="28"/>
          <w:szCs w:val="28"/>
        </w:rPr>
        <w:t>я городского округа «Сыктывкар»</w:t>
      </w:r>
    </w:p>
    <w:p w:rsidR="004631E6" w:rsidRPr="00CE264D" w:rsidRDefault="004631E6" w:rsidP="00E165AD">
      <w:pPr>
        <w:widowControl w:val="0"/>
        <w:shd w:val="clear" w:color="auto" w:fill="FFFFFF"/>
        <w:rPr>
          <w:sz w:val="28"/>
          <w:szCs w:val="28"/>
        </w:rPr>
      </w:pPr>
    </w:p>
    <w:p w:rsidR="004631E6" w:rsidRDefault="004631E6" w:rsidP="00E165AD">
      <w:pPr>
        <w:widowControl w:val="0"/>
        <w:shd w:val="clear" w:color="auto" w:fill="FFFFFF"/>
        <w:rPr>
          <w:sz w:val="28"/>
          <w:szCs w:val="28"/>
        </w:rPr>
      </w:pPr>
    </w:p>
    <w:p w:rsidR="00866F08" w:rsidRPr="00CE264D" w:rsidRDefault="00866F08" w:rsidP="00E165AD">
      <w:pPr>
        <w:widowControl w:val="0"/>
        <w:shd w:val="clear" w:color="auto" w:fill="FFFFFF"/>
        <w:rPr>
          <w:sz w:val="28"/>
          <w:szCs w:val="28"/>
        </w:rPr>
      </w:pPr>
    </w:p>
    <w:p w:rsidR="00D32642" w:rsidRDefault="00D32642" w:rsidP="00E165AD">
      <w:pPr>
        <w:widowControl w:val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ПРОЕКТ ВНЕСЕН:</w:t>
      </w:r>
    </w:p>
    <w:p w:rsidR="00D32642" w:rsidRDefault="00D32642" w:rsidP="00E165AD">
      <w:pPr>
        <w:widowControl w:val="0"/>
        <w:shd w:val="clear" w:color="auto" w:fill="FFFFFF"/>
        <w:rPr>
          <w:sz w:val="28"/>
          <w:szCs w:val="28"/>
        </w:rPr>
      </w:pPr>
    </w:p>
    <w:p w:rsidR="00D32642" w:rsidRDefault="00D32642" w:rsidP="00E165AD">
      <w:pPr>
        <w:widowControl w:val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Руководитель администрации  </w:t>
      </w:r>
    </w:p>
    <w:p w:rsidR="00D32642" w:rsidRDefault="00D32642" w:rsidP="00E165AD">
      <w:pPr>
        <w:widowControl w:val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Эжвинского района МО ГО «Сыктывкар»                                           С.В. Воронин</w:t>
      </w:r>
    </w:p>
    <w:p w:rsidR="00D32642" w:rsidRDefault="00D32642" w:rsidP="00E165AD">
      <w:pPr>
        <w:widowControl w:val="0"/>
        <w:shd w:val="clear" w:color="auto" w:fill="FFFFFF"/>
        <w:rPr>
          <w:sz w:val="28"/>
          <w:szCs w:val="28"/>
        </w:rPr>
      </w:pPr>
    </w:p>
    <w:p w:rsidR="00D32642" w:rsidRDefault="00D32642" w:rsidP="00E165AD">
      <w:pPr>
        <w:widowControl w:val="0"/>
        <w:shd w:val="clear" w:color="auto" w:fill="FFFFFF"/>
        <w:rPr>
          <w:sz w:val="28"/>
          <w:szCs w:val="28"/>
        </w:rPr>
      </w:pPr>
    </w:p>
    <w:p w:rsidR="00587F7B" w:rsidRDefault="00587F7B" w:rsidP="00E165AD">
      <w:pPr>
        <w:widowControl w:val="0"/>
        <w:shd w:val="clear" w:color="auto" w:fill="FFFFFF"/>
        <w:rPr>
          <w:sz w:val="28"/>
          <w:szCs w:val="28"/>
        </w:rPr>
      </w:pPr>
    </w:p>
    <w:p w:rsidR="00587F7B" w:rsidRDefault="00587F7B" w:rsidP="00E165AD">
      <w:pPr>
        <w:widowControl w:val="0"/>
        <w:shd w:val="clear" w:color="auto" w:fill="FFFFFF"/>
        <w:rPr>
          <w:sz w:val="28"/>
          <w:szCs w:val="28"/>
        </w:rPr>
      </w:pPr>
    </w:p>
    <w:p w:rsidR="004631E6" w:rsidRPr="00CE264D" w:rsidRDefault="00D32642" w:rsidP="00E165AD">
      <w:pPr>
        <w:widowControl w:val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4631E6" w:rsidRPr="00CE264D">
        <w:rPr>
          <w:sz w:val="28"/>
          <w:szCs w:val="28"/>
        </w:rPr>
        <w:t>СОГЛАСОВАН:</w:t>
      </w:r>
    </w:p>
    <w:p w:rsidR="004631E6" w:rsidRPr="00CE264D" w:rsidRDefault="004631E6" w:rsidP="00E165AD">
      <w:pPr>
        <w:widowControl w:val="0"/>
        <w:shd w:val="clear" w:color="auto" w:fill="FFFFFF"/>
        <w:rPr>
          <w:sz w:val="28"/>
          <w:szCs w:val="28"/>
        </w:rPr>
      </w:pPr>
    </w:p>
    <w:p w:rsidR="004631E6" w:rsidRPr="00CE264D" w:rsidRDefault="004631E6" w:rsidP="00E165AD">
      <w:pPr>
        <w:widowControl w:val="0"/>
        <w:shd w:val="clear" w:color="auto" w:fill="FFFFFF"/>
        <w:rPr>
          <w:sz w:val="28"/>
          <w:szCs w:val="28"/>
        </w:rPr>
      </w:pPr>
      <w:r w:rsidRPr="00CE264D">
        <w:rPr>
          <w:sz w:val="28"/>
          <w:szCs w:val="28"/>
        </w:rPr>
        <w:t xml:space="preserve">Глава МО ГО «Сыктывкар» – </w:t>
      </w:r>
    </w:p>
    <w:p w:rsidR="004631E6" w:rsidRPr="00CE264D" w:rsidRDefault="004631E6" w:rsidP="00E165AD">
      <w:pPr>
        <w:widowControl w:val="0"/>
        <w:shd w:val="clear" w:color="auto" w:fill="FFFFFF"/>
        <w:rPr>
          <w:sz w:val="28"/>
          <w:szCs w:val="28"/>
        </w:rPr>
      </w:pPr>
      <w:r w:rsidRPr="00CE264D">
        <w:rPr>
          <w:sz w:val="28"/>
          <w:szCs w:val="28"/>
        </w:rPr>
        <w:t>руководитель ад</w:t>
      </w:r>
      <w:r w:rsidR="00E14294" w:rsidRPr="00CE264D">
        <w:rPr>
          <w:sz w:val="28"/>
          <w:szCs w:val="28"/>
        </w:rPr>
        <w:t xml:space="preserve">министрации                    </w:t>
      </w:r>
      <w:r w:rsidRPr="00CE264D">
        <w:rPr>
          <w:sz w:val="28"/>
          <w:szCs w:val="28"/>
        </w:rPr>
        <w:t xml:space="preserve">                                 </w:t>
      </w:r>
      <w:r w:rsidR="00E14294" w:rsidRPr="00CE264D">
        <w:rPr>
          <w:sz w:val="28"/>
          <w:szCs w:val="28"/>
        </w:rPr>
        <w:t xml:space="preserve">         </w:t>
      </w:r>
      <w:r w:rsidR="00DC7628">
        <w:rPr>
          <w:sz w:val="28"/>
          <w:szCs w:val="28"/>
        </w:rPr>
        <w:t xml:space="preserve"> </w:t>
      </w:r>
      <w:r w:rsidRPr="00CE264D">
        <w:rPr>
          <w:sz w:val="28"/>
          <w:szCs w:val="28"/>
        </w:rPr>
        <w:t xml:space="preserve"> </w:t>
      </w:r>
      <w:r w:rsidR="00D32642">
        <w:rPr>
          <w:sz w:val="28"/>
          <w:szCs w:val="28"/>
        </w:rPr>
        <w:t>В.Б. Голдин</w:t>
      </w:r>
    </w:p>
    <w:p w:rsidR="004631E6" w:rsidRPr="00CE264D" w:rsidRDefault="004631E6" w:rsidP="00E165AD">
      <w:pPr>
        <w:widowControl w:val="0"/>
        <w:shd w:val="clear" w:color="auto" w:fill="FFFFFF"/>
        <w:rPr>
          <w:sz w:val="28"/>
          <w:szCs w:val="28"/>
        </w:rPr>
      </w:pPr>
    </w:p>
    <w:p w:rsidR="004631E6" w:rsidRPr="00CE264D" w:rsidRDefault="004631E6" w:rsidP="00E165AD">
      <w:pPr>
        <w:widowControl w:val="0"/>
        <w:shd w:val="clear" w:color="auto" w:fill="FFFFFF"/>
        <w:rPr>
          <w:sz w:val="28"/>
          <w:szCs w:val="28"/>
        </w:rPr>
      </w:pPr>
    </w:p>
    <w:p w:rsidR="004631E6" w:rsidRPr="00CE264D" w:rsidRDefault="004631E6" w:rsidP="00E165AD">
      <w:pPr>
        <w:widowControl w:val="0"/>
        <w:shd w:val="clear" w:color="auto" w:fill="FFFFFF"/>
        <w:rPr>
          <w:sz w:val="28"/>
          <w:szCs w:val="28"/>
        </w:rPr>
      </w:pPr>
    </w:p>
    <w:p w:rsidR="004631E6" w:rsidRPr="00CE264D" w:rsidRDefault="004631E6" w:rsidP="00E165AD">
      <w:pPr>
        <w:widowControl w:val="0"/>
        <w:shd w:val="clear" w:color="auto" w:fill="FFFFFF"/>
        <w:rPr>
          <w:sz w:val="28"/>
          <w:szCs w:val="28"/>
        </w:rPr>
      </w:pPr>
      <w:r w:rsidRPr="00CE264D">
        <w:rPr>
          <w:sz w:val="28"/>
          <w:szCs w:val="28"/>
        </w:rPr>
        <w:t xml:space="preserve">Заместитель руководителя </w:t>
      </w:r>
    </w:p>
    <w:p w:rsidR="004631E6" w:rsidRPr="00CE264D" w:rsidRDefault="004631E6" w:rsidP="00E165AD">
      <w:pPr>
        <w:widowControl w:val="0"/>
        <w:shd w:val="clear" w:color="auto" w:fill="FFFFFF"/>
        <w:rPr>
          <w:sz w:val="28"/>
          <w:szCs w:val="28"/>
        </w:rPr>
      </w:pPr>
      <w:r w:rsidRPr="00CE264D">
        <w:rPr>
          <w:sz w:val="28"/>
          <w:szCs w:val="28"/>
        </w:rPr>
        <w:t xml:space="preserve">администрации МО ГО «Сыктывкар»                                            </w:t>
      </w:r>
      <w:r w:rsidR="00E14294" w:rsidRPr="00CE264D">
        <w:rPr>
          <w:sz w:val="28"/>
          <w:szCs w:val="28"/>
        </w:rPr>
        <w:t xml:space="preserve">   </w:t>
      </w:r>
      <w:r w:rsidR="00DC7628">
        <w:rPr>
          <w:sz w:val="28"/>
          <w:szCs w:val="28"/>
        </w:rPr>
        <w:t xml:space="preserve"> </w:t>
      </w:r>
      <w:r w:rsidR="00E14294" w:rsidRPr="00CE264D">
        <w:rPr>
          <w:sz w:val="28"/>
          <w:szCs w:val="28"/>
        </w:rPr>
        <w:t xml:space="preserve">  </w:t>
      </w:r>
      <w:r w:rsidRPr="00CE264D">
        <w:rPr>
          <w:sz w:val="28"/>
          <w:szCs w:val="28"/>
        </w:rPr>
        <w:t>В.Ю. Матвеев</w:t>
      </w:r>
    </w:p>
    <w:p w:rsidR="004631E6" w:rsidRPr="00CE264D" w:rsidRDefault="004631E6" w:rsidP="00E165AD">
      <w:pPr>
        <w:widowControl w:val="0"/>
        <w:shd w:val="clear" w:color="auto" w:fill="FFFFFF"/>
        <w:rPr>
          <w:sz w:val="28"/>
          <w:szCs w:val="28"/>
        </w:rPr>
      </w:pPr>
    </w:p>
    <w:p w:rsidR="004631E6" w:rsidRPr="00CE264D" w:rsidRDefault="004631E6" w:rsidP="00E165AD">
      <w:pPr>
        <w:widowControl w:val="0"/>
        <w:shd w:val="clear" w:color="auto" w:fill="FFFFFF"/>
        <w:rPr>
          <w:sz w:val="28"/>
          <w:szCs w:val="28"/>
        </w:rPr>
      </w:pPr>
    </w:p>
    <w:p w:rsidR="004631E6" w:rsidRPr="00CE264D" w:rsidRDefault="004631E6" w:rsidP="00E165AD">
      <w:pPr>
        <w:widowControl w:val="0"/>
        <w:shd w:val="clear" w:color="auto" w:fill="FFFFFF"/>
        <w:rPr>
          <w:sz w:val="28"/>
          <w:szCs w:val="28"/>
        </w:rPr>
      </w:pPr>
    </w:p>
    <w:p w:rsidR="004631E6" w:rsidRPr="00CE264D" w:rsidRDefault="004631E6" w:rsidP="00E165AD">
      <w:pPr>
        <w:widowControl w:val="0"/>
        <w:shd w:val="clear" w:color="auto" w:fill="FFFFFF"/>
        <w:rPr>
          <w:sz w:val="28"/>
          <w:szCs w:val="28"/>
        </w:rPr>
      </w:pPr>
      <w:r w:rsidRPr="00CE264D">
        <w:rPr>
          <w:sz w:val="28"/>
          <w:szCs w:val="28"/>
        </w:rPr>
        <w:t>Начальник правового управления</w:t>
      </w:r>
    </w:p>
    <w:p w:rsidR="004631E6" w:rsidRPr="00CE264D" w:rsidRDefault="004631E6" w:rsidP="00E165AD">
      <w:pPr>
        <w:widowControl w:val="0"/>
        <w:shd w:val="clear" w:color="auto" w:fill="FFFFFF"/>
        <w:tabs>
          <w:tab w:val="left" w:pos="8080"/>
        </w:tabs>
        <w:rPr>
          <w:sz w:val="28"/>
          <w:szCs w:val="28"/>
        </w:rPr>
      </w:pPr>
      <w:r w:rsidRPr="00CE264D">
        <w:rPr>
          <w:sz w:val="28"/>
          <w:szCs w:val="28"/>
        </w:rPr>
        <w:t xml:space="preserve">администрации МО ГО «Сыктывкар»                                           </w:t>
      </w:r>
      <w:r w:rsidR="00E14294" w:rsidRPr="00CE264D">
        <w:rPr>
          <w:sz w:val="28"/>
          <w:szCs w:val="28"/>
        </w:rPr>
        <w:t xml:space="preserve">   </w:t>
      </w:r>
      <w:r w:rsidR="00DC7628">
        <w:rPr>
          <w:sz w:val="28"/>
          <w:szCs w:val="28"/>
        </w:rPr>
        <w:t xml:space="preserve"> </w:t>
      </w:r>
      <w:r w:rsidR="00E14294" w:rsidRPr="00CE264D">
        <w:rPr>
          <w:sz w:val="28"/>
          <w:szCs w:val="28"/>
        </w:rPr>
        <w:t xml:space="preserve">  </w:t>
      </w:r>
      <w:r w:rsidRPr="00CE264D">
        <w:rPr>
          <w:sz w:val="28"/>
          <w:szCs w:val="28"/>
        </w:rPr>
        <w:t xml:space="preserve"> Н.В. Куделина</w:t>
      </w:r>
    </w:p>
    <w:p w:rsidR="004631E6" w:rsidRPr="00CE264D" w:rsidRDefault="004631E6" w:rsidP="00E165AD">
      <w:pPr>
        <w:widowControl w:val="0"/>
        <w:shd w:val="clear" w:color="auto" w:fill="FFFFFF"/>
        <w:rPr>
          <w:sz w:val="28"/>
          <w:szCs w:val="28"/>
        </w:rPr>
      </w:pPr>
    </w:p>
    <w:p w:rsidR="004631E6" w:rsidRPr="00CE264D" w:rsidRDefault="004631E6" w:rsidP="00E165AD">
      <w:pPr>
        <w:widowControl w:val="0"/>
        <w:shd w:val="clear" w:color="auto" w:fill="FFFFFF"/>
        <w:rPr>
          <w:sz w:val="28"/>
          <w:szCs w:val="28"/>
        </w:rPr>
      </w:pPr>
    </w:p>
    <w:p w:rsidR="004631E6" w:rsidRPr="00CE264D" w:rsidRDefault="004631E6" w:rsidP="00E165AD">
      <w:pPr>
        <w:widowControl w:val="0"/>
        <w:shd w:val="clear" w:color="auto" w:fill="FFFFFF"/>
        <w:rPr>
          <w:sz w:val="28"/>
          <w:szCs w:val="28"/>
        </w:rPr>
      </w:pPr>
    </w:p>
    <w:p w:rsidR="004631E6" w:rsidRPr="00CE264D" w:rsidRDefault="004631E6" w:rsidP="00E165AD">
      <w:pPr>
        <w:widowControl w:val="0"/>
        <w:shd w:val="clear" w:color="auto" w:fill="FFFFFF"/>
        <w:rPr>
          <w:sz w:val="28"/>
          <w:szCs w:val="28"/>
        </w:rPr>
      </w:pPr>
    </w:p>
    <w:p w:rsidR="004631E6" w:rsidRPr="00CE264D" w:rsidRDefault="004631E6" w:rsidP="00E165AD">
      <w:pPr>
        <w:widowControl w:val="0"/>
        <w:shd w:val="clear" w:color="auto" w:fill="FFFFFF"/>
        <w:rPr>
          <w:sz w:val="28"/>
          <w:szCs w:val="28"/>
        </w:rPr>
      </w:pPr>
    </w:p>
    <w:p w:rsidR="004631E6" w:rsidRPr="00CE264D" w:rsidRDefault="004631E6" w:rsidP="00E165AD">
      <w:pPr>
        <w:widowControl w:val="0"/>
        <w:shd w:val="clear" w:color="auto" w:fill="FFFFFF"/>
        <w:rPr>
          <w:sz w:val="28"/>
          <w:szCs w:val="28"/>
        </w:rPr>
      </w:pPr>
    </w:p>
    <w:p w:rsidR="004631E6" w:rsidRPr="00CE264D" w:rsidRDefault="00587F7B" w:rsidP="00E165AD">
      <w:pPr>
        <w:widowControl w:val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ПРОЕКТ ПОДГОТОВЛЕН</w:t>
      </w:r>
      <w:r w:rsidR="004631E6" w:rsidRPr="00CE264D">
        <w:rPr>
          <w:i/>
          <w:sz w:val="28"/>
          <w:szCs w:val="28"/>
        </w:rPr>
        <w:t>:</w:t>
      </w:r>
    </w:p>
    <w:p w:rsidR="004631E6" w:rsidRDefault="004631E6" w:rsidP="00E165AD">
      <w:pPr>
        <w:widowControl w:val="0"/>
        <w:shd w:val="clear" w:color="auto" w:fill="FFFFFF"/>
        <w:rPr>
          <w:i/>
          <w:sz w:val="28"/>
          <w:szCs w:val="28"/>
        </w:rPr>
      </w:pPr>
    </w:p>
    <w:p w:rsidR="00587F7B" w:rsidRPr="00CE264D" w:rsidRDefault="00587F7B" w:rsidP="00E165AD">
      <w:pPr>
        <w:widowControl w:val="0"/>
        <w:shd w:val="clear" w:color="auto" w:fill="FFFFFF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Контрольно-правовым отделом администрации Эжвинского района МО ГО «Сыктывкар» </w:t>
      </w:r>
    </w:p>
    <w:p w:rsidR="00587F7B" w:rsidRDefault="00587F7B" w:rsidP="00E165AD">
      <w:pPr>
        <w:widowControl w:val="0"/>
        <w:shd w:val="clear" w:color="auto" w:fill="FFFFFF"/>
        <w:rPr>
          <w:sz w:val="28"/>
          <w:szCs w:val="28"/>
        </w:rPr>
      </w:pPr>
    </w:p>
    <w:p w:rsidR="00587F7B" w:rsidRDefault="00587F7B" w:rsidP="00E165AD">
      <w:pPr>
        <w:widowControl w:val="0"/>
        <w:shd w:val="clear" w:color="auto" w:fill="FFFFFF"/>
        <w:rPr>
          <w:sz w:val="28"/>
          <w:szCs w:val="28"/>
        </w:rPr>
      </w:pPr>
    </w:p>
    <w:p w:rsidR="004631E6" w:rsidRPr="00CE264D" w:rsidRDefault="004631E6" w:rsidP="00E165AD">
      <w:pPr>
        <w:widowControl w:val="0"/>
        <w:shd w:val="clear" w:color="auto" w:fill="FFFFFF"/>
        <w:rPr>
          <w:sz w:val="28"/>
          <w:szCs w:val="28"/>
        </w:rPr>
      </w:pPr>
      <w:r w:rsidRPr="00CE264D">
        <w:rPr>
          <w:sz w:val="28"/>
          <w:szCs w:val="28"/>
        </w:rPr>
        <w:t xml:space="preserve">Заведующий </w:t>
      </w:r>
      <w:r w:rsidR="00587F7B">
        <w:rPr>
          <w:sz w:val="28"/>
          <w:szCs w:val="28"/>
        </w:rPr>
        <w:t xml:space="preserve">отделом </w:t>
      </w:r>
      <w:r w:rsidRPr="00CE264D">
        <w:rPr>
          <w:sz w:val="28"/>
          <w:szCs w:val="28"/>
        </w:rPr>
        <w:t xml:space="preserve">                                                                  </w:t>
      </w:r>
      <w:r w:rsidR="00A61860" w:rsidRPr="00CE264D">
        <w:rPr>
          <w:sz w:val="28"/>
          <w:szCs w:val="28"/>
        </w:rPr>
        <w:t xml:space="preserve">        </w:t>
      </w:r>
      <w:r w:rsidRPr="00CE264D">
        <w:rPr>
          <w:sz w:val="28"/>
          <w:szCs w:val="28"/>
        </w:rPr>
        <w:t>О.Ф. Брызгунова</w:t>
      </w:r>
    </w:p>
    <w:p w:rsidR="00D32642" w:rsidRPr="00D32642" w:rsidRDefault="00D32642" w:rsidP="00E165AD">
      <w:pPr>
        <w:widowControl w:val="0"/>
        <w:jc w:val="right"/>
        <w:rPr>
          <w:bCs/>
          <w:sz w:val="28"/>
          <w:szCs w:val="28"/>
        </w:rPr>
      </w:pPr>
      <w:bookmarkStart w:id="0" w:name="_GoBack"/>
      <w:bookmarkEnd w:id="0"/>
    </w:p>
    <w:sectPr w:rsidR="00D32642" w:rsidRPr="00D32642" w:rsidSect="00AA35C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415"/>
    <w:rsid w:val="00050777"/>
    <w:rsid w:val="0007074A"/>
    <w:rsid w:val="000826B4"/>
    <w:rsid w:val="000A1659"/>
    <w:rsid w:val="000C4146"/>
    <w:rsid w:val="000C512D"/>
    <w:rsid w:val="001175E7"/>
    <w:rsid w:val="00163510"/>
    <w:rsid w:val="00194E66"/>
    <w:rsid w:val="001D1A90"/>
    <w:rsid w:val="002007F3"/>
    <w:rsid w:val="00200C79"/>
    <w:rsid w:val="00201525"/>
    <w:rsid w:val="00210732"/>
    <w:rsid w:val="00216C6A"/>
    <w:rsid w:val="00244096"/>
    <w:rsid w:val="00260FD0"/>
    <w:rsid w:val="00274049"/>
    <w:rsid w:val="002B1E81"/>
    <w:rsid w:val="002D4C31"/>
    <w:rsid w:val="002E364B"/>
    <w:rsid w:val="00320386"/>
    <w:rsid w:val="00323DC0"/>
    <w:rsid w:val="00344A98"/>
    <w:rsid w:val="00354C42"/>
    <w:rsid w:val="003904A2"/>
    <w:rsid w:val="003A6B90"/>
    <w:rsid w:val="003A6DAE"/>
    <w:rsid w:val="003B1BB6"/>
    <w:rsid w:val="003B5A06"/>
    <w:rsid w:val="003C724F"/>
    <w:rsid w:val="004075A6"/>
    <w:rsid w:val="00411065"/>
    <w:rsid w:val="00436BB7"/>
    <w:rsid w:val="00447E13"/>
    <w:rsid w:val="004631E6"/>
    <w:rsid w:val="00467CCC"/>
    <w:rsid w:val="004870BC"/>
    <w:rsid w:val="004964A5"/>
    <w:rsid w:val="00497ADA"/>
    <w:rsid w:val="004A26CD"/>
    <w:rsid w:val="004B04D0"/>
    <w:rsid w:val="004D7074"/>
    <w:rsid w:val="004F5E25"/>
    <w:rsid w:val="00512ACC"/>
    <w:rsid w:val="0052212B"/>
    <w:rsid w:val="00565524"/>
    <w:rsid w:val="00587C9E"/>
    <w:rsid w:val="00587F7B"/>
    <w:rsid w:val="005922D1"/>
    <w:rsid w:val="005965EC"/>
    <w:rsid w:val="005A00F0"/>
    <w:rsid w:val="005A1A22"/>
    <w:rsid w:val="005A48C2"/>
    <w:rsid w:val="005A616B"/>
    <w:rsid w:val="005B3D56"/>
    <w:rsid w:val="005E6F47"/>
    <w:rsid w:val="00601EBD"/>
    <w:rsid w:val="00602945"/>
    <w:rsid w:val="006104D9"/>
    <w:rsid w:val="006446A9"/>
    <w:rsid w:val="006558CD"/>
    <w:rsid w:val="006621D7"/>
    <w:rsid w:val="0067250A"/>
    <w:rsid w:val="00680A18"/>
    <w:rsid w:val="006A0429"/>
    <w:rsid w:val="006A7DF1"/>
    <w:rsid w:val="006C500B"/>
    <w:rsid w:val="006E2B17"/>
    <w:rsid w:val="00726378"/>
    <w:rsid w:val="00731F9D"/>
    <w:rsid w:val="00740B50"/>
    <w:rsid w:val="00744E33"/>
    <w:rsid w:val="00752415"/>
    <w:rsid w:val="0077794A"/>
    <w:rsid w:val="00780CD7"/>
    <w:rsid w:val="007C55CC"/>
    <w:rsid w:val="007F3084"/>
    <w:rsid w:val="00801100"/>
    <w:rsid w:val="008144AC"/>
    <w:rsid w:val="00817A1F"/>
    <w:rsid w:val="0082687D"/>
    <w:rsid w:val="0083089E"/>
    <w:rsid w:val="00833242"/>
    <w:rsid w:val="00866F08"/>
    <w:rsid w:val="00891313"/>
    <w:rsid w:val="00892729"/>
    <w:rsid w:val="00893C27"/>
    <w:rsid w:val="008A0F58"/>
    <w:rsid w:val="008E5256"/>
    <w:rsid w:val="008E5EE2"/>
    <w:rsid w:val="008E7D20"/>
    <w:rsid w:val="008F5CDE"/>
    <w:rsid w:val="00904AB1"/>
    <w:rsid w:val="00954901"/>
    <w:rsid w:val="009776AE"/>
    <w:rsid w:val="00981258"/>
    <w:rsid w:val="00987ED9"/>
    <w:rsid w:val="009B2895"/>
    <w:rsid w:val="009D29D0"/>
    <w:rsid w:val="00A0709A"/>
    <w:rsid w:val="00A3091C"/>
    <w:rsid w:val="00A47A89"/>
    <w:rsid w:val="00A509E6"/>
    <w:rsid w:val="00A61860"/>
    <w:rsid w:val="00A66085"/>
    <w:rsid w:val="00A804AA"/>
    <w:rsid w:val="00A80DEA"/>
    <w:rsid w:val="00A819EF"/>
    <w:rsid w:val="00A85948"/>
    <w:rsid w:val="00A93A11"/>
    <w:rsid w:val="00AA35CA"/>
    <w:rsid w:val="00AA5771"/>
    <w:rsid w:val="00AB7060"/>
    <w:rsid w:val="00AC79F9"/>
    <w:rsid w:val="00AC7B84"/>
    <w:rsid w:val="00AE5BA9"/>
    <w:rsid w:val="00AE6B7A"/>
    <w:rsid w:val="00B43BC2"/>
    <w:rsid w:val="00B5592D"/>
    <w:rsid w:val="00B559FC"/>
    <w:rsid w:val="00B70A59"/>
    <w:rsid w:val="00B746BA"/>
    <w:rsid w:val="00B95038"/>
    <w:rsid w:val="00BE4DF2"/>
    <w:rsid w:val="00BF14BF"/>
    <w:rsid w:val="00BF209A"/>
    <w:rsid w:val="00BF2BAA"/>
    <w:rsid w:val="00C1173F"/>
    <w:rsid w:val="00C11E8B"/>
    <w:rsid w:val="00C11F88"/>
    <w:rsid w:val="00C2620F"/>
    <w:rsid w:val="00C27AF4"/>
    <w:rsid w:val="00C303B2"/>
    <w:rsid w:val="00C52E11"/>
    <w:rsid w:val="00C55277"/>
    <w:rsid w:val="00C67AF0"/>
    <w:rsid w:val="00C70A70"/>
    <w:rsid w:val="00C71214"/>
    <w:rsid w:val="00C81A34"/>
    <w:rsid w:val="00CB7A08"/>
    <w:rsid w:val="00CC3C34"/>
    <w:rsid w:val="00CE264D"/>
    <w:rsid w:val="00D1133D"/>
    <w:rsid w:val="00D13343"/>
    <w:rsid w:val="00D25015"/>
    <w:rsid w:val="00D32642"/>
    <w:rsid w:val="00D517AB"/>
    <w:rsid w:val="00D577D5"/>
    <w:rsid w:val="00D62AC5"/>
    <w:rsid w:val="00D951D5"/>
    <w:rsid w:val="00DA294C"/>
    <w:rsid w:val="00DB08B1"/>
    <w:rsid w:val="00DC7628"/>
    <w:rsid w:val="00DD282E"/>
    <w:rsid w:val="00DD492A"/>
    <w:rsid w:val="00DD4C64"/>
    <w:rsid w:val="00DE334D"/>
    <w:rsid w:val="00E14294"/>
    <w:rsid w:val="00E165AD"/>
    <w:rsid w:val="00E34A74"/>
    <w:rsid w:val="00E35F18"/>
    <w:rsid w:val="00E4787A"/>
    <w:rsid w:val="00E53394"/>
    <w:rsid w:val="00E742D5"/>
    <w:rsid w:val="00E83DAF"/>
    <w:rsid w:val="00E86C99"/>
    <w:rsid w:val="00E9185E"/>
    <w:rsid w:val="00E91CF6"/>
    <w:rsid w:val="00EA2656"/>
    <w:rsid w:val="00EA28AD"/>
    <w:rsid w:val="00EA39C0"/>
    <w:rsid w:val="00EC1343"/>
    <w:rsid w:val="00EC6992"/>
    <w:rsid w:val="00ED5D74"/>
    <w:rsid w:val="00EF07C5"/>
    <w:rsid w:val="00EF7E8F"/>
    <w:rsid w:val="00F103B5"/>
    <w:rsid w:val="00F23192"/>
    <w:rsid w:val="00F53FBF"/>
    <w:rsid w:val="00F705C9"/>
    <w:rsid w:val="00F706B8"/>
    <w:rsid w:val="00F91C27"/>
    <w:rsid w:val="00F97FDE"/>
    <w:rsid w:val="00FA7412"/>
    <w:rsid w:val="00FB045B"/>
    <w:rsid w:val="00FB3264"/>
    <w:rsid w:val="00FE01E7"/>
    <w:rsid w:val="00FE0496"/>
    <w:rsid w:val="00FE150D"/>
    <w:rsid w:val="00FE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E5E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31E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631E6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semiHidden/>
    <w:unhideWhenUsed/>
    <w:rsid w:val="004631E6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631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4631E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216C6A"/>
    <w:pPr>
      <w:ind w:left="720"/>
      <w:contextualSpacing/>
    </w:pPr>
  </w:style>
  <w:style w:type="paragraph" w:customStyle="1" w:styleId="listparagraph">
    <w:name w:val="listparagraph"/>
    <w:basedOn w:val="a"/>
    <w:rsid w:val="00587C9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E5E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qFormat/>
    <w:rsid w:val="008E5E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8A0F5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D492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492A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4F5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E5E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31E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631E6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semiHidden/>
    <w:unhideWhenUsed/>
    <w:rsid w:val="004631E6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631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4631E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216C6A"/>
    <w:pPr>
      <w:ind w:left="720"/>
      <w:contextualSpacing/>
    </w:pPr>
  </w:style>
  <w:style w:type="paragraph" w:customStyle="1" w:styleId="listparagraph">
    <w:name w:val="listparagraph"/>
    <w:basedOn w:val="a"/>
    <w:rsid w:val="00587C9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E5E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qFormat/>
    <w:rsid w:val="008E5E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8A0F5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D492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492A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4F5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7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1731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Брызгунова Оксана Федоровна</dc:creator>
  <cp:lastModifiedBy>Антоновская Наталья Ивановна</cp:lastModifiedBy>
  <cp:revision>3</cp:revision>
  <cp:lastPrinted>2021-12-01T12:50:00Z</cp:lastPrinted>
  <dcterms:created xsi:type="dcterms:W3CDTF">2024-11-20T09:19:00Z</dcterms:created>
  <dcterms:modified xsi:type="dcterms:W3CDTF">2024-11-20T09:20:00Z</dcterms:modified>
</cp:coreProperties>
</file>