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B029E0" w:rsidRPr="00EB19FA" w:rsidTr="00034139">
        <w:trPr>
          <w:trHeight w:val="1138"/>
        </w:trPr>
        <w:tc>
          <w:tcPr>
            <w:tcW w:w="4210" w:type="dxa"/>
          </w:tcPr>
          <w:p w:rsidR="00B029E0" w:rsidRPr="00EB19FA" w:rsidRDefault="00B029E0" w:rsidP="00034139">
            <w:pPr>
              <w:jc w:val="center"/>
              <w:rPr>
                <w:b/>
                <w:sz w:val="20"/>
                <w:szCs w:val="20"/>
              </w:rPr>
            </w:pPr>
          </w:p>
          <w:p w:rsidR="00B029E0" w:rsidRPr="00EB19FA" w:rsidRDefault="00B029E0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B029E0" w:rsidRPr="00EB19FA" w:rsidRDefault="00B029E0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029E0" w:rsidRPr="00EB19FA" w:rsidRDefault="00B029E0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B029E0" w:rsidRPr="00EB19FA" w:rsidRDefault="00B029E0" w:rsidP="00034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EBD5892" wp14:editId="20FBCEC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B029E0" w:rsidRPr="00EB19FA" w:rsidRDefault="00B029E0" w:rsidP="00034139">
            <w:pPr>
              <w:jc w:val="center"/>
              <w:rPr>
                <w:b/>
                <w:sz w:val="20"/>
                <w:szCs w:val="20"/>
              </w:rPr>
            </w:pPr>
          </w:p>
          <w:p w:rsidR="00B029E0" w:rsidRPr="00EB19FA" w:rsidRDefault="00B029E0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B029E0" w:rsidRPr="00EB19FA" w:rsidRDefault="00B029E0" w:rsidP="0003413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029E0" w:rsidRPr="00EB19FA" w:rsidRDefault="00B029E0" w:rsidP="00B029E0">
      <w:pPr>
        <w:jc w:val="right"/>
        <w:rPr>
          <w:sz w:val="27"/>
          <w:szCs w:val="20"/>
        </w:rPr>
      </w:pPr>
    </w:p>
    <w:p w:rsidR="00B029E0" w:rsidRPr="00EB19FA" w:rsidRDefault="00B029E0" w:rsidP="00B029E0">
      <w:pPr>
        <w:keepNext/>
        <w:jc w:val="center"/>
        <w:outlineLvl w:val="0"/>
        <w:rPr>
          <w:b/>
          <w:sz w:val="27"/>
          <w:szCs w:val="20"/>
        </w:rPr>
      </w:pPr>
    </w:p>
    <w:p w:rsidR="00B029E0" w:rsidRPr="00EB19FA" w:rsidRDefault="00B029E0" w:rsidP="00B029E0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B029E0" w:rsidRPr="00EB19FA" w:rsidRDefault="00B029E0" w:rsidP="00B029E0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B029E0" w:rsidRPr="00EB19FA" w:rsidRDefault="00B029E0" w:rsidP="00B029E0">
      <w:pPr>
        <w:rPr>
          <w:sz w:val="20"/>
          <w:szCs w:val="20"/>
        </w:rPr>
      </w:pPr>
    </w:p>
    <w:p w:rsidR="00B029E0" w:rsidRPr="00FE4F66" w:rsidRDefault="00B029E0" w:rsidP="00B029E0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5 декабря 2024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35/2024 – </w:t>
      </w:r>
      <w:r w:rsidR="005D2133">
        <w:rPr>
          <w:sz w:val="28"/>
          <w:szCs w:val="28"/>
        </w:rPr>
        <w:t>508</w:t>
      </w:r>
      <w:r w:rsidRPr="00FE4F66">
        <w:rPr>
          <w:sz w:val="28"/>
          <w:szCs w:val="28"/>
        </w:rPr>
        <w:t xml:space="preserve"> </w:t>
      </w:r>
    </w:p>
    <w:p w:rsidR="00B029E0" w:rsidRDefault="00B029E0"/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E264D" w:rsidRPr="00CE264D" w:rsidTr="004631E6">
        <w:trPr>
          <w:trHeight w:val="1170"/>
        </w:trPr>
        <w:tc>
          <w:tcPr>
            <w:tcW w:w="5495" w:type="dxa"/>
          </w:tcPr>
          <w:p w:rsidR="004631E6" w:rsidRPr="00CE264D" w:rsidRDefault="00D32642" w:rsidP="001269BB">
            <w:pPr>
              <w:pStyle w:val="a4"/>
              <w:widowControl w:val="0"/>
              <w:spacing w:before="0" w:beforeAutospacing="0" w:after="0" w:afterAutospacing="0" w:line="288" w:lineRule="atLeast"/>
              <w:ind w:left="-108"/>
              <w:jc w:val="both"/>
              <w:rPr>
                <w:sz w:val="28"/>
                <w:szCs w:val="28"/>
              </w:rPr>
            </w:pPr>
            <w:r w:rsidRPr="00D32642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</w:t>
            </w:r>
            <w:r>
              <w:rPr>
                <w:sz w:val="28"/>
                <w:szCs w:val="28"/>
              </w:rPr>
              <w:t>«</w:t>
            </w:r>
            <w:r w:rsidRPr="00D32642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Pr="00D32642">
              <w:rPr>
                <w:sz w:val="28"/>
                <w:szCs w:val="28"/>
              </w:rPr>
              <w:t xml:space="preserve"> от 16.12.2021 </w:t>
            </w:r>
            <w:r>
              <w:rPr>
                <w:sz w:val="28"/>
                <w:szCs w:val="28"/>
              </w:rPr>
              <w:br/>
              <w:t>№ </w:t>
            </w:r>
            <w:r w:rsidRPr="00D32642">
              <w:rPr>
                <w:sz w:val="28"/>
                <w:szCs w:val="28"/>
              </w:rPr>
              <w:t>11/2021-14</w:t>
            </w:r>
            <w:r w:rsidR="003F71CF">
              <w:rPr>
                <w:sz w:val="28"/>
                <w:szCs w:val="28"/>
              </w:rPr>
              <w:t>4</w:t>
            </w:r>
            <w:r w:rsidRPr="00CE2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631E6" w:rsidRPr="00CE264D">
              <w:rPr>
                <w:sz w:val="28"/>
                <w:szCs w:val="28"/>
              </w:rPr>
              <w:t xml:space="preserve">Об утверждении Положения </w:t>
            </w:r>
            <w:r w:rsidR="004631E6" w:rsidRPr="003F71CF">
              <w:rPr>
                <w:sz w:val="28"/>
                <w:szCs w:val="28"/>
              </w:rPr>
              <w:t xml:space="preserve">о муниципальном контроле </w:t>
            </w:r>
            <w:r w:rsidR="003F71CF" w:rsidRPr="003F71CF">
              <w:rPr>
                <w:sz w:val="28"/>
                <w:szCs w:val="28"/>
              </w:rPr>
              <w:t xml:space="preserve">на автомобильном транспорте и в дорожном хозяйстве </w:t>
            </w:r>
            <w:r w:rsidR="004631E6" w:rsidRPr="003F71CF">
              <w:rPr>
                <w:sz w:val="28"/>
                <w:szCs w:val="28"/>
              </w:rPr>
              <w:t>на территории Эжвинского</w:t>
            </w:r>
            <w:r w:rsidR="004631E6" w:rsidRPr="00CE264D">
              <w:rPr>
                <w:sz w:val="28"/>
                <w:szCs w:val="28"/>
              </w:rPr>
              <w:t xml:space="preserve"> района муниципального образования городского округа «Сыктывкар»</w:t>
            </w:r>
            <w:r w:rsidR="005D2133">
              <w:rPr>
                <w:sz w:val="28"/>
                <w:szCs w:val="28"/>
              </w:rPr>
              <w:t>»</w:t>
            </w:r>
          </w:p>
          <w:p w:rsidR="004631E6" w:rsidRPr="00CE264D" w:rsidRDefault="004631E6" w:rsidP="001269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631E6" w:rsidRPr="003F71CF" w:rsidRDefault="003F71CF" w:rsidP="001269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71CF">
        <w:rPr>
          <w:sz w:val="28"/>
          <w:szCs w:val="28"/>
        </w:rPr>
        <w:t>Руководствуясь статьей 3.1 Федерального закона от 08.11.2007 №</w:t>
      </w:r>
      <w:r w:rsidR="001269BB">
        <w:rPr>
          <w:sz w:val="28"/>
          <w:szCs w:val="28"/>
        </w:rPr>
        <w:t> </w:t>
      </w:r>
      <w:r w:rsidRPr="003F71CF">
        <w:rPr>
          <w:sz w:val="28"/>
          <w:szCs w:val="28"/>
        </w:rPr>
        <w:t xml:space="preserve">259-ФЗ «Устав автомобильного транспорта и городского наземного электрического транспорта», пунктами 1, 1.1 части 1 статьи 13, статьей 13.1 Федерального закона </w:t>
      </w:r>
      <w:hyperlink r:id="rId8" w:tgtFrame="_blank" w:history="1">
        <w:r w:rsidRPr="003F71CF">
          <w:rPr>
            <w:rStyle w:val="11"/>
            <w:sz w:val="28"/>
            <w:szCs w:val="28"/>
          </w:rPr>
          <w:t>от 08.11.2007 №</w:t>
        </w:r>
        <w:r w:rsidR="001269BB">
          <w:rPr>
            <w:rStyle w:val="11"/>
            <w:sz w:val="28"/>
            <w:szCs w:val="28"/>
          </w:rPr>
          <w:t> </w:t>
        </w:r>
        <w:r w:rsidRPr="003F71CF">
          <w:rPr>
            <w:rStyle w:val="11"/>
            <w:sz w:val="28"/>
            <w:szCs w:val="28"/>
          </w:rPr>
          <w:t>257-ФЗ</w:t>
        </w:r>
      </w:hyperlink>
      <w:r w:rsidRPr="003F71CF"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</w:t>
      </w:r>
      <w:r w:rsidR="001269BB">
        <w:rPr>
          <w:sz w:val="28"/>
          <w:szCs w:val="28"/>
        </w:rPr>
        <w:t> </w:t>
      </w:r>
      <w:r w:rsidRPr="003F71CF">
        <w:rPr>
          <w:sz w:val="28"/>
          <w:szCs w:val="28"/>
        </w:rPr>
        <w:t>131-ФЗ «Об общих принципах организации местного самоуправления в Российской Федерации», пунктом 4 части 2 статьи 3 Федерального закона от 31.07.2020 №</w:t>
      </w:r>
      <w:r w:rsidR="001269BB">
        <w:rPr>
          <w:sz w:val="28"/>
          <w:szCs w:val="28"/>
        </w:rPr>
        <w:t> </w:t>
      </w:r>
      <w:r w:rsidRPr="003F71CF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статьей 33 Устава муниципального образования городского округа «Сыктывкар»</w:t>
      </w:r>
      <w:r w:rsidR="004631E6" w:rsidRPr="003F71CF">
        <w:rPr>
          <w:sz w:val="28"/>
          <w:szCs w:val="28"/>
        </w:rPr>
        <w:t>,</w:t>
      </w:r>
    </w:p>
    <w:p w:rsidR="00E14294" w:rsidRPr="00CE264D" w:rsidRDefault="00E14294" w:rsidP="001269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31E6" w:rsidRPr="00CE264D" w:rsidRDefault="004631E6" w:rsidP="00B029E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264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4631E6" w:rsidRPr="00CE264D" w:rsidRDefault="004631E6" w:rsidP="00B029E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264D">
        <w:rPr>
          <w:rFonts w:eastAsia="Calibri"/>
          <w:b/>
          <w:sz w:val="28"/>
          <w:szCs w:val="28"/>
          <w:lang w:eastAsia="en-US"/>
        </w:rPr>
        <w:t>РЕШИЛ:</w:t>
      </w:r>
    </w:p>
    <w:p w:rsidR="004631E6" w:rsidRPr="00CE264D" w:rsidRDefault="004631E6" w:rsidP="001269B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32642" w:rsidRDefault="004631E6" w:rsidP="001269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64D">
        <w:rPr>
          <w:sz w:val="28"/>
          <w:szCs w:val="28"/>
        </w:rPr>
        <w:t>1.</w:t>
      </w:r>
      <w:r w:rsidR="00411065" w:rsidRPr="00CE264D">
        <w:rPr>
          <w:sz w:val="28"/>
          <w:szCs w:val="28"/>
        </w:rPr>
        <w:t> </w:t>
      </w:r>
      <w:r w:rsidR="00D32642" w:rsidRPr="00D32642">
        <w:rPr>
          <w:sz w:val="28"/>
          <w:szCs w:val="28"/>
        </w:rPr>
        <w:t xml:space="preserve">Внести в решение Совета муниципального образования городского округа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Сыктывкар</w:t>
      </w:r>
      <w:r w:rsidR="00D32642">
        <w:rPr>
          <w:sz w:val="28"/>
          <w:szCs w:val="28"/>
        </w:rPr>
        <w:t>»</w:t>
      </w:r>
      <w:r w:rsidR="00D32642" w:rsidRPr="00D32642">
        <w:rPr>
          <w:sz w:val="28"/>
          <w:szCs w:val="28"/>
        </w:rPr>
        <w:t xml:space="preserve"> от 16.12.2021 </w:t>
      </w:r>
      <w:r w:rsidR="00D32642">
        <w:rPr>
          <w:sz w:val="28"/>
          <w:szCs w:val="28"/>
        </w:rPr>
        <w:t>№ </w:t>
      </w:r>
      <w:r w:rsidR="00D32642" w:rsidRPr="00D32642">
        <w:rPr>
          <w:sz w:val="28"/>
          <w:szCs w:val="28"/>
        </w:rPr>
        <w:t>11/2021-14</w:t>
      </w:r>
      <w:r w:rsidR="003F71CF">
        <w:rPr>
          <w:sz w:val="28"/>
          <w:szCs w:val="28"/>
        </w:rPr>
        <w:t>4</w:t>
      </w:r>
      <w:r w:rsidR="00D32642" w:rsidRPr="00D32642">
        <w:rPr>
          <w:sz w:val="28"/>
          <w:szCs w:val="28"/>
        </w:rPr>
        <w:t xml:space="preserve">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 xml:space="preserve">Об утверждении Положения о муниципальном контроле </w:t>
      </w:r>
      <w:r w:rsidR="003F71CF">
        <w:rPr>
          <w:sz w:val="28"/>
          <w:szCs w:val="28"/>
        </w:rPr>
        <w:t xml:space="preserve">на автомобильном транспорте и в дорожном хозяйстве </w:t>
      </w:r>
      <w:r w:rsidR="00D32642" w:rsidRPr="00D32642">
        <w:rPr>
          <w:sz w:val="28"/>
          <w:szCs w:val="28"/>
        </w:rPr>
        <w:t>на территории</w:t>
      </w:r>
      <w:r w:rsidR="00D32642">
        <w:rPr>
          <w:sz w:val="28"/>
          <w:szCs w:val="28"/>
        </w:rPr>
        <w:t xml:space="preserve"> Эжвинского района</w:t>
      </w:r>
      <w:r w:rsidR="00D32642" w:rsidRPr="00D32642">
        <w:rPr>
          <w:sz w:val="28"/>
          <w:szCs w:val="28"/>
        </w:rPr>
        <w:t xml:space="preserve"> муниципального образования городского округа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Сыктывкар</w:t>
      </w:r>
      <w:r w:rsidR="00D32642">
        <w:rPr>
          <w:sz w:val="28"/>
          <w:szCs w:val="28"/>
        </w:rPr>
        <w:t>»</w:t>
      </w:r>
      <w:r w:rsidR="005D2133">
        <w:rPr>
          <w:sz w:val="28"/>
          <w:szCs w:val="28"/>
        </w:rPr>
        <w:t>»</w:t>
      </w:r>
      <w:bookmarkStart w:id="0" w:name="_GoBack"/>
      <w:bookmarkEnd w:id="0"/>
      <w:r w:rsidR="00D32642" w:rsidRPr="00D32642">
        <w:rPr>
          <w:sz w:val="28"/>
          <w:szCs w:val="28"/>
        </w:rPr>
        <w:t xml:space="preserve"> </w:t>
      </w:r>
      <w:r w:rsidR="00587F7B">
        <w:rPr>
          <w:sz w:val="28"/>
          <w:szCs w:val="28"/>
        </w:rPr>
        <w:t>следующие изменения: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решению: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По всему тексту приложения слова «сети «Интернет» в соответствующем падеже заменить словами «информационно-телекоммуникационной сети «Интернет» в соответствующих падежах.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Пункт 3.9.4 изложить в следующей редакции: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«3.9.4. Предостережение о недопустимости нарушения обязательных требований объявляется контролируемому лицу контрольным органом путем подписания и опубликования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 415»,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предостережении.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мероприятий.».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Пункт 3.9.5 изложить в следующей редакции: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«3.9.5. Контролируемое лицо в течение 30 календарных дней со дня получения предостережения о недопустимости нарушения обязательных требований вправе подать в контрольный орган возражения на объявленное предостережение.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 направляются контролируемым лицом в бумажном виде почтовым отправлением в контрольный орган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контрольного органа либо иными указанными в предостережении способами. 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возражениях контролируемым лицом указываются:</w:t>
      </w:r>
    </w:p>
    <w:p w:rsidR="00D12198" w:rsidRDefault="00D12198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контрольного органа, в который направляются возражения; </w:t>
      </w:r>
    </w:p>
    <w:p w:rsidR="00D12198" w:rsidRDefault="00D12198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юридического лица, фамилия, имя и отчество (последнее - при наличии) индивидуального предпринимателя или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</w:p>
    <w:p w:rsidR="00D12198" w:rsidRDefault="00D12198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дата и номер объявленного предостережения; </w:t>
      </w:r>
    </w:p>
    <w:p w:rsidR="00D12198" w:rsidRDefault="00D12198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должностное лицо контрольного органа, объявившее предостережение; </w:t>
      </w:r>
    </w:p>
    <w:p w:rsidR="00D12198" w:rsidRDefault="00D12198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обоснование позиции в отношении указанных в предостережении действий (бездействия) лица, которые приводят или могут привести к нарушению обязательных требований.</w:t>
      </w:r>
    </w:p>
    <w:p w:rsidR="00D12198" w:rsidRDefault="00D12198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контролируемое лицо вправе приложить к возражениям документы, подтверждающие обоснованность таких возражений, или их заверенные копии.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подлежат обязательной регистрации в порядке и в сроки, установленные Инструкцией по делопроизводству в контрольном органе.».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Пункт 3.9.6 изложить в следующей редакции: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«3.9.6. Возражения рассматриваются руководителем контрольного органа (лицом, его замещающим) в течение 30 календарных дней со дня их регистрации в контрольном органе. 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возражений руководитель контрольного органа (лицо, его замещающее) принимает одно из следующих решений: 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 удовлетворении возражений путем отмены объявленного предостережения; 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 удовлетворении возражений путем частичной отмены объявленного предостережения; 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 отказе в удовлетворении возражений. 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одного рабочего дня, следующего за днем принятия решения, контролируемому лицу, подавшему возражения, в письменной форме направляется мотивированный ответ о результатах рассмотрения возражений. В случае если контролируемое лицо выразило желание получить ответ на возражения на адрес электронной почты, указанной в возражениях, на данный адрес электронной почты направляется скан-копия мотивированного ответа.».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Пункт 3.11 дополнить подпунктом 3.11.5 следующего содержания: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«3.11.5. Контролируемое лицо вправе обратиться в контрольный орган с заявлением о проведении в отношении его профилактического визита. Контрольный орган рассматривает заявление контролируемого лица о проведении профилактического визита в порядке и в сроки, предусмотренные статьей 52 Федерального закона № 248-ФЗ.».</w:t>
      </w:r>
    </w:p>
    <w:p w:rsidR="00D12198" w:rsidRDefault="00D12198" w:rsidP="00D121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Подпункт 4.2.3.3 пункта 4.2.3 изложить в следующей редакции:</w:t>
      </w:r>
    </w:p>
    <w:p w:rsidR="00D12198" w:rsidRDefault="00D12198" w:rsidP="00D12198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«4.2.3.3. </w:t>
      </w:r>
      <w:r>
        <w:rPr>
          <w:bCs/>
          <w:sz w:val="28"/>
          <w:szCs w:val="28"/>
        </w:rPr>
        <w:t xml:space="preserve">В ходе документарной проверки </w:t>
      </w:r>
      <w:r>
        <w:rPr>
          <w:sz w:val="28"/>
          <w:szCs w:val="28"/>
        </w:rPr>
        <w:t xml:space="preserve">инспектор и лица, привлекаемые к проведению контрольного мероприятия, </w:t>
      </w:r>
      <w:r>
        <w:rPr>
          <w:bCs/>
          <w:sz w:val="28"/>
          <w:szCs w:val="28"/>
        </w:rPr>
        <w:t>могут совершать следующие контрольные действия:</w:t>
      </w:r>
    </w:p>
    <w:p w:rsidR="00D12198" w:rsidRDefault="00D12198" w:rsidP="00D12198">
      <w:pPr>
        <w:widowControl w:val="0"/>
        <w:ind w:firstLine="567"/>
        <w:jc w:val="both"/>
      </w:pPr>
      <w:r>
        <w:rPr>
          <w:sz w:val="28"/>
          <w:szCs w:val="28"/>
        </w:rPr>
        <w:t>1) получение письменных объяснений;</w:t>
      </w:r>
    </w:p>
    <w:p w:rsidR="00D12198" w:rsidRDefault="00D12198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истребование документов.».</w:t>
      </w:r>
    </w:p>
    <w:p w:rsidR="00D12198" w:rsidRDefault="00A350D7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D12198">
        <w:rPr>
          <w:sz w:val="28"/>
          <w:szCs w:val="28"/>
        </w:rPr>
        <w:t> Пункт 4.5 изложить в следующей редакции:</w:t>
      </w:r>
    </w:p>
    <w:p w:rsidR="00D12198" w:rsidRDefault="00D12198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«4.5. Контрольные мероприятия, за исключением контрольных мероприятий без взаимодействия, проводятся по основаниям, предусмотренным пунктами 1, 3 - 6 части 1 и частью 3 статьи 57 Федерального закона № 248-ФЗ.».</w:t>
      </w:r>
    </w:p>
    <w:p w:rsidR="00D12198" w:rsidRDefault="00D12198" w:rsidP="00D121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65E4">
        <w:rPr>
          <w:sz w:val="28"/>
          <w:szCs w:val="28"/>
        </w:rPr>
        <w:t>8</w:t>
      </w:r>
      <w:r>
        <w:rPr>
          <w:sz w:val="28"/>
          <w:szCs w:val="28"/>
        </w:rPr>
        <w:t>. Подпункт 4.5.1.7 пункта 4.5.1 изложить в следующей редакции:</w:t>
      </w:r>
    </w:p>
    <w:p w:rsidR="00D12198" w:rsidRDefault="00D12198" w:rsidP="00D12198">
      <w:pPr>
        <w:widowControl w:val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«4.5.1.7. 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органа направляет </w:t>
      </w:r>
      <w:r>
        <w:rPr>
          <w:sz w:val="28"/>
        </w:rPr>
        <w:t>руководителю контрольного органа (лицу, его замещающему):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 подтверждении достоверности сведений о причинении вреда </w:t>
      </w:r>
      <w:r>
        <w:rPr>
          <w:sz w:val="28"/>
          <w:szCs w:val="28"/>
        </w:rPr>
        <w:lastRenderedPageBreak/>
        <w:t xml:space="preserve">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приложением № 1 к настоящему Положению индикаторам риска нарушения обязательных требований является основанием для проведения контрольного мероприятия, - мотивированное представление о проведении контрольного мероприятия; 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приложением № 1 к настоящему Положению индикаторам риска нарушения обязательных требований является основанием для проведения контрольного мероприятия, - мотивированное представление о направлении предостережения о недопустимости нарушения обязательных требований; </w:t>
      </w:r>
    </w:p>
    <w:p w:rsidR="00D12198" w:rsidRDefault="00D12198" w:rsidP="00D1219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  <w:r>
        <w:rPr>
          <w:sz w:val="28"/>
        </w:rPr>
        <w:t>».</w:t>
      </w:r>
    </w:p>
    <w:p w:rsidR="00D12198" w:rsidRDefault="00D12198" w:rsidP="00D1219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</w:t>
      </w:r>
      <w:r w:rsidR="006265E4">
        <w:rPr>
          <w:sz w:val="28"/>
        </w:rPr>
        <w:t>9</w:t>
      </w:r>
      <w:r>
        <w:rPr>
          <w:sz w:val="28"/>
        </w:rPr>
        <w:t>. Пункты 4.5.2, 4.5.3 исключить.</w:t>
      </w:r>
    </w:p>
    <w:p w:rsidR="006265E4" w:rsidRDefault="006265E4" w:rsidP="006265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</w:rPr>
        <w:t>1.10. </w:t>
      </w:r>
      <w:r>
        <w:rPr>
          <w:sz w:val="28"/>
          <w:szCs w:val="28"/>
        </w:rPr>
        <w:t>В абзаце втором пункта 4.25 слова «по форме согласно приложению № 1 к настоящему Положению» исключить.</w:t>
      </w:r>
    </w:p>
    <w:p w:rsidR="00D12198" w:rsidRDefault="00D12198" w:rsidP="00D1219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1.11. В пункте 6.1 слова</w:t>
      </w:r>
      <w:r>
        <w:rPr>
          <w:bCs/>
          <w:sz w:val="28"/>
          <w:szCs w:val="28"/>
        </w:rPr>
        <w:t xml:space="preserve"> «Приложению № 2</w:t>
      </w:r>
      <w:r>
        <w:rPr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приложению № 2».</w:t>
      </w:r>
    </w:p>
    <w:p w:rsidR="00D12198" w:rsidRDefault="00D12198" w:rsidP="00D12198">
      <w:pPr>
        <w:pStyle w:val="a4"/>
        <w:widowControl w:val="0"/>
        <w:spacing w:before="0" w:beforeAutospacing="0" w:after="0" w:afterAutospacing="0" w:line="288" w:lineRule="atLeast"/>
        <w:ind w:firstLine="567"/>
        <w:jc w:val="both"/>
      </w:pPr>
      <w:r>
        <w:rPr>
          <w:sz w:val="28"/>
        </w:rPr>
        <w:t xml:space="preserve">1.12. В </w:t>
      </w:r>
      <w:r>
        <w:rPr>
          <w:sz w:val="28"/>
          <w:szCs w:val="28"/>
        </w:rPr>
        <w:t>пункте 7.1 слова «2023 года» заменить словами «2025 года».</w:t>
      </w:r>
    </w:p>
    <w:p w:rsidR="00D12198" w:rsidRDefault="00D12198" w:rsidP="00D12198">
      <w:pPr>
        <w:pStyle w:val="a4"/>
        <w:widowControl w:val="0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 Приложение № 1 к Положению о муниципальном контроле </w:t>
      </w:r>
      <w:r w:rsidR="007734E7"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>на территории Эжвинского района муниципального образования</w:t>
      </w:r>
      <w:r w:rsidR="007734E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«Сыктывкар» изложить в редакции согласно приложению к настоящему решению.</w:t>
      </w:r>
    </w:p>
    <w:p w:rsidR="00411065" w:rsidRDefault="00C11E8B" w:rsidP="001269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065" w:rsidRPr="00CE264D">
        <w:rPr>
          <w:sz w:val="28"/>
          <w:szCs w:val="28"/>
        </w:rPr>
        <w:t>. Настоящее решение вступает в силу со дня</w:t>
      </w:r>
      <w:r w:rsidR="00D32642">
        <w:rPr>
          <w:sz w:val="28"/>
          <w:szCs w:val="28"/>
        </w:rPr>
        <w:t xml:space="preserve"> его официального опубликования</w:t>
      </w:r>
      <w:r w:rsidR="00411065" w:rsidRPr="00CE264D">
        <w:rPr>
          <w:sz w:val="28"/>
          <w:szCs w:val="28"/>
        </w:rPr>
        <w:t>.</w:t>
      </w:r>
    </w:p>
    <w:p w:rsidR="00C11E8B" w:rsidRDefault="00C11E8B" w:rsidP="001269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E8B" w:rsidRDefault="00C11E8B" w:rsidP="001269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29E0" w:rsidRPr="00CE264D" w:rsidRDefault="00B029E0" w:rsidP="001269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1065" w:rsidRPr="00CE264D" w:rsidRDefault="00411065" w:rsidP="001269BB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Глава МО ГО «Сыктывкар» - </w:t>
      </w:r>
    </w:p>
    <w:p w:rsidR="00411065" w:rsidRPr="00CE264D" w:rsidRDefault="00411065" w:rsidP="001269BB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руководитель администрации                                                        </w:t>
      </w:r>
      <w:r w:rsidR="001269BB">
        <w:rPr>
          <w:sz w:val="28"/>
          <w:szCs w:val="28"/>
        </w:rPr>
        <w:t xml:space="preserve">      </w:t>
      </w:r>
      <w:r w:rsidRPr="00CE264D">
        <w:rPr>
          <w:sz w:val="28"/>
          <w:szCs w:val="28"/>
        </w:rPr>
        <w:t xml:space="preserve"> </w:t>
      </w:r>
      <w:r w:rsidR="00D32642">
        <w:rPr>
          <w:sz w:val="28"/>
          <w:szCs w:val="28"/>
        </w:rPr>
        <w:t>В.Б. Голдин</w:t>
      </w:r>
    </w:p>
    <w:p w:rsidR="00411065" w:rsidRDefault="00411065" w:rsidP="001269BB">
      <w:pPr>
        <w:widowControl w:val="0"/>
        <w:shd w:val="clear" w:color="auto" w:fill="FFFFFF"/>
        <w:rPr>
          <w:sz w:val="28"/>
          <w:szCs w:val="28"/>
        </w:rPr>
      </w:pPr>
    </w:p>
    <w:p w:rsidR="00C11E8B" w:rsidRPr="00CE264D" w:rsidRDefault="00C11E8B" w:rsidP="001269BB">
      <w:pPr>
        <w:widowControl w:val="0"/>
        <w:shd w:val="clear" w:color="auto" w:fill="FFFFFF"/>
        <w:rPr>
          <w:sz w:val="28"/>
          <w:szCs w:val="28"/>
        </w:rPr>
      </w:pPr>
    </w:p>
    <w:p w:rsidR="00411065" w:rsidRPr="00CE264D" w:rsidRDefault="00411065" w:rsidP="001269BB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Председатель Совета </w:t>
      </w:r>
    </w:p>
    <w:p w:rsidR="00D32642" w:rsidRDefault="00411065" w:rsidP="001269BB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МО ГО «Сыктывкар»                                                                        </w:t>
      </w:r>
      <w:r w:rsidR="001269BB">
        <w:rPr>
          <w:sz w:val="28"/>
          <w:szCs w:val="28"/>
        </w:rPr>
        <w:t xml:space="preserve">      </w:t>
      </w:r>
      <w:r w:rsidRPr="00CE264D">
        <w:rPr>
          <w:sz w:val="28"/>
          <w:szCs w:val="28"/>
        </w:rPr>
        <w:t xml:space="preserve"> А.Ф. Дю</w:t>
      </w:r>
    </w:p>
    <w:p w:rsidR="00411065" w:rsidRPr="00CE264D" w:rsidRDefault="00411065" w:rsidP="001269BB">
      <w:pPr>
        <w:widowControl w:val="0"/>
        <w:shd w:val="clear" w:color="auto" w:fill="FFFFFF"/>
        <w:rPr>
          <w:sz w:val="28"/>
          <w:szCs w:val="28"/>
        </w:rPr>
      </w:pPr>
    </w:p>
    <w:p w:rsidR="00565524" w:rsidRDefault="00565524" w:rsidP="001269BB">
      <w:pPr>
        <w:pageBreakBefore/>
        <w:widowControl w:val="0"/>
        <w:shd w:val="clear" w:color="auto" w:fill="FFFFFF"/>
        <w:jc w:val="center"/>
        <w:rPr>
          <w:sz w:val="28"/>
          <w:szCs w:val="28"/>
        </w:rPr>
        <w:sectPr w:rsidR="00565524" w:rsidSect="00B029E0">
          <w:footerReference w:type="default" r:id="rId9"/>
          <w:pgSz w:w="11906" w:h="16838"/>
          <w:pgMar w:top="851" w:right="851" w:bottom="851" w:left="1560" w:header="709" w:footer="709" w:gutter="0"/>
          <w:cols w:space="708"/>
          <w:titlePg/>
          <w:docGrid w:linePitch="360"/>
        </w:sectPr>
      </w:pPr>
    </w:p>
    <w:p w:rsidR="00D1133D" w:rsidRDefault="00D1133D" w:rsidP="001269BB">
      <w:pPr>
        <w:pStyle w:val="a4"/>
        <w:pageBreakBefore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1133D" w:rsidRPr="00D1133D" w:rsidRDefault="00D1133D" w:rsidP="00B029E0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t xml:space="preserve">к решению Совета МО ГО </w:t>
      </w:r>
      <w:r>
        <w:rPr>
          <w:sz w:val="28"/>
          <w:szCs w:val="28"/>
        </w:rPr>
        <w:t>«</w:t>
      </w:r>
      <w:r w:rsidRPr="00D1133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D1133D">
        <w:rPr>
          <w:sz w:val="28"/>
          <w:szCs w:val="28"/>
        </w:rPr>
        <w:t xml:space="preserve"> </w:t>
      </w:r>
    </w:p>
    <w:p w:rsidR="00B029E0" w:rsidRPr="00B029E0" w:rsidRDefault="00D1133D" w:rsidP="00B029E0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t xml:space="preserve"> </w:t>
      </w:r>
      <w:r w:rsidR="00B029E0" w:rsidRPr="00B029E0">
        <w:rPr>
          <w:sz w:val="28"/>
          <w:szCs w:val="28"/>
        </w:rPr>
        <w:t xml:space="preserve">от 5 декабря 2024 г. № 35/2024 – </w:t>
      </w:r>
      <w:r w:rsidR="005D2133">
        <w:rPr>
          <w:sz w:val="28"/>
          <w:szCs w:val="28"/>
        </w:rPr>
        <w:t>508</w:t>
      </w:r>
      <w:r w:rsidR="00B029E0" w:rsidRPr="00B029E0">
        <w:rPr>
          <w:sz w:val="28"/>
          <w:szCs w:val="28"/>
        </w:rPr>
        <w:t xml:space="preserve"> </w:t>
      </w:r>
    </w:p>
    <w:p w:rsidR="00D1133D" w:rsidRDefault="00D1133D" w:rsidP="001269BB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:rsidR="00D1133D" w:rsidRDefault="00D1133D" w:rsidP="001269BB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5103"/>
        <w:jc w:val="right"/>
        <w:rPr>
          <w:rFonts w:eastAsia="Calibri"/>
          <w:b w:val="0"/>
          <w:bCs w:val="0"/>
          <w:sz w:val="24"/>
          <w:szCs w:val="24"/>
        </w:rPr>
      </w:pPr>
      <w:r>
        <w:rPr>
          <w:b w:val="0"/>
          <w:sz w:val="28"/>
          <w:szCs w:val="28"/>
        </w:rPr>
        <w:t>«Приложение №</w:t>
      </w:r>
      <w:r w:rsidR="001269BB">
        <w:rPr>
          <w:b w:val="0"/>
          <w:sz w:val="28"/>
          <w:szCs w:val="28"/>
        </w:rPr>
        <w:t> </w:t>
      </w:r>
      <w:r w:rsidR="00D12198">
        <w:rPr>
          <w:b w:val="0"/>
          <w:sz w:val="28"/>
          <w:szCs w:val="28"/>
        </w:rPr>
        <w:t>1</w:t>
      </w:r>
    </w:p>
    <w:p w:rsidR="00475B4D" w:rsidRDefault="00F61FFF" w:rsidP="001269BB">
      <w:pPr>
        <w:widowControl w:val="0"/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контроле </w:t>
      </w:r>
      <w:r w:rsidR="00475B4D">
        <w:rPr>
          <w:sz w:val="28"/>
          <w:szCs w:val="28"/>
        </w:rPr>
        <w:t xml:space="preserve">на автомобильном </w:t>
      </w:r>
    </w:p>
    <w:p w:rsidR="00F61FFF" w:rsidRDefault="00475B4D" w:rsidP="001269BB">
      <w:pPr>
        <w:widowControl w:val="0"/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транспорте и в дорожном хозяйстве</w:t>
      </w:r>
      <w:r w:rsidR="00F61FFF">
        <w:rPr>
          <w:rFonts w:eastAsia="Calibri"/>
          <w:b/>
          <w:bCs/>
          <w:sz w:val="28"/>
          <w:szCs w:val="28"/>
        </w:rPr>
        <w:br/>
      </w:r>
      <w:r w:rsidR="00F61FFF">
        <w:rPr>
          <w:sz w:val="28"/>
          <w:szCs w:val="28"/>
        </w:rPr>
        <w:t xml:space="preserve"> на территории Эжвинского района </w:t>
      </w:r>
    </w:p>
    <w:p w:rsidR="00F61FFF" w:rsidRDefault="00F61FFF" w:rsidP="001269BB">
      <w:pPr>
        <w:widowControl w:val="0"/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1133D" w:rsidRDefault="00F61FFF" w:rsidP="001269BB">
      <w:pPr>
        <w:widowControl w:val="0"/>
        <w:tabs>
          <w:tab w:val="num" w:pos="1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«Сыктывкар»</w:t>
      </w:r>
    </w:p>
    <w:p w:rsidR="00D1133D" w:rsidRDefault="00D1133D" w:rsidP="001269BB">
      <w:pPr>
        <w:widowControl w:val="0"/>
        <w:tabs>
          <w:tab w:val="num" w:pos="1422"/>
        </w:tabs>
        <w:rPr>
          <w:sz w:val="28"/>
          <w:szCs w:val="28"/>
        </w:rPr>
      </w:pPr>
    </w:p>
    <w:p w:rsidR="00F61FFF" w:rsidRDefault="00F61FFF" w:rsidP="001269BB">
      <w:pPr>
        <w:widowControl w:val="0"/>
        <w:tabs>
          <w:tab w:val="num" w:pos="1422"/>
        </w:tabs>
        <w:rPr>
          <w:sz w:val="28"/>
          <w:szCs w:val="28"/>
        </w:rPr>
      </w:pPr>
    </w:p>
    <w:p w:rsidR="00A0709A" w:rsidRPr="00AC7B84" w:rsidRDefault="00893C27" w:rsidP="001269BB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C7B84">
        <w:rPr>
          <w:bCs/>
          <w:sz w:val="28"/>
          <w:szCs w:val="28"/>
        </w:rPr>
        <w:t>еречень</w:t>
      </w:r>
    </w:p>
    <w:p w:rsidR="00A0709A" w:rsidRPr="00AC7B84" w:rsidRDefault="00893C27" w:rsidP="001269BB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C7B84">
        <w:rPr>
          <w:bCs/>
          <w:sz w:val="28"/>
          <w:szCs w:val="28"/>
        </w:rPr>
        <w:t xml:space="preserve">индикаторов риска нарушения обязательных требований, </w:t>
      </w:r>
    </w:p>
    <w:p w:rsidR="00893C27" w:rsidRDefault="00893C27" w:rsidP="001269BB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AC7B84">
        <w:rPr>
          <w:bCs/>
          <w:sz w:val="28"/>
          <w:szCs w:val="28"/>
        </w:rPr>
        <w:t xml:space="preserve">при осуществлении муниципального контроля </w:t>
      </w:r>
      <w:r w:rsidR="00475B4D">
        <w:rPr>
          <w:sz w:val="28"/>
          <w:szCs w:val="28"/>
        </w:rPr>
        <w:t xml:space="preserve">на автомобильном транспорте и в дорожном хозяйстве </w:t>
      </w:r>
      <w:r w:rsidRPr="00AC7B84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Эжвинского района муниципального образования городского округа «Сыктывкар»</w:t>
      </w:r>
    </w:p>
    <w:p w:rsidR="00A0709A" w:rsidRDefault="00A0709A" w:rsidP="001269BB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793E2F" w:rsidRPr="00475B4D" w:rsidRDefault="00793E2F" w:rsidP="001269BB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475B4D" w:rsidRDefault="00475B4D" w:rsidP="001269BB">
      <w:pPr>
        <w:pStyle w:val="a4"/>
        <w:widowControl w:val="0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  <w:szCs w:val="28"/>
        </w:rPr>
        <w:t>1. </w:t>
      </w:r>
      <w:r w:rsidR="00D12198">
        <w:rPr>
          <w:sz w:val="28"/>
          <w:szCs w:val="28"/>
        </w:rPr>
        <w:t>Дву</w:t>
      </w:r>
      <w:r>
        <w:rPr>
          <w:sz w:val="28"/>
          <w:szCs w:val="28"/>
        </w:rPr>
        <w:t>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способом, позволяющим установить личность обратившегося гражданина</w:t>
      </w:r>
      <w:r w:rsidR="003515D8">
        <w:rPr>
          <w:sz w:val="28"/>
          <w:szCs w:val="28"/>
        </w:rPr>
        <w:t>,</w:t>
      </w:r>
      <w:r>
        <w:rPr>
          <w:sz w:val="28"/>
          <w:szCs w:val="28"/>
        </w:rPr>
        <w:t xml:space="preserve">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</w:t>
      </w:r>
      <w:r w:rsidR="003515D8">
        <w:rPr>
          <w:sz w:val="28"/>
          <w:szCs w:val="28"/>
        </w:rPr>
        <w:t>, установленных</w:t>
      </w:r>
      <w:r>
        <w:rPr>
          <w:sz w:val="28"/>
          <w:szCs w:val="28"/>
        </w:rPr>
        <w:t xml:space="preserve"> </w:t>
      </w:r>
      <w:r>
        <w:rPr>
          <w:sz w:val="28"/>
        </w:rPr>
        <w:t>в области ремонта, содержания и эксплуатации автомобильных дорог и дорожной деятельности.</w:t>
      </w:r>
    </w:p>
    <w:p w:rsidR="00475B4D" w:rsidRPr="00475B4D" w:rsidRDefault="00475B4D" w:rsidP="001269BB">
      <w:pPr>
        <w:pStyle w:val="a4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12198">
        <w:rPr>
          <w:sz w:val="28"/>
          <w:szCs w:val="28"/>
        </w:rPr>
        <w:t>Дву</w:t>
      </w:r>
      <w:r>
        <w:rPr>
          <w:sz w:val="28"/>
          <w:szCs w:val="28"/>
        </w:rPr>
        <w:t>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способом, позволяющим установить личность обратившегося гражданина</w:t>
      </w:r>
      <w:r w:rsidR="003515D8">
        <w:rPr>
          <w:sz w:val="28"/>
          <w:szCs w:val="28"/>
        </w:rPr>
        <w:t>,</w:t>
      </w:r>
      <w:r>
        <w:rPr>
          <w:sz w:val="28"/>
          <w:szCs w:val="28"/>
        </w:rPr>
        <w:t xml:space="preserve">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</w:t>
      </w:r>
      <w:r w:rsidR="002A7C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установленных в </w:t>
      </w:r>
      <w:r w:rsidR="003515D8">
        <w:rPr>
          <w:sz w:val="28"/>
        </w:rPr>
        <w:t xml:space="preserve">области </w:t>
      </w:r>
      <w:r w:rsidR="0077600F">
        <w:rPr>
          <w:sz w:val="28"/>
        </w:rPr>
        <w:t>осуществления</w:t>
      </w:r>
      <w:r>
        <w:rPr>
          <w:sz w:val="28"/>
        </w:rPr>
        <w:t xml:space="preserve"> перевозок по муниципальным</w:t>
      </w:r>
      <w:r w:rsidR="002A7C17">
        <w:rPr>
          <w:sz w:val="28"/>
        </w:rPr>
        <w:t xml:space="preserve"> маршрутам регулярных перевозок</w:t>
      </w:r>
      <w:r w:rsidRPr="00475B4D">
        <w:rPr>
          <w:sz w:val="28"/>
          <w:szCs w:val="28"/>
        </w:rPr>
        <w:t>.</w:t>
      </w:r>
    </w:p>
    <w:p w:rsidR="00A0709A" w:rsidRPr="00B001AB" w:rsidRDefault="00B001AB" w:rsidP="001269BB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B001AB">
        <w:rPr>
          <w:sz w:val="28"/>
          <w:szCs w:val="28"/>
        </w:rPr>
        <w:t>».</w:t>
      </w:r>
    </w:p>
    <w:p w:rsidR="00D1133D" w:rsidRDefault="00D1133D" w:rsidP="001269BB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sectPr w:rsidR="00D1133D" w:rsidSect="00B029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66" w:rsidRDefault="00814D66" w:rsidP="00B029E0">
      <w:r>
        <w:separator/>
      </w:r>
    </w:p>
  </w:endnote>
  <w:endnote w:type="continuationSeparator" w:id="0">
    <w:p w:rsidR="00814D66" w:rsidRDefault="00814D66" w:rsidP="00B0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115423"/>
      <w:docPartObj>
        <w:docPartGallery w:val="Page Numbers (Bottom of Page)"/>
        <w:docPartUnique/>
      </w:docPartObj>
    </w:sdtPr>
    <w:sdtEndPr/>
    <w:sdtContent>
      <w:p w:rsidR="00B029E0" w:rsidRDefault="00B029E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133">
          <w:rPr>
            <w:noProof/>
          </w:rPr>
          <w:t>2</w:t>
        </w:r>
        <w:r>
          <w:fldChar w:fldCharType="end"/>
        </w:r>
      </w:p>
    </w:sdtContent>
  </w:sdt>
  <w:p w:rsidR="00B029E0" w:rsidRDefault="00B029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66" w:rsidRDefault="00814D66" w:rsidP="00B029E0">
      <w:r>
        <w:separator/>
      </w:r>
    </w:p>
  </w:footnote>
  <w:footnote w:type="continuationSeparator" w:id="0">
    <w:p w:rsidR="00814D66" w:rsidRDefault="00814D66" w:rsidP="00B0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15"/>
    <w:rsid w:val="00022F8D"/>
    <w:rsid w:val="00050777"/>
    <w:rsid w:val="0006306C"/>
    <w:rsid w:val="000826B4"/>
    <w:rsid w:val="000A1659"/>
    <w:rsid w:val="000C4146"/>
    <w:rsid w:val="000F56A6"/>
    <w:rsid w:val="001175E7"/>
    <w:rsid w:val="0012481A"/>
    <w:rsid w:val="001269BB"/>
    <w:rsid w:val="00194E66"/>
    <w:rsid w:val="001D1A90"/>
    <w:rsid w:val="00200C79"/>
    <w:rsid w:val="00210732"/>
    <w:rsid w:val="00216C6A"/>
    <w:rsid w:val="00260FD0"/>
    <w:rsid w:val="00274049"/>
    <w:rsid w:val="002A7C17"/>
    <w:rsid w:val="002D4C31"/>
    <w:rsid w:val="002E364B"/>
    <w:rsid w:val="002E5925"/>
    <w:rsid w:val="00320386"/>
    <w:rsid w:val="00323DC0"/>
    <w:rsid w:val="00344A98"/>
    <w:rsid w:val="003515D8"/>
    <w:rsid w:val="00354C42"/>
    <w:rsid w:val="003A6DAE"/>
    <w:rsid w:val="003B09E1"/>
    <w:rsid w:val="003C724F"/>
    <w:rsid w:val="003F71CF"/>
    <w:rsid w:val="00411065"/>
    <w:rsid w:val="004631E6"/>
    <w:rsid w:val="00467CCC"/>
    <w:rsid w:val="00473B21"/>
    <w:rsid w:val="00475B4D"/>
    <w:rsid w:val="004964A5"/>
    <w:rsid w:val="00497ADA"/>
    <w:rsid w:val="004A26CD"/>
    <w:rsid w:val="004B04D0"/>
    <w:rsid w:val="004F5E25"/>
    <w:rsid w:val="00512ACC"/>
    <w:rsid w:val="0052212B"/>
    <w:rsid w:val="00565524"/>
    <w:rsid w:val="005812EA"/>
    <w:rsid w:val="00587C9E"/>
    <w:rsid w:val="00587F7B"/>
    <w:rsid w:val="005922D1"/>
    <w:rsid w:val="005A00F0"/>
    <w:rsid w:val="005A1A22"/>
    <w:rsid w:val="005A328E"/>
    <w:rsid w:val="005A48C2"/>
    <w:rsid w:val="005A616B"/>
    <w:rsid w:val="005B1AA8"/>
    <w:rsid w:val="005B3D56"/>
    <w:rsid w:val="005D2133"/>
    <w:rsid w:val="005E6F47"/>
    <w:rsid w:val="00602945"/>
    <w:rsid w:val="006104D9"/>
    <w:rsid w:val="006265E4"/>
    <w:rsid w:val="006446A9"/>
    <w:rsid w:val="006558CD"/>
    <w:rsid w:val="006621D7"/>
    <w:rsid w:val="0067250A"/>
    <w:rsid w:val="006A0429"/>
    <w:rsid w:val="006C500B"/>
    <w:rsid w:val="006E2B17"/>
    <w:rsid w:val="0070158B"/>
    <w:rsid w:val="00744E33"/>
    <w:rsid w:val="00752415"/>
    <w:rsid w:val="007734E7"/>
    <w:rsid w:val="0077600F"/>
    <w:rsid w:val="00780CD7"/>
    <w:rsid w:val="00793E2F"/>
    <w:rsid w:val="007963B1"/>
    <w:rsid w:val="007A199A"/>
    <w:rsid w:val="007C55CC"/>
    <w:rsid w:val="007F3084"/>
    <w:rsid w:val="007F3AF9"/>
    <w:rsid w:val="00801100"/>
    <w:rsid w:val="008144AC"/>
    <w:rsid w:val="00814D66"/>
    <w:rsid w:val="00817A1F"/>
    <w:rsid w:val="00823B49"/>
    <w:rsid w:val="0082687D"/>
    <w:rsid w:val="0083089E"/>
    <w:rsid w:val="00833242"/>
    <w:rsid w:val="00866F08"/>
    <w:rsid w:val="00891313"/>
    <w:rsid w:val="00892729"/>
    <w:rsid w:val="00893C27"/>
    <w:rsid w:val="008A0F58"/>
    <w:rsid w:val="008C5062"/>
    <w:rsid w:val="008E5EE2"/>
    <w:rsid w:val="009125DA"/>
    <w:rsid w:val="00954901"/>
    <w:rsid w:val="009776AE"/>
    <w:rsid w:val="00981258"/>
    <w:rsid w:val="00987ED9"/>
    <w:rsid w:val="009A4EA8"/>
    <w:rsid w:val="009B2895"/>
    <w:rsid w:val="009C1437"/>
    <w:rsid w:val="009D29D0"/>
    <w:rsid w:val="00A0709A"/>
    <w:rsid w:val="00A23304"/>
    <w:rsid w:val="00A350D7"/>
    <w:rsid w:val="00A509E6"/>
    <w:rsid w:val="00A61860"/>
    <w:rsid w:val="00A804AA"/>
    <w:rsid w:val="00A80576"/>
    <w:rsid w:val="00A80DEA"/>
    <w:rsid w:val="00A819EF"/>
    <w:rsid w:val="00A85948"/>
    <w:rsid w:val="00A93A11"/>
    <w:rsid w:val="00AA5771"/>
    <w:rsid w:val="00AB7060"/>
    <w:rsid w:val="00AC79F9"/>
    <w:rsid w:val="00AC7B84"/>
    <w:rsid w:val="00AE5BA9"/>
    <w:rsid w:val="00B001AB"/>
    <w:rsid w:val="00B029E0"/>
    <w:rsid w:val="00B27A4A"/>
    <w:rsid w:val="00B43BC2"/>
    <w:rsid w:val="00B5592D"/>
    <w:rsid w:val="00B559FC"/>
    <w:rsid w:val="00B70A59"/>
    <w:rsid w:val="00B746BA"/>
    <w:rsid w:val="00B816E7"/>
    <w:rsid w:val="00B95038"/>
    <w:rsid w:val="00BF209A"/>
    <w:rsid w:val="00BF2BAA"/>
    <w:rsid w:val="00BF4993"/>
    <w:rsid w:val="00C1173F"/>
    <w:rsid w:val="00C11E8B"/>
    <w:rsid w:val="00C11F88"/>
    <w:rsid w:val="00C2620F"/>
    <w:rsid w:val="00C303B2"/>
    <w:rsid w:val="00C47941"/>
    <w:rsid w:val="00C52E11"/>
    <w:rsid w:val="00C55277"/>
    <w:rsid w:val="00C67AF0"/>
    <w:rsid w:val="00C70A70"/>
    <w:rsid w:val="00C71214"/>
    <w:rsid w:val="00C81A34"/>
    <w:rsid w:val="00CC3C34"/>
    <w:rsid w:val="00CD6581"/>
    <w:rsid w:val="00CE264D"/>
    <w:rsid w:val="00D0696F"/>
    <w:rsid w:val="00D1133D"/>
    <w:rsid w:val="00D12198"/>
    <w:rsid w:val="00D25015"/>
    <w:rsid w:val="00D32642"/>
    <w:rsid w:val="00D517AB"/>
    <w:rsid w:val="00D62AC5"/>
    <w:rsid w:val="00D951D5"/>
    <w:rsid w:val="00DB08B1"/>
    <w:rsid w:val="00DD282E"/>
    <w:rsid w:val="00DD492A"/>
    <w:rsid w:val="00DD4C64"/>
    <w:rsid w:val="00DE334D"/>
    <w:rsid w:val="00E14294"/>
    <w:rsid w:val="00E34A74"/>
    <w:rsid w:val="00E53394"/>
    <w:rsid w:val="00E62538"/>
    <w:rsid w:val="00E742D5"/>
    <w:rsid w:val="00E86C99"/>
    <w:rsid w:val="00E9185E"/>
    <w:rsid w:val="00E91CF6"/>
    <w:rsid w:val="00E92B70"/>
    <w:rsid w:val="00EA2656"/>
    <w:rsid w:val="00EA28AD"/>
    <w:rsid w:val="00EC1343"/>
    <w:rsid w:val="00EC6992"/>
    <w:rsid w:val="00EE657E"/>
    <w:rsid w:val="00EF07C5"/>
    <w:rsid w:val="00EF7E8F"/>
    <w:rsid w:val="00F103B5"/>
    <w:rsid w:val="00F23192"/>
    <w:rsid w:val="00F53FBF"/>
    <w:rsid w:val="00F61FFF"/>
    <w:rsid w:val="00F706B8"/>
    <w:rsid w:val="00F82186"/>
    <w:rsid w:val="00F91C27"/>
    <w:rsid w:val="00F97FDE"/>
    <w:rsid w:val="00FA7412"/>
    <w:rsid w:val="00FB045B"/>
    <w:rsid w:val="00FE0496"/>
    <w:rsid w:val="00FE150D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E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1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1E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4631E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631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16C6A"/>
    <w:pPr>
      <w:ind w:left="720"/>
      <w:contextualSpacing/>
    </w:pPr>
  </w:style>
  <w:style w:type="paragraph" w:customStyle="1" w:styleId="listparagraph">
    <w:name w:val="listparagraph"/>
    <w:basedOn w:val="a"/>
    <w:rsid w:val="00587C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E5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qFormat/>
    <w:rsid w:val="008E5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A0F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92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4F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rsid w:val="003F71CF"/>
  </w:style>
  <w:style w:type="paragraph" w:styleId="ac">
    <w:name w:val="header"/>
    <w:basedOn w:val="a"/>
    <w:link w:val="ad"/>
    <w:uiPriority w:val="99"/>
    <w:unhideWhenUsed/>
    <w:rsid w:val="00B029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29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E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1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1E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4631E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631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16C6A"/>
    <w:pPr>
      <w:ind w:left="720"/>
      <w:contextualSpacing/>
    </w:pPr>
  </w:style>
  <w:style w:type="paragraph" w:customStyle="1" w:styleId="listparagraph">
    <w:name w:val="listparagraph"/>
    <w:basedOn w:val="a"/>
    <w:rsid w:val="00587C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E5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qFormat/>
    <w:rsid w:val="008E5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A0F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92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4F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rsid w:val="003F71CF"/>
  </w:style>
  <w:style w:type="paragraph" w:styleId="ac">
    <w:name w:val="header"/>
    <w:basedOn w:val="a"/>
    <w:link w:val="ad"/>
    <w:uiPriority w:val="99"/>
    <w:unhideWhenUsed/>
    <w:rsid w:val="00B029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29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Брызгунова Оксана Федоровна</dc:creator>
  <cp:lastModifiedBy>Антоновская Наталья Ивановна</cp:lastModifiedBy>
  <cp:revision>4</cp:revision>
  <cp:lastPrinted>2021-12-01T12:50:00Z</cp:lastPrinted>
  <dcterms:created xsi:type="dcterms:W3CDTF">2024-11-21T06:55:00Z</dcterms:created>
  <dcterms:modified xsi:type="dcterms:W3CDTF">2024-11-27T08:17:00Z</dcterms:modified>
</cp:coreProperties>
</file>