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604" w:rsidRPr="00734BDD" w:rsidRDefault="00825604" w:rsidP="003E3338">
      <w:pPr>
        <w:shd w:val="clear" w:color="auto" w:fill="FFFFFF"/>
        <w:spacing w:after="0" w:line="240" w:lineRule="auto"/>
        <w:jc w:val="center"/>
        <w:outlineLvl w:val="0"/>
        <w:rPr>
          <w:rFonts w:eastAsia="Times New Roman"/>
          <w:b/>
          <w:bCs/>
          <w:kern w:val="36"/>
          <w:sz w:val="24"/>
          <w:szCs w:val="24"/>
          <w:lang w:eastAsia="ru-RU"/>
        </w:rPr>
      </w:pPr>
      <w:r w:rsidRPr="00734BDD">
        <w:rPr>
          <w:rFonts w:eastAsia="Times New Roman"/>
          <w:b/>
          <w:bCs/>
          <w:kern w:val="36"/>
          <w:sz w:val="24"/>
          <w:szCs w:val="24"/>
          <w:lang w:eastAsia="ru-RU"/>
        </w:rPr>
        <w:t>Информация о внесенных по итогам проведения контрольных и экспертно-аналитических мероприятий представлениях и предписаниях и о принятых по ним решениях и мерах</w:t>
      </w:r>
    </w:p>
    <w:p w:rsidR="00175641" w:rsidRPr="00734BDD" w:rsidRDefault="00175641" w:rsidP="00175641">
      <w:pPr>
        <w:spacing w:after="0" w:line="240" w:lineRule="auto"/>
        <w:ind w:firstLine="709"/>
        <w:jc w:val="both"/>
        <w:rPr>
          <w:rFonts w:eastAsia="Times New Roman"/>
          <w:b/>
          <w:spacing w:val="3"/>
          <w:sz w:val="24"/>
          <w:szCs w:val="24"/>
          <w:lang w:eastAsia="ru-RU"/>
        </w:rPr>
      </w:pPr>
    </w:p>
    <w:p w:rsidR="00F25A8C" w:rsidRPr="00734BDD" w:rsidRDefault="00D10BE9" w:rsidP="001A190A">
      <w:pPr>
        <w:spacing w:after="0" w:line="240" w:lineRule="auto"/>
        <w:ind w:firstLine="709"/>
        <w:jc w:val="both"/>
        <w:rPr>
          <w:rFonts w:eastAsia="Times New Roman"/>
          <w:b/>
          <w:spacing w:val="3"/>
          <w:sz w:val="24"/>
          <w:szCs w:val="24"/>
          <w:lang w:eastAsia="ru-RU"/>
        </w:rPr>
      </w:pPr>
      <w:r w:rsidRPr="00734BDD">
        <w:rPr>
          <w:rFonts w:eastAsia="Times New Roman"/>
          <w:b/>
          <w:spacing w:val="3"/>
          <w:sz w:val="24"/>
          <w:szCs w:val="24"/>
          <w:lang w:eastAsia="ru-RU"/>
        </w:rPr>
        <w:t>Проверка полноты представления и составления годовой бюджетной отчетности за 2023 год главных администраторов бюджетных средств на предмет соответствия нормативным требованиям бюджетного и бухгалтерского законодательства РФ</w:t>
      </w:r>
    </w:p>
    <w:p w:rsidR="001A190A" w:rsidRPr="00734BDD" w:rsidRDefault="00D10BE9" w:rsidP="00CC40E6">
      <w:pPr>
        <w:spacing w:before="120" w:after="0" w:line="240" w:lineRule="auto"/>
        <w:ind w:left="1418" w:hanging="709"/>
        <w:jc w:val="both"/>
        <w:rPr>
          <w:rFonts w:eastAsia="Times New Roman"/>
          <w:spacing w:val="3"/>
          <w:sz w:val="24"/>
          <w:szCs w:val="24"/>
          <w:lang w:eastAsia="ru-RU"/>
        </w:rPr>
      </w:pPr>
      <w:r w:rsidRPr="00734BDD">
        <w:rPr>
          <w:rFonts w:eastAsia="Times New Roman"/>
          <w:spacing w:val="3"/>
          <w:sz w:val="24"/>
          <w:szCs w:val="24"/>
          <w:lang w:eastAsia="ru-RU"/>
        </w:rPr>
        <w:t>15</w:t>
      </w:r>
      <w:r w:rsidR="005203B5" w:rsidRPr="00734BDD">
        <w:rPr>
          <w:rFonts w:eastAsia="Times New Roman"/>
          <w:spacing w:val="3"/>
          <w:sz w:val="24"/>
          <w:szCs w:val="24"/>
          <w:lang w:eastAsia="ru-RU"/>
        </w:rPr>
        <w:t>.</w:t>
      </w:r>
      <w:r w:rsidR="009177ED" w:rsidRPr="00734BDD">
        <w:rPr>
          <w:rFonts w:eastAsia="Times New Roman"/>
          <w:spacing w:val="3"/>
          <w:sz w:val="24"/>
          <w:szCs w:val="24"/>
          <w:lang w:eastAsia="ru-RU"/>
        </w:rPr>
        <w:t>04</w:t>
      </w:r>
      <w:r w:rsidR="005203B5" w:rsidRPr="00734BDD">
        <w:rPr>
          <w:rFonts w:eastAsia="Times New Roman"/>
          <w:spacing w:val="3"/>
          <w:sz w:val="24"/>
          <w:szCs w:val="24"/>
          <w:lang w:eastAsia="ru-RU"/>
        </w:rPr>
        <w:t>.20</w:t>
      </w:r>
      <w:r w:rsidRPr="00734BDD">
        <w:rPr>
          <w:rFonts w:eastAsia="Times New Roman"/>
          <w:spacing w:val="3"/>
          <w:sz w:val="24"/>
          <w:szCs w:val="24"/>
          <w:lang w:eastAsia="ru-RU"/>
        </w:rPr>
        <w:t>24</w:t>
      </w:r>
    </w:p>
    <w:p w:rsidR="001A190A" w:rsidRPr="00734BDD" w:rsidRDefault="004C2669" w:rsidP="00F25A8C">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 xml:space="preserve">В адрес </w:t>
      </w:r>
      <w:r w:rsidR="00D10BE9" w:rsidRPr="00734BDD">
        <w:rPr>
          <w:rFonts w:eastAsia="Times New Roman"/>
          <w:spacing w:val="3"/>
          <w:sz w:val="24"/>
          <w:szCs w:val="24"/>
          <w:u w:val="single"/>
          <w:lang w:eastAsia="ru-RU"/>
        </w:rPr>
        <w:t>Комитета по управлению муниципальным имуществом администрации МО ГО "Сыктывкар"</w:t>
      </w:r>
      <w:r w:rsidR="001A190A" w:rsidRPr="00734BDD">
        <w:rPr>
          <w:rFonts w:eastAsia="Times New Roman"/>
          <w:spacing w:val="3"/>
          <w:sz w:val="24"/>
          <w:szCs w:val="24"/>
          <w:lang w:eastAsia="ru-RU"/>
        </w:rPr>
        <w:t xml:space="preserve"> вынесено представление </w:t>
      </w:r>
      <w:r w:rsidR="00D10BE9" w:rsidRPr="00734BDD">
        <w:rPr>
          <w:rFonts w:eastAsia="Times New Roman"/>
          <w:spacing w:val="3"/>
          <w:sz w:val="24"/>
          <w:szCs w:val="24"/>
          <w:lang w:eastAsia="ru-RU"/>
        </w:rPr>
        <w:t>по устранению</w:t>
      </w:r>
      <w:r w:rsidR="003E3338" w:rsidRPr="00734BDD">
        <w:rPr>
          <w:rFonts w:eastAsia="Times New Roman"/>
          <w:spacing w:val="3"/>
          <w:sz w:val="24"/>
          <w:szCs w:val="24"/>
          <w:lang w:eastAsia="ru-RU"/>
        </w:rPr>
        <w:t xml:space="preserve"> выявленного нарушения</w:t>
      </w:r>
      <w:r w:rsidR="001A190A" w:rsidRPr="00734BDD">
        <w:rPr>
          <w:rFonts w:eastAsia="Times New Roman"/>
          <w:spacing w:val="3"/>
          <w:sz w:val="24"/>
          <w:szCs w:val="24"/>
          <w:lang w:eastAsia="ru-RU"/>
        </w:rPr>
        <w:t>:</w:t>
      </w:r>
    </w:p>
    <w:p w:rsidR="00D10BE9" w:rsidRPr="00734BDD" w:rsidRDefault="00D10BE9" w:rsidP="00611E6C">
      <w:pPr>
        <w:numPr>
          <w:ilvl w:val="0"/>
          <w:numId w:val="8"/>
        </w:numPr>
        <w:tabs>
          <w:tab w:val="left" w:pos="993"/>
        </w:tabs>
        <w:spacing w:before="120" w:after="0" w:line="240" w:lineRule="auto"/>
        <w:ind w:left="0" w:firstLine="709"/>
        <w:jc w:val="both"/>
        <w:rPr>
          <w:rFonts w:eastAsia="Times New Roman"/>
          <w:sz w:val="24"/>
          <w:szCs w:val="24"/>
          <w:lang w:eastAsia="ru-RU"/>
        </w:rPr>
      </w:pPr>
      <w:r w:rsidRPr="00734BDD">
        <w:rPr>
          <w:rFonts w:eastAsia="Times New Roman"/>
          <w:sz w:val="24"/>
          <w:szCs w:val="24"/>
          <w:lang w:eastAsia="ru-RU"/>
        </w:rPr>
        <w:t>В целях обеспечения соблюдения требований части 3 статьи 11 Закона № 402-ФЗ и пункта 7 Инструкции № 191н, установить в Учетной политике КУМИ порядок проведения инвентаризации активов, включая инвентаризацию дебиторской задолженности по поступлениям в бюджет.</w:t>
      </w:r>
    </w:p>
    <w:p w:rsidR="00D10BE9" w:rsidRPr="00734BDD" w:rsidRDefault="00D10BE9" w:rsidP="00611E6C">
      <w:pPr>
        <w:numPr>
          <w:ilvl w:val="0"/>
          <w:numId w:val="8"/>
        </w:numPr>
        <w:tabs>
          <w:tab w:val="left" w:pos="993"/>
        </w:tabs>
        <w:spacing w:before="120" w:after="0" w:line="240" w:lineRule="auto"/>
        <w:ind w:left="0" w:firstLine="709"/>
        <w:jc w:val="both"/>
        <w:rPr>
          <w:rFonts w:eastAsia="Times New Roman"/>
          <w:sz w:val="24"/>
          <w:szCs w:val="24"/>
          <w:lang w:eastAsia="ru-RU"/>
        </w:rPr>
      </w:pPr>
      <w:r w:rsidRPr="00734BDD">
        <w:rPr>
          <w:rFonts w:eastAsia="Times New Roman"/>
          <w:sz w:val="24"/>
          <w:szCs w:val="24"/>
          <w:lang w:eastAsia="ru-RU"/>
        </w:rPr>
        <w:t>Провести инвентаризацию дебиторской задолженности по всем видам поступлений в бюджет.</w:t>
      </w:r>
    </w:p>
    <w:p w:rsidR="00C76E8F" w:rsidRPr="00734BDD" w:rsidRDefault="00C76E8F" w:rsidP="00C76E8F">
      <w:pPr>
        <w:spacing w:before="120" w:after="0" w:line="240" w:lineRule="auto"/>
        <w:ind w:left="1418" w:hanging="709"/>
        <w:jc w:val="both"/>
        <w:rPr>
          <w:rFonts w:eastAsia="Times New Roman"/>
          <w:spacing w:val="3"/>
          <w:sz w:val="24"/>
          <w:szCs w:val="24"/>
          <w:lang w:eastAsia="ru-RU"/>
        </w:rPr>
      </w:pPr>
      <w:r w:rsidRPr="00734BDD">
        <w:rPr>
          <w:rFonts w:eastAsia="Times New Roman"/>
          <w:spacing w:val="3"/>
          <w:sz w:val="24"/>
          <w:szCs w:val="24"/>
          <w:lang w:eastAsia="ru-RU"/>
        </w:rPr>
        <w:t>15.05.2024</w:t>
      </w:r>
    </w:p>
    <w:p w:rsidR="00C76E8F" w:rsidRPr="00734BDD" w:rsidRDefault="00C76E8F" w:rsidP="00C76E8F">
      <w:pPr>
        <w:spacing w:after="0" w:line="240" w:lineRule="auto"/>
        <w:ind w:left="1418" w:hanging="709"/>
        <w:jc w:val="both"/>
        <w:rPr>
          <w:rFonts w:eastAsia="Times New Roman"/>
          <w:spacing w:val="3"/>
          <w:sz w:val="24"/>
          <w:szCs w:val="24"/>
          <w:lang w:eastAsia="ru-RU"/>
        </w:rPr>
      </w:pPr>
      <w:r w:rsidRPr="00734BDD">
        <w:rPr>
          <w:rFonts w:eastAsia="Times New Roman"/>
          <w:spacing w:val="3"/>
          <w:sz w:val="24"/>
          <w:szCs w:val="24"/>
          <w:lang w:eastAsia="ru-RU"/>
        </w:rPr>
        <w:t>Представление выполнено в полном объеме.</w:t>
      </w:r>
    </w:p>
    <w:p w:rsidR="006E6348" w:rsidRPr="00734BDD" w:rsidRDefault="006E6348" w:rsidP="00C76E8F">
      <w:pPr>
        <w:spacing w:after="0" w:line="240" w:lineRule="auto"/>
        <w:ind w:left="1418" w:hanging="709"/>
        <w:jc w:val="both"/>
        <w:rPr>
          <w:rFonts w:eastAsia="Times New Roman"/>
          <w:spacing w:val="3"/>
          <w:sz w:val="24"/>
          <w:szCs w:val="24"/>
          <w:lang w:eastAsia="ru-RU"/>
        </w:rPr>
      </w:pPr>
    </w:p>
    <w:p w:rsidR="00D10BE9" w:rsidRPr="00734BDD" w:rsidRDefault="006E6348" w:rsidP="006E6348">
      <w:pPr>
        <w:spacing w:after="0" w:line="240" w:lineRule="auto"/>
        <w:ind w:firstLine="709"/>
        <w:jc w:val="both"/>
        <w:rPr>
          <w:rFonts w:eastAsia="Times New Roman"/>
          <w:b/>
          <w:spacing w:val="3"/>
          <w:sz w:val="24"/>
          <w:szCs w:val="24"/>
          <w:lang w:eastAsia="ru-RU"/>
        </w:rPr>
      </w:pPr>
      <w:r w:rsidRPr="00734BDD">
        <w:rPr>
          <w:rFonts w:eastAsia="Times New Roman"/>
          <w:b/>
          <w:spacing w:val="3"/>
          <w:sz w:val="24"/>
          <w:szCs w:val="24"/>
          <w:lang w:eastAsia="ru-RU"/>
        </w:rPr>
        <w:t>Анализ исполнения судебных актов, обязывающих организовать выполнение работ, услуг, а также объемов средств, направленных на уплату сборов и штрафов за неисполнение судебных актов</w:t>
      </w:r>
    </w:p>
    <w:p w:rsidR="006E6348" w:rsidRPr="00734BDD" w:rsidRDefault="006E6348" w:rsidP="006E6348">
      <w:pPr>
        <w:spacing w:before="120" w:after="0" w:line="240" w:lineRule="auto"/>
        <w:ind w:left="1418" w:hanging="709"/>
        <w:jc w:val="both"/>
        <w:rPr>
          <w:rFonts w:eastAsia="Times New Roman"/>
          <w:spacing w:val="3"/>
          <w:sz w:val="24"/>
          <w:szCs w:val="24"/>
          <w:lang w:eastAsia="ru-RU"/>
        </w:rPr>
      </w:pPr>
      <w:r w:rsidRPr="00734BDD">
        <w:rPr>
          <w:rFonts w:eastAsia="Times New Roman"/>
          <w:spacing w:val="3"/>
          <w:sz w:val="24"/>
          <w:szCs w:val="24"/>
          <w:lang w:eastAsia="ru-RU"/>
        </w:rPr>
        <w:t>21.06.2024</w:t>
      </w:r>
    </w:p>
    <w:p w:rsidR="006E6348" w:rsidRPr="00734BDD" w:rsidRDefault="006E6348" w:rsidP="006E6348">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 xml:space="preserve">В адрес </w:t>
      </w:r>
      <w:r w:rsidRPr="00734BDD">
        <w:rPr>
          <w:rFonts w:eastAsia="Times New Roman"/>
          <w:spacing w:val="3"/>
          <w:sz w:val="24"/>
          <w:szCs w:val="24"/>
          <w:u w:val="single"/>
          <w:lang w:eastAsia="ru-RU"/>
        </w:rPr>
        <w:t>Управления дорожной инфраструктуры, транспорта и связи администрации МО ГО "Сыктывкар"</w:t>
      </w:r>
      <w:r w:rsidRPr="00734BDD">
        <w:rPr>
          <w:rFonts w:eastAsia="Times New Roman"/>
          <w:spacing w:val="3"/>
          <w:sz w:val="24"/>
          <w:szCs w:val="24"/>
          <w:lang w:eastAsia="ru-RU"/>
        </w:rPr>
        <w:t xml:space="preserve"> вынесено представление по устранению выявленного нарушения:</w:t>
      </w:r>
    </w:p>
    <w:p w:rsidR="006F5F60" w:rsidRPr="00734BDD" w:rsidRDefault="006F5F60" w:rsidP="00D569E7">
      <w:pPr>
        <w:spacing w:before="120" w:after="0" w:line="228" w:lineRule="auto"/>
        <w:ind w:firstLine="709"/>
        <w:jc w:val="both"/>
        <w:rPr>
          <w:rFonts w:eastAsia="Times New Roman"/>
          <w:sz w:val="24"/>
          <w:szCs w:val="24"/>
          <w:lang w:eastAsia="ru-RU"/>
        </w:rPr>
      </w:pPr>
      <w:r w:rsidRPr="00734BDD">
        <w:rPr>
          <w:rFonts w:eastAsia="Times New Roman"/>
          <w:sz w:val="24"/>
          <w:szCs w:val="24"/>
          <w:lang w:eastAsia="ru-RU"/>
        </w:rPr>
        <w:t xml:space="preserve">Подготовить проекты </w:t>
      </w:r>
      <w:hyperlink r:id="rId7" w:history="1">
        <w:r w:rsidRPr="00734BDD">
          <w:rPr>
            <w:rFonts w:eastAsia="Times New Roman"/>
            <w:sz w:val="24"/>
            <w:szCs w:val="24"/>
            <w:lang w:eastAsia="ru-RU"/>
          </w:rPr>
          <w:t>распоряжений</w:t>
        </w:r>
      </w:hyperlink>
      <w:r w:rsidRPr="00734BDD">
        <w:rPr>
          <w:rFonts w:eastAsia="Times New Roman"/>
          <w:sz w:val="24"/>
          <w:szCs w:val="24"/>
          <w:lang w:eastAsia="ru-RU"/>
        </w:rPr>
        <w:t xml:space="preserve"> администрации МО ГО "Сыктывкар" "Об организации исполнения судебного решения", предусмотренные пунктами 3.17 и 3.18 Порядка регистрации документов судопроизводства и исполнительного производства, поступающих в администрацию МО ГО "Сыктывкар", взаимодействия органов администрации МО ГО "Сыктывкар" при организации исполнения судебных решений, утвержденного распоряжением администрации МО ГО "Сыктывкар" от 13.03.2020 № 172-р.</w:t>
      </w:r>
    </w:p>
    <w:p w:rsidR="00793524" w:rsidRPr="00734BDD" w:rsidRDefault="00793524" w:rsidP="00291E3F">
      <w:pPr>
        <w:spacing w:before="120" w:after="0" w:line="240" w:lineRule="auto"/>
        <w:ind w:firstLine="709"/>
        <w:jc w:val="both"/>
        <w:rPr>
          <w:rFonts w:eastAsia="Times New Roman"/>
          <w:sz w:val="24"/>
          <w:szCs w:val="24"/>
          <w:lang w:eastAsia="ru-RU"/>
        </w:rPr>
      </w:pPr>
      <w:r w:rsidRPr="00734BDD">
        <w:rPr>
          <w:rFonts w:eastAsia="Times New Roman"/>
          <w:sz w:val="24"/>
          <w:szCs w:val="24"/>
          <w:lang w:eastAsia="ru-RU"/>
        </w:rPr>
        <w:t>01.</w:t>
      </w:r>
      <w:r w:rsidR="00D569E7" w:rsidRPr="00734BDD">
        <w:rPr>
          <w:rFonts w:eastAsia="Times New Roman"/>
          <w:spacing w:val="3"/>
          <w:sz w:val="24"/>
          <w:szCs w:val="24"/>
          <w:lang w:eastAsia="ru-RU"/>
        </w:rPr>
        <w:t>10</w:t>
      </w:r>
      <w:r w:rsidR="00D569E7" w:rsidRPr="00734BDD">
        <w:rPr>
          <w:rFonts w:eastAsia="Times New Roman"/>
          <w:sz w:val="24"/>
          <w:szCs w:val="24"/>
          <w:lang w:eastAsia="ru-RU"/>
        </w:rPr>
        <w:t>.2024</w:t>
      </w:r>
    </w:p>
    <w:p w:rsidR="00D569E7" w:rsidRPr="00734BDD" w:rsidRDefault="00D569E7" w:rsidP="00291E3F">
      <w:pPr>
        <w:spacing w:after="0" w:line="228" w:lineRule="auto"/>
        <w:ind w:firstLine="709"/>
        <w:jc w:val="both"/>
        <w:rPr>
          <w:rFonts w:eastAsia="Times New Roman"/>
          <w:spacing w:val="3"/>
          <w:sz w:val="24"/>
          <w:szCs w:val="24"/>
          <w:lang w:eastAsia="ru-RU"/>
        </w:rPr>
      </w:pPr>
      <w:r w:rsidRPr="00734BDD">
        <w:rPr>
          <w:rFonts w:eastAsia="Times New Roman"/>
          <w:sz w:val="24"/>
          <w:szCs w:val="24"/>
          <w:lang w:eastAsia="ru-RU"/>
        </w:rPr>
        <w:t xml:space="preserve">В связи с неисполнением представления в </w:t>
      </w:r>
      <w:r w:rsidRPr="00734BDD">
        <w:rPr>
          <w:rFonts w:eastAsia="Times New Roman"/>
          <w:spacing w:val="3"/>
          <w:sz w:val="24"/>
          <w:szCs w:val="24"/>
          <w:lang w:eastAsia="ru-RU"/>
        </w:rPr>
        <w:t xml:space="preserve">адрес </w:t>
      </w:r>
      <w:r w:rsidRPr="00734BDD">
        <w:rPr>
          <w:rFonts w:eastAsia="Times New Roman"/>
          <w:spacing w:val="3"/>
          <w:sz w:val="24"/>
          <w:szCs w:val="24"/>
          <w:u w:val="single"/>
          <w:lang w:eastAsia="ru-RU"/>
        </w:rPr>
        <w:t>Управления дорожной инфраструктуры, транспорта и связи администрации МО ГО "Сыктывкар"</w:t>
      </w:r>
      <w:r w:rsidRPr="00734BDD">
        <w:rPr>
          <w:rFonts w:eastAsia="Times New Roman"/>
          <w:spacing w:val="3"/>
          <w:sz w:val="24"/>
          <w:szCs w:val="24"/>
          <w:lang w:eastAsia="ru-RU"/>
        </w:rPr>
        <w:t xml:space="preserve"> вынесено предписание по устранению выявленного нарушения: </w:t>
      </w:r>
    </w:p>
    <w:p w:rsidR="00D569E7" w:rsidRPr="00734BDD" w:rsidRDefault="00D569E7" w:rsidP="00291E3F">
      <w:pPr>
        <w:spacing w:before="120" w:after="0" w:line="228" w:lineRule="auto"/>
        <w:ind w:firstLine="709"/>
        <w:jc w:val="both"/>
        <w:rPr>
          <w:rFonts w:eastAsia="Times New Roman"/>
          <w:sz w:val="24"/>
          <w:szCs w:val="24"/>
          <w:lang w:eastAsia="ru-RU"/>
        </w:rPr>
      </w:pPr>
      <w:r w:rsidRPr="00734BDD">
        <w:rPr>
          <w:rFonts w:eastAsia="Times New Roman"/>
          <w:sz w:val="24"/>
          <w:szCs w:val="24"/>
          <w:lang w:eastAsia="ru-RU"/>
        </w:rPr>
        <w:t xml:space="preserve">Подготовить проекты </w:t>
      </w:r>
      <w:hyperlink r:id="rId8" w:history="1">
        <w:r w:rsidRPr="00734BDD">
          <w:rPr>
            <w:rFonts w:eastAsia="Times New Roman"/>
            <w:sz w:val="24"/>
            <w:szCs w:val="24"/>
            <w:lang w:eastAsia="ru-RU"/>
          </w:rPr>
          <w:t>распоряжений</w:t>
        </w:r>
      </w:hyperlink>
      <w:r w:rsidRPr="00734BDD">
        <w:rPr>
          <w:rFonts w:eastAsia="Times New Roman"/>
          <w:sz w:val="24"/>
          <w:szCs w:val="24"/>
          <w:lang w:eastAsia="ru-RU"/>
        </w:rPr>
        <w:t xml:space="preserve"> администрации МО ГО "Сыктывкар" "Об организации исполнения судебного решения", предусмотренные пунктами 3.17 и 3.18 Порядка регистрации документов судопроизводства и исполнительного производства, поступающих в администрацию МО ГО "Сыктывкар", взаимодействия органов администрации МО ГО "Сыктывкар" при организации исполнения судебных решений, утвержденного распоряжением администрации МО ГО "Сыктывкар" от 13.03.2020 № 172-р.</w:t>
      </w:r>
    </w:p>
    <w:p w:rsidR="006F5F60" w:rsidRPr="00734BDD" w:rsidRDefault="006F5F60" w:rsidP="00291E3F">
      <w:pPr>
        <w:spacing w:before="12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21.06.2024</w:t>
      </w:r>
    </w:p>
    <w:p w:rsidR="006F5F60" w:rsidRPr="00734BDD" w:rsidRDefault="006F5F60" w:rsidP="00291E3F">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 xml:space="preserve">В адрес </w:t>
      </w:r>
      <w:r w:rsidRPr="00734BDD">
        <w:rPr>
          <w:rFonts w:eastAsia="Times New Roman"/>
          <w:spacing w:val="3"/>
          <w:sz w:val="24"/>
          <w:szCs w:val="24"/>
          <w:u w:val="single"/>
          <w:lang w:eastAsia="ru-RU"/>
        </w:rPr>
        <w:t>Управления жилищно-коммунального хозяйства администрации МО ГО "Сыктывкар"</w:t>
      </w:r>
      <w:r w:rsidRPr="00734BDD">
        <w:rPr>
          <w:rFonts w:eastAsia="Times New Roman"/>
          <w:spacing w:val="3"/>
          <w:sz w:val="24"/>
          <w:szCs w:val="24"/>
          <w:lang w:eastAsia="ru-RU"/>
        </w:rPr>
        <w:t xml:space="preserve"> вынесено представление по устранению выявленного нарушения:</w:t>
      </w:r>
    </w:p>
    <w:p w:rsidR="006F5F60" w:rsidRPr="00734BDD" w:rsidRDefault="006F5F60" w:rsidP="00291E3F">
      <w:pPr>
        <w:spacing w:before="120" w:after="0" w:line="228" w:lineRule="auto"/>
        <w:ind w:firstLine="709"/>
        <w:jc w:val="both"/>
        <w:rPr>
          <w:rFonts w:eastAsia="Times New Roman"/>
          <w:sz w:val="24"/>
          <w:szCs w:val="24"/>
          <w:lang w:eastAsia="ru-RU"/>
        </w:rPr>
      </w:pPr>
      <w:r w:rsidRPr="00734BDD">
        <w:rPr>
          <w:rFonts w:eastAsia="Times New Roman"/>
          <w:sz w:val="24"/>
          <w:szCs w:val="24"/>
          <w:lang w:eastAsia="ru-RU"/>
        </w:rPr>
        <w:t xml:space="preserve">Подготовить проекты </w:t>
      </w:r>
      <w:hyperlink r:id="rId9" w:history="1">
        <w:r w:rsidRPr="00734BDD">
          <w:rPr>
            <w:rFonts w:eastAsia="Times New Roman"/>
            <w:sz w:val="24"/>
            <w:szCs w:val="24"/>
            <w:lang w:eastAsia="ru-RU"/>
          </w:rPr>
          <w:t>распоряжений</w:t>
        </w:r>
      </w:hyperlink>
      <w:r w:rsidRPr="00734BDD">
        <w:rPr>
          <w:rFonts w:eastAsia="Times New Roman"/>
          <w:sz w:val="24"/>
          <w:szCs w:val="24"/>
          <w:lang w:eastAsia="ru-RU"/>
        </w:rPr>
        <w:t xml:space="preserve"> администрации МО ГО "Сыктывкар" "Об организации исполнения судебного решения", предусмотренные пунктами 3.17 и 3.18 Порядка регистрации документов судопроизводства и исполнительного производства, поступающих в администрацию МО ГО "Сыктывкар", взаимодействия органов администрации МО ГО "Сыктывкар" при организации исполнения судебных решений, утвержденного распоряжением администрации МО ГО "Сыктывкар" от 13.03.2020 № 172-р.</w:t>
      </w:r>
    </w:p>
    <w:p w:rsidR="00D569E7" w:rsidRPr="00734BDD" w:rsidRDefault="00D569E7" w:rsidP="00291E3F">
      <w:pPr>
        <w:spacing w:before="120" w:after="0" w:line="240" w:lineRule="auto"/>
        <w:ind w:firstLine="709"/>
        <w:jc w:val="both"/>
        <w:rPr>
          <w:rFonts w:eastAsia="Times New Roman"/>
          <w:sz w:val="24"/>
          <w:szCs w:val="24"/>
          <w:lang w:eastAsia="ru-RU"/>
        </w:rPr>
      </w:pPr>
      <w:r w:rsidRPr="00734BDD">
        <w:rPr>
          <w:rFonts w:eastAsia="Times New Roman"/>
          <w:sz w:val="24"/>
          <w:szCs w:val="24"/>
          <w:lang w:eastAsia="ru-RU"/>
        </w:rPr>
        <w:lastRenderedPageBreak/>
        <w:t>01.</w:t>
      </w:r>
      <w:r w:rsidRPr="00734BDD">
        <w:rPr>
          <w:rFonts w:eastAsia="Times New Roman"/>
          <w:spacing w:val="3"/>
          <w:sz w:val="24"/>
          <w:szCs w:val="24"/>
          <w:lang w:eastAsia="ru-RU"/>
        </w:rPr>
        <w:t>10</w:t>
      </w:r>
      <w:r w:rsidRPr="00734BDD">
        <w:rPr>
          <w:rFonts w:eastAsia="Times New Roman"/>
          <w:sz w:val="24"/>
          <w:szCs w:val="24"/>
          <w:lang w:eastAsia="ru-RU"/>
        </w:rPr>
        <w:t>.2024</w:t>
      </w:r>
    </w:p>
    <w:p w:rsidR="00D569E7" w:rsidRPr="00734BDD" w:rsidRDefault="00D569E7" w:rsidP="00291E3F">
      <w:pPr>
        <w:spacing w:after="0" w:line="228" w:lineRule="auto"/>
        <w:ind w:firstLine="709"/>
        <w:jc w:val="both"/>
        <w:rPr>
          <w:rFonts w:eastAsia="Times New Roman"/>
          <w:spacing w:val="3"/>
          <w:sz w:val="24"/>
          <w:szCs w:val="24"/>
          <w:lang w:eastAsia="ru-RU"/>
        </w:rPr>
      </w:pPr>
      <w:r w:rsidRPr="00734BDD">
        <w:rPr>
          <w:rFonts w:eastAsia="Times New Roman"/>
          <w:sz w:val="24"/>
          <w:szCs w:val="24"/>
          <w:lang w:eastAsia="ru-RU"/>
        </w:rPr>
        <w:t xml:space="preserve">В связи с неисполнением представления в </w:t>
      </w:r>
      <w:r w:rsidRPr="00734BDD">
        <w:rPr>
          <w:rFonts w:eastAsia="Times New Roman"/>
          <w:spacing w:val="3"/>
          <w:sz w:val="24"/>
          <w:szCs w:val="24"/>
          <w:lang w:eastAsia="ru-RU"/>
        </w:rPr>
        <w:t xml:space="preserve">адрес </w:t>
      </w:r>
      <w:r w:rsidRPr="00734BDD">
        <w:rPr>
          <w:rFonts w:eastAsia="Times New Roman"/>
          <w:spacing w:val="3"/>
          <w:sz w:val="24"/>
          <w:szCs w:val="24"/>
          <w:u w:val="single"/>
          <w:lang w:eastAsia="ru-RU"/>
        </w:rPr>
        <w:t>Управления жилищно-коммунального хозяйства администрации МО ГО "Сыктывкар"</w:t>
      </w:r>
      <w:r w:rsidRPr="00734BDD">
        <w:rPr>
          <w:rFonts w:eastAsia="Times New Roman"/>
          <w:spacing w:val="3"/>
          <w:sz w:val="24"/>
          <w:szCs w:val="24"/>
          <w:lang w:eastAsia="ru-RU"/>
        </w:rPr>
        <w:t xml:space="preserve"> вынесено предписание по устранению выявленного нарушения: </w:t>
      </w:r>
    </w:p>
    <w:p w:rsidR="00D569E7" w:rsidRPr="00734BDD" w:rsidRDefault="00D569E7" w:rsidP="00291E3F">
      <w:pPr>
        <w:spacing w:before="120" w:after="0" w:line="228" w:lineRule="auto"/>
        <w:ind w:firstLine="709"/>
        <w:jc w:val="both"/>
        <w:rPr>
          <w:rFonts w:eastAsia="Times New Roman"/>
          <w:sz w:val="24"/>
          <w:szCs w:val="24"/>
          <w:lang w:eastAsia="ru-RU"/>
        </w:rPr>
      </w:pPr>
      <w:r w:rsidRPr="00734BDD">
        <w:rPr>
          <w:rFonts w:eastAsia="Times New Roman"/>
          <w:sz w:val="24"/>
          <w:szCs w:val="24"/>
          <w:lang w:eastAsia="ru-RU"/>
        </w:rPr>
        <w:t xml:space="preserve">Подготовить проекты </w:t>
      </w:r>
      <w:hyperlink r:id="rId10" w:history="1">
        <w:r w:rsidRPr="00734BDD">
          <w:rPr>
            <w:rFonts w:eastAsia="Times New Roman"/>
            <w:sz w:val="24"/>
            <w:szCs w:val="24"/>
            <w:lang w:eastAsia="ru-RU"/>
          </w:rPr>
          <w:t>распоряжений</w:t>
        </w:r>
      </w:hyperlink>
      <w:r w:rsidRPr="00734BDD">
        <w:rPr>
          <w:rFonts w:eastAsia="Times New Roman"/>
          <w:sz w:val="24"/>
          <w:szCs w:val="24"/>
          <w:lang w:eastAsia="ru-RU"/>
        </w:rPr>
        <w:t xml:space="preserve"> администрации МО ГО "Сыктывкар" "Об организации исполнения судебного решения", предусмотренные пунктами 3.17 и 3.18 Порядка регистрации документов судопроизводства и исполнительного производства, поступающих в администрацию МО ГО "Сыктывкар", взаимодействия органов администрации МО ГО "Сыктывкар" при организации исполнения судебных решений, утвержденного распоряжением администрации МО ГО "Сыктывкар" от 13.03.2020 № 172-р.</w:t>
      </w:r>
    </w:p>
    <w:p w:rsidR="00892DB0" w:rsidRPr="00734BDD" w:rsidRDefault="00892DB0" w:rsidP="00291E3F">
      <w:pPr>
        <w:spacing w:after="0" w:line="240" w:lineRule="auto"/>
        <w:ind w:firstLine="709"/>
        <w:jc w:val="both"/>
        <w:rPr>
          <w:rFonts w:eastAsia="Times New Roman"/>
          <w:color w:val="548DD4" w:themeColor="text2" w:themeTint="99"/>
          <w:spacing w:val="3"/>
          <w:sz w:val="24"/>
          <w:szCs w:val="24"/>
          <w:lang w:eastAsia="ru-RU"/>
        </w:rPr>
      </w:pPr>
    </w:p>
    <w:p w:rsidR="002F71AC" w:rsidRPr="00734BDD" w:rsidRDefault="002F71AC" w:rsidP="00291E3F">
      <w:pPr>
        <w:spacing w:after="0" w:line="240" w:lineRule="auto"/>
        <w:ind w:firstLine="709"/>
        <w:jc w:val="both"/>
        <w:rPr>
          <w:rFonts w:eastAsia="Times New Roman"/>
          <w:b/>
          <w:spacing w:val="3"/>
          <w:sz w:val="24"/>
          <w:szCs w:val="24"/>
          <w:lang w:eastAsia="ru-RU"/>
        </w:rPr>
      </w:pPr>
      <w:r w:rsidRPr="00734BDD">
        <w:rPr>
          <w:rFonts w:eastAsia="Times New Roman"/>
          <w:b/>
          <w:spacing w:val="3"/>
          <w:sz w:val="24"/>
          <w:szCs w:val="24"/>
          <w:lang w:eastAsia="ru-RU"/>
        </w:rPr>
        <w:t>Контроль бюджетных расходов на озеленение и содержание зеленых насаждений, анализ достигнутых результатов</w:t>
      </w:r>
    </w:p>
    <w:p w:rsidR="002F71AC" w:rsidRPr="00734BDD" w:rsidRDefault="002F71AC" w:rsidP="00291E3F">
      <w:pPr>
        <w:spacing w:before="12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15.10.2024</w:t>
      </w:r>
    </w:p>
    <w:p w:rsidR="002F71AC" w:rsidRPr="00734BDD" w:rsidRDefault="00B94785" w:rsidP="00291E3F">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u w:val="single"/>
          <w:lang w:eastAsia="ru-RU"/>
        </w:rPr>
        <w:t xml:space="preserve">В адрес </w:t>
      </w:r>
      <w:r w:rsidR="002F71AC" w:rsidRPr="00734BDD">
        <w:rPr>
          <w:rFonts w:eastAsia="Times New Roman"/>
          <w:spacing w:val="3"/>
          <w:sz w:val="24"/>
          <w:szCs w:val="24"/>
          <w:u w:val="single"/>
          <w:lang w:eastAsia="ru-RU"/>
        </w:rPr>
        <w:t>Управления жилищно-коммунального хозяйства администрации МО ГО "Сыктывкар"</w:t>
      </w:r>
      <w:r w:rsidR="002F71AC" w:rsidRPr="00734BDD">
        <w:rPr>
          <w:rFonts w:eastAsia="Times New Roman"/>
          <w:spacing w:val="3"/>
          <w:sz w:val="24"/>
          <w:szCs w:val="24"/>
          <w:lang w:eastAsia="ru-RU"/>
        </w:rPr>
        <w:t xml:space="preserve"> вынесено представление по устранению выявленных замечаний</w:t>
      </w:r>
      <w:r w:rsidR="00611E6C" w:rsidRPr="00734BDD">
        <w:rPr>
          <w:rFonts w:eastAsia="Times New Roman"/>
          <w:spacing w:val="3"/>
          <w:sz w:val="24"/>
          <w:szCs w:val="24"/>
          <w:lang w:eastAsia="ru-RU"/>
        </w:rPr>
        <w:t xml:space="preserve"> в области организации ведения бюджетного (бухгалтерского) учета</w:t>
      </w:r>
      <w:r w:rsidR="002F71AC" w:rsidRPr="00734BDD">
        <w:rPr>
          <w:rFonts w:eastAsia="Times New Roman"/>
          <w:spacing w:val="3"/>
          <w:sz w:val="24"/>
          <w:szCs w:val="24"/>
          <w:lang w:eastAsia="ru-RU"/>
        </w:rPr>
        <w:t>:</w:t>
      </w:r>
    </w:p>
    <w:p w:rsidR="002F71AC" w:rsidRPr="00734BDD" w:rsidRDefault="002F71AC" w:rsidP="00291E3F">
      <w:pPr>
        <w:spacing w:before="120" w:after="0" w:line="228" w:lineRule="auto"/>
        <w:ind w:firstLine="709"/>
        <w:jc w:val="both"/>
        <w:rPr>
          <w:rFonts w:eastAsia="Times New Roman"/>
          <w:sz w:val="24"/>
          <w:szCs w:val="24"/>
          <w:lang w:eastAsia="ru-RU"/>
        </w:rPr>
      </w:pPr>
      <w:r w:rsidRPr="00734BDD">
        <w:rPr>
          <w:rFonts w:eastAsia="Times New Roman"/>
          <w:sz w:val="24"/>
          <w:szCs w:val="24"/>
          <w:lang w:eastAsia="ru-RU"/>
        </w:rPr>
        <w:t>Установить в Учетной политике Управления ЖКХ порядок учета зеленых насаждений, в том числе порядок отнесения объектов озеленения на счета бюджетного учета, включая наступление эксплуатационного возраста, по достижению которого они считаются созданными и подлежат переводу в состав основных средств / передаче на забалансовый учет.</w:t>
      </w:r>
    </w:p>
    <w:p w:rsidR="00E62304" w:rsidRPr="00734BDD" w:rsidRDefault="00E62304" w:rsidP="00E62304">
      <w:pPr>
        <w:spacing w:before="12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15.11.2024</w:t>
      </w:r>
    </w:p>
    <w:p w:rsidR="00E62304" w:rsidRPr="00734BDD" w:rsidRDefault="00E62304" w:rsidP="00E62304">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Представление выполнено в полном объеме.</w:t>
      </w:r>
    </w:p>
    <w:p w:rsidR="002F71AC" w:rsidRPr="00734BDD" w:rsidRDefault="002F71AC" w:rsidP="00291E3F">
      <w:pPr>
        <w:spacing w:before="24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15.10.2024</w:t>
      </w:r>
    </w:p>
    <w:p w:rsidR="00B94785" w:rsidRPr="00734BDD" w:rsidRDefault="00B94785" w:rsidP="00291E3F">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u w:val="single"/>
          <w:lang w:eastAsia="ru-RU"/>
        </w:rPr>
        <w:t>В адрес Управления жилищно-коммунального хозяйства администрации МО ГО "Сыктывкар"</w:t>
      </w:r>
      <w:r w:rsidRPr="00734BDD">
        <w:rPr>
          <w:rFonts w:eastAsia="Times New Roman"/>
          <w:spacing w:val="3"/>
          <w:sz w:val="24"/>
          <w:szCs w:val="24"/>
          <w:lang w:eastAsia="ru-RU"/>
        </w:rPr>
        <w:t xml:space="preserve"> вынесено представление по устранению выявленных замечаний</w:t>
      </w:r>
      <w:r w:rsidR="00611E6C" w:rsidRPr="00734BDD">
        <w:rPr>
          <w:rFonts w:eastAsia="Times New Roman"/>
          <w:spacing w:val="3"/>
          <w:sz w:val="24"/>
          <w:szCs w:val="24"/>
          <w:lang w:eastAsia="ru-RU"/>
        </w:rPr>
        <w:t xml:space="preserve"> в области учета и содержания зеленых насаждений</w:t>
      </w:r>
      <w:r w:rsidRPr="00734BDD">
        <w:rPr>
          <w:rFonts w:eastAsia="Times New Roman"/>
          <w:spacing w:val="3"/>
          <w:sz w:val="24"/>
          <w:szCs w:val="24"/>
          <w:lang w:eastAsia="ru-RU"/>
        </w:rPr>
        <w:t>:</w:t>
      </w:r>
    </w:p>
    <w:p w:rsidR="002F71AC" w:rsidRPr="00734BDD" w:rsidRDefault="002F71AC" w:rsidP="00611E6C">
      <w:pPr>
        <w:numPr>
          <w:ilvl w:val="0"/>
          <w:numId w:val="9"/>
        </w:numPr>
        <w:tabs>
          <w:tab w:val="left" w:pos="993"/>
        </w:tabs>
        <w:spacing w:before="120" w:after="0" w:line="228" w:lineRule="auto"/>
        <w:ind w:left="0" w:firstLine="709"/>
        <w:jc w:val="both"/>
        <w:rPr>
          <w:rFonts w:eastAsia="Times New Roman"/>
          <w:sz w:val="24"/>
          <w:szCs w:val="24"/>
          <w:lang w:eastAsia="ru-RU"/>
        </w:rPr>
      </w:pPr>
      <w:r w:rsidRPr="00734BDD">
        <w:rPr>
          <w:rFonts w:eastAsia="Times New Roman"/>
          <w:sz w:val="24"/>
          <w:szCs w:val="24"/>
          <w:lang w:eastAsia="ru-RU"/>
        </w:rPr>
        <w:t>Рассмотреть вопрос о включении в подпрограмму "Благоустройство территорий МО ГО "Сыктывкар" муниципальной программы "Развитие современной городской среды" мероприятия по проведению инвентаризации зеленых насаждений, а также целевого показателя, позволяющего оценить степень охвата учетом всех зеленых насаждений на территории МО ГО "Сыктывкар".</w:t>
      </w:r>
    </w:p>
    <w:p w:rsidR="002F71AC" w:rsidRPr="00734BDD" w:rsidRDefault="002F71AC" w:rsidP="00611E6C">
      <w:pPr>
        <w:numPr>
          <w:ilvl w:val="0"/>
          <w:numId w:val="9"/>
        </w:numPr>
        <w:tabs>
          <w:tab w:val="left" w:pos="993"/>
        </w:tabs>
        <w:spacing w:before="120" w:after="0" w:line="228" w:lineRule="auto"/>
        <w:ind w:left="0" w:firstLine="709"/>
        <w:jc w:val="both"/>
        <w:rPr>
          <w:rFonts w:eastAsia="Times New Roman"/>
          <w:sz w:val="24"/>
          <w:szCs w:val="24"/>
          <w:lang w:eastAsia="ru-RU"/>
        </w:rPr>
      </w:pPr>
      <w:r w:rsidRPr="00734BDD">
        <w:rPr>
          <w:rFonts w:eastAsia="Times New Roman"/>
          <w:sz w:val="24"/>
          <w:szCs w:val="24"/>
          <w:lang w:eastAsia="ru-RU"/>
        </w:rPr>
        <w:t>В целях обеспечения достоверного учета зеленых насаждений, включить в реестр зеленых насаждений информацию обо всех объектах озеленения, находящихся в бюджетном (бухгалтерском) учете Управления ЖКХ.</w:t>
      </w:r>
    </w:p>
    <w:p w:rsidR="002F71AC" w:rsidRPr="00734BDD" w:rsidRDefault="002F71AC" w:rsidP="00611E6C">
      <w:pPr>
        <w:numPr>
          <w:ilvl w:val="0"/>
          <w:numId w:val="9"/>
        </w:numPr>
        <w:tabs>
          <w:tab w:val="left" w:pos="993"/>
        </w:tabs>
        <w:spacing w:before="120" w:after="0" w:line="228" w:lineRule="auto"/>
        <w:ind w:left="0" w:firstLine="709"/>
        <w:jc w:val="both"/>
        <w:rPr>
          <w:rFonts w:eastAsia="Times New Roman"/>
          <w:sz w:val="24"/>
          <w:szCs w:val="24"/>
          <w:lang w:eastAsia="ru-RU"/>
        </w:rPr>
      </w:pPr>
      <w:r w:rsidRPr="00734BDD">
        <w:rPr>
          <w:rFonts w:eastAsia="Times New Roman"/>
          <w:sz w:val="24"/>
          <w:szCs w:val="24"/>
          <w:lang w:eastAsia="ru-RU"/>
        </w:rPr>
        <w:t>Принять меры по обеспечению подрядчиком исполнения гарантийных обязательств по замене не прижившихся зеленых насаждений, отраженных в актах контроля от 03.06.2024 б/н (по муниципальным контрактам от 05.06.2023 № 63-23, от 19.09.2023 № 98-23).</w:t>
      </w:r>
    </w:p>
    <w:p w:rsidR="002F71AC" w:rsidRPr="00734BDD" w:rsidRDefault="002F71AC" w:rsidP="00611E6C">
      <w:pPr>
        <w:numPr>
          <w:ilvl w:val="0"/>
          <w:numId w:val="9"/>
        </w:numPr>
        <w:tabs>
          <w:tab w:val="left" w:pos="993"/>
        </w:tabs>
        <w:spacing w:before="120" w:after="0" w:line="228" w:lineRule="auto"/>
        <w:ind w:left="0" w:firstLine="709"/>
        <w:jc w:val="both"/>
        <w:rPr>
          <w:rFonts w:eastAsia="Times New Roman"/>
          <w:sz w:val="24"/>
          <w:szCs w:val="24"/>
          <w:lang w:eastAsia="ru-RU"/>
        </w:rPr>
      </w:pPr>
      <w:r w:rsidRPr="00734BDD">
        <w:rPr>
          <w:rFonts w:eastAsia="Times New Roman"/>
          <w:sz w:val="24"/>
          <w:szCs w:val="24"/>
          <w:lang w:eastAsia="ru-RU"/>
        </w:rPr>
        <w:t>В целях устранения риска утери зеленых насаждений, организовать надлежащее обслуживание зеленых насаждений, находящихся в учете Управления ЖКХ.</w:t>
      </w:r>
    </w:p>
    <w:p w:rsidR="00E62304" w:rsidRPr="00734BDD" w:rsidRDefault="00E62304" w:rsidP="00E62304">
      <w:pPr>
        <w:spacing w:before="12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15.11.2024</w:t>
      </w:r>
    </w:p>
    <w:p w:rsidR="00E62304" w:rsidRPr="00734BDD" w:rsidRDefault="00E62304" w:rsidP="00E62304">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Представление выполнено в полном объеме.</w:t>
      </w:r>
    </w:p>
    <w:p w:rsidR="00B94785" w:rsidRPr="00734BDD" w:rsidRDefault="00B94785" w:rsidP="00291E3F">
      <w:pPr>
        <w:spacing w:before="24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15.10.2024</w:t>
      </w:r>
    </w:p>
    <w:p w:rsidR="00B94785" w:rsidRPr="00734BDD" w:rsidRDefault="00B94785" w:rsidP="00291E3F">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u w:val="single"/>
          <w:lang w:eastAsia="ru-RU"/>
        </w:rPr>
        <w:t>В адрес Управления жилищно-коммунального хозяйства администрации МО ГО "Сыктывкар"</w:t>
      </w:r>
      <w:r w:rsidRPr="00734BDD">
        <w:rPr>
          <w:rFonts w:eastAsia="Times New Roman"/>
          <w:spacing w:val="3"/>
          <w:sz w:val="24"/>
          <w:szCs w:val="24"/>
          <w:lang w:eastAsia="ru-RU"/>
        </w:rPr>
        <w:t xml:space="preserve"> вынесено представление по устранению выявленных нарушений и замечаний</w:t>
      </w:r>
      <w:r w:rsidR="00611E6C" w:rsidRPr="00734BDD">
        <w:rPr>
          <w:rFonts w:eastAsia="Times New Roman"/>
          <w:spacing w:val="3"/>
          <w:sz w:val="24"/>
          <w:szCs w:val="24"/>
          <w:lang w:eastAsia="ru-RU"/>
        </w:rPr>
        <w:t xml:space="preserve"> при работе с подрядчиками в рамках исполнения муниципальных контрактов</w:t>
      </w:r>
      <w:r w:rsidRPr="00734BDD">
        <w:rPr>
          <w:rFonts w:eastAsia="Times New Roman"/>
          <w:spacing w:val="3"/>
          <w:sz w:val="24"/>
          <w:szCs w:val="24"/>
          <w:lang w:eastAsia="ru-RU"/>
        </w:rPr>
        <w:t>:</w:t>
      </w:r>
    </w:p>
    <w:p w:rsidR="00B94785" w:rsidRPr="00734BDD" w:rsidRDefault="00B94785" w:rsidP="00611E6C">
      <w:pPr>
        <w:numPr>
          <w:ilvl w:val="0"/>
          <w:numId w:val="10"/>
        </w:numPr>
        <w:tabs>
          <w:tab w:val="left" w:pos="993"/>
        </w:tabs>
        <w:spacing w:before="120" w:after="0" w:line="240" w:lineRule="auto"/>
        <w:ind w:left="0" w:firstLine="709"/>
        <w:jc w:val="both"/>
        <w:rPr>
          <w:rFonts w:eastAsia="Times New Roman"/>
          <w:sz w:val="24"/>
          <w:szCs w:val="24"/>
          <w:lang w:eastAsia="ru-RU"/>
        </w:rPr>
      </w:pPr>
      <w:r w:rsidRPr="00734BDD">
        <w:rPr>
          <w:rFonts w:eastAsia="Calibri"/>
          <w:sz w:val="24"/>
          <w:szCs w:val="24"/>
        </w:rPr>
        <w:lastRenderedPageBreak/>
        <w:t>В отношении подрядчика по муниципальному контракту от 07.05.2024 № 34-24 провести претензионно-исковую работу по взысканию бюджетных средств, оплаченных за фактически невыполненные работы и применить предусмотренные контрактом меры ответственности по каждому установленному факту</w:t>
      </w:r>
      <w:r w:rsidRPr="00734BDD">
        <w:rPr>
          <w:rFonts w:eastAsia="Times New Roman"/>
          <w:sz w:val="24"/>
          <w:szCs w:val="24"/>
          <w:lang w:eastAsia="ru-RU"/>
        </w:rPr>
        <w:t>.</w:t>
      </w:r>
    </w:p>
    <w:p w:rsidR="00B94785" w:rsidRPr="00734BDD" w:rsidRDefault="00B94785" w:rsidP="00611E6C">
      <w:pPr>
        <w:numPr>
          <w:ilvl w:val="0"/>
          <w:numId w:val="10"/>
        </w:numPr>
        <w:tabs>
          <w:tab w:val="left" w:pos="993"/>
        </w:tabs>
        <w:spacing w:before="120" w:after="0" w:line="228" w:lineRule="auto"/>
        <w:ind w:left="0" w:firstLine="709"/>
        <w:jc w:val="both"/>
        <w:rPr>
          <w:rFonts w:eastAsia="Calibri"/>
          <w:sz w:val="24"/>
          <w:szCs w:val="24"/>
        </w:rPr>
      </w:pPr>
      <w:r w:rsidRPr="00734BDD">
        <w:rPr>
          <w:rFonts w:eastAsia="Calibri"/>
          <w:sz w:val="24"/>
          <w:szCs w:val="24"/>
        </w:rPr>
        <w:t xml:space="preserve">Осуществить в отношении подрядчиков претензионную и исковую работу по взысканию неустойки (пени) и штрафов </w:t>
      </w:r>
      <w:r w:rsidRPr="00734BDD">
        <w:rPr>
          <w:rFonts w:eastAsia="Times New Roman"/>
          <w:sz w:val="24"/>
          <w:szCs w:val="24"/>
          <w:lang w:eastAsia="ru-RU"/>
        </w:rPr>
        <w:t xml:space="preserve">за неисполнение или ненадлежащее исполнение условий контрактов: </w:t>
      </w:r>
      <w:r w:rsidRPr="00734BDD">
        <w:rPr>
          <w:rFonts w:eastAsia="Calibri"/>
          <w:sz w:val="24"/>
          <w:szCs w:val="24"/>
        </w:rPr>
        <w:t>от 15.04.2023 № 29-23; от 05.05.2023 № 46-23; от 03.07.2023 № 72-23; от 21.04.2023 № 40-23; от 31.10.2023 № 104-23; от 30.11.2023 №</w:t>
      </w:r>
      <w:bookmarkStart w:id="0" w:name="_GoBack"/>
      <w:bookmarkEnd w:id="0"/>
      <w:r w:rsidRPr="00734BDD">
        <w:rPr>
          <w:rFonts w:eastAsia="Calibri"/>
          <w:sz w:val="24"/>
          <w:szCs w:val="24"/>
        </w:rPr>
        <w:t xml:space="preserve"> 125-23; от 02.05.2023 № 45-23; от 21.06.2023 № 68-23; от 19.09.2023 № 98-23; от 07.05.2024 № 34-24; от 17.03.2023 № 13-23; от 13.12.2022 № 105-22; 02.05.2023 № 45-23.</w:t>
      </w:r>
    </w:p>
    <w:p w:rsidR="00B94785" w:rsidRPr="00734BDD" w:rsidRDefault="00B94785" w:rsidP="00611E6C">
      <w:pPr>
        <w:numPr>
          <w:ilvl w:val="0"/>
          <w:numId w:val="10"/>
        </w:numPr>
        <w:tabs>
          <w:tab w:val="left" w:pos="993"/>
        </w:tabs>
        <w:spacing w:before="120" w:after="0" w:line="240" w:lineRule="auto"/>
        <w:ind w:left="0" w:firstLine="709"/>
        <w:jc w:val="both"/>
        <w:rPr>
          <w:rFonts w:eastAsia="Calibri"/>
          <w:sz w:val="24"/>
          <w:szCs w:val="24"/>
        </w:rPr>
      </w:pPr>
      <w:r w:rsidRPr="00734BDD">
        <w:rPr>
          <w:rFonts w:eastAsia="Calibri"/>
          <w:sz w:val="24"/>
          <w:szCs w:val="24"/>
        </w:rPr>
        <w:t>Рассмотреть вопрос о привлечении к дисциплинарной ответственности должностных лиц, ответственных за обеспечение контроля за исполнением муниципальных контрактов и осуществление претензионно-исковой работы.</w:t>
      </w:r>
    </w:p>
    <w:p w:rsidR="00B94785" w:rsidRPr="00734BDD" w:rsidRDefault="00B94785" w:rsidP="00291E3F">
      <w:pPr>
        <w:spacing w:before="24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15.10.2024</w:t>
      </w:r>
    </w:p>
    <w:p w:rsidR="00B94785" w:rsidRPr="00734BDD" w:rsidRDefault="00B94785" w:rsidP="00291E3F">
      <w:pPr>
        <w:spacing w:after="120" w:line="240" w:lineRule="auto"/>
        <w:ind w:firstLine="709"/>
        <w:jc w:val="both"/>
        <w:rPr>
          <w:rFonts w:eastAsia="Times New Roman"/>
          <w:spacing w:val="3"/>
          <w:sz w:val="24"/>
          <w:szCs w:val="24"/>
          <w:lang w:eastAsia="ru-RU"/>
        </w:rPr>
      </w:pPr>
      <w:r w:rsidRPr="00734BDD">
        <w:rPr>
          <w:rFonts w:eastAsia="Times New Roman"/>
          <w:spacing w:val="3"/>
          <w:sz w:val="24"/>
          <w:szCs w:val="24"/>
          <w:u w:val="single"/>
          <w:lang w:eastAsia="ru-RU"/>
        </w:rPr>
        <w:t>В адрес Администрации МО ГО "Сыктывкар"</w:t>
      </w:r>
      <w:r w:rsidRPr="00734BDD">
        <w:rPr>
          <w:rFonts w:eastAsia="Times New Roman"/>
          <w:spacing w:val="3"/>
          <w:sz w:val="24"/>
          <w:szCs w:val="24"/>
          <w:lang w:eastAsia="ru-RU"/>
        </w:rPr>
        <w:t xml:space="preserve"> вынесено представление по устранению выявленных нарушений и замечаний:</w:t>
      </w:r>
    </w:p>
    <w:p w:rsidR="00B94785" w:rsidRPr="00734BDD" w:rsidRDefault="00B94785" w:rsidP="00291E3F">
      <w:pPr>
        <w:pStyle w:val="a3"/>
        <w:numPr>
          <w:ilvl w:val="0"/>
          <w:numId w:val="12"/>
        </w:numPr>
        <w:tabs>
          <w:tab w:val="left" w:pos="993"/>
        </w:tabs>
        <w:ind w:left="0" w:firstLine="709"/>
        <w:jc w:val="both"/>
        <w:rPr>
          <w:rFonts w:ascii="Times New Roman" w:hAnsi="Times New Roman"/>
          <w:szCs w:val="24"/>
        </w:rPr>
      </w:pPr>
      <w:r w:rsidRPr="00734BDD">
        <w:rPr>
          <w:rFonts w:ascii="Times New Roman" w:eastAsia="Calibri" w:hAnsi="Times New Roman"/>
          <w:szCs w:val="24"/>
          <w:lang w:eastAsia="en-US"/>
        </w:rPr>
        <w:t xml:space="preserve">Утвердить порядок </w:t>
      </w:r>
      <w:r w:rsidRPr="00734BDD">
        <w:rPr>
          <w:rFonts w:ascii="Times New Roman" w:hAnsi="Times New Roman"/>
          <w:spacing w:val="-1"/>
          <w:szCs w:val="24"/>
          <w:lang w:eastAsia="en-US"/>
        </w:rPr>
        <w:t>создания и ведения учета зеленых насаждений на всей территории МО ГО "Сыктывкар",</w:t>
      </w:r>
      <w:r w:rsidRPr="00734BDD">
        <w:rPr>
          <w:rFonts w:ascii="Times New Roman" w:eastAsia="Calibri" w:hAnsi="Times New Roman"/>
          <w:szCs w:val="24"/>
          <w:lang w:eastAsia="en-US"/>
        </w:rPr>
        <w:t xml:space="preserve"> включая территорию Эжвинского района.</w:t>
      </w:r>
    </w:p>
    <w:p w:rsidR="00B94785" w:rsidRPr="00734BDD" w:rsidRDefault="00B94785" w:rsidP="00291E3F">
      <w:pPr>
        <w:pStyle w:val="a3"/>
        <w:numPr>
          <w:ilvl w:val="0"/>
          <w:numId w:val="12"/>
        </w:numPr>
        <w:tabs>
          <w:tab w:val="left" w:pos="993"/>
        </w:tabs>
        <w:ind w:left="0" w:firstLine="709"/>
        <w:jc w:val="both"/>
        <w:rPr>
          <w:rFonts w:ascii="Times New Roman" w:hAnsi="Times New Roman"/>
          <w:szCs w:val="24"/>
        </w:rPr>
      </w:pPr>
      <w:r w:rsidRPr="00734BDD">
        <w:rPr>
          <w:rFonts w:ascii="Times New Roman" w:hAnsi="Times New Roman"/>
          <w:szCs w:val="24"/>
        </w:rPr>
        <w:t xml:space="preserve">Рассмотреть вопрос о внесении изменений в </w:t>
      </w:r>
      <w:r w:rsidRPr="00734BDD">
        <w:rPr>
          <w:rFonts w:ascii="Times New Roman" w:hAnsi="Times New Roman"/>
          <w:spacing w:val="-1"/>
          <w:szCs w:val="24"/>
          <w:lang w:eastAsia="en-US"/>
        </w:rPr>
        <w:t xml:space="preserve">Постановление Администрации </w:t>
      </w:r>
      <w:r w:rsidRPr="00734BDD">
        <w:rPr>
          <w:rFonts w:ascii="Times New Roman" w:hAnsi="Times New Roman"/>
          <w:bCs/>
          <w:spacing w:val="-1"/>
          <w:szCs w:val="24"/>
          <w:lang w:eastAsia="en-US"/>
        </w:rPr>
        <w:t>от 18.12.2018</w:t>
      </w:r>
      <w:r w:rsidRPr="00734BDD">
        <w:rPr>
          <w:rFonts w:ascii="Times New Roman" w:hAnsi="Times New Roman"/>
          <w:spacing w:val="-1"/>
          <w:szCs w:val="24"/>
          <w:lang w:eastAsia="en-US"/>
        </w:rPr>
        <w:t xml:space="preserve"> № 12/3341</w:t>
      </w:r>
      <w:r w:rsidRPr="00734BDD">
        <w:rPr>
          <w:rFonts w:ascii="Times New Roman" w:hAnsi="Times New Roman"/>
          <w:szCs w:val="24"/>
        </w:rPr>
        <w:t xml:space="preserve"> в целях увеличения размеров компенсационных выплат, обеспечивающих реальную компенсацию стоимости утери зеленых насаждений.</w:t>
      </w:r>
    </w:p>
    <w:p w:rsidR="00E62304" w:rsidRPr="00734BDD" w:rsidRDefault="00E62304" w:rsidP="00E62304">
      <w:pPr>
        <w:spacing w:before="12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03.12.2024</w:t>
      </w:r>
    </w:p>
    <w:p w:rsidR="00E62304" w:rsidRPr="00734BDD" w:rsidRDefault="00E62304" w:rsidP="00E62304">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Представление выполнено в полном объеме.</w:t>
      </w:r>
    </w:p>
    <w:p w:rsidR="00291E3F" w:rsidRPr="00734BDD" w:rsidRDefault="00291E3F" w:rsidP="00291E3F">
      <w:pPr>
        <w:spacing w:before="24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16.10.2024</w:t>
      </w:r>
    </w:p>
    <w:p w:rsidR="00291E3F" w:rsidRPr="00734BDD" w:rsidRDefault="00291E3F" w:rsidP="00291E3F">
      <w:pPr>
        <w:spacing w:after="120" w:line="240" w:lineRule="auto"/>
        <w:ind w:firstLine="709"/>
        <w:jc w:val="both"/>
        <w:rPr>
          <w:rFonts w:eastAsia="Times New Roman"/>
          <w:spacing w:val="3"/>
          <w:sz w:val="24"/>
          <w:szCs w:val="24"/>
          <w:lang w:eastAsia="ru-RU"/>
        </w:rPr>
      </w:pPr>
      <w:r w:rsidRPr="00734BDD">
        <w:rPr>
          <w:rFonts w:eastAsia="Times New Roman"/>
          <w:spacing w:val="3"/>
          <w:sz w:val="24"/>
          <w:szCs w:val="24"/>
          <w:u w:val="single"/>
          <w:lang w:eastAsia="ru-RU"/>
        </w:rPr>
        <w:t>В адрес Администрации Эжвинского района МО ГО "Сыктывкар"</w:t>
      </w:r>
      <w:r w:rsidRPr="00734BDD">
        <w:rPr>
          <w:rFonts w:eastAsia="Times New Roman"/>
          <w:spacing w:val="3"/>
          <w:sz w:val="24"/>
          <w:szCs w:val="24"/>
          <w:lang w:eastAsia="ru-RU"/>
        </w:rPr>
        <w:t xml:space="preserve"> вынесено представление по устранению выявленных нарушений:</w:t>
      </w:r>
    </w:p>
    <w:p w:rsidR="00291E3F" w:rsidRPr="00734BDD" w:rsidRDefault="00291E3F" w:rsidP="00291E3F">
      <w:pPr>
        <w:pStyle w:val="a3"/>
        <w:tabs>
          <w:tab w:val="left" w:pos="993"/>
        </w:tabs>
        <w:ind w:left="0" w:firstLine="709"/>
        <w:jc w:val="both"/>
        <w:rPr>
          <w:rFonts w:ascii="Times New Roman" w:hAnsi="Times New Roman"/>
          <w:szCs w:val="24"/>
        </w:rPr>
      </w:pPr>
      <w:r w:rsidRPr="00734BDD">
        <w:rPr>
          <w:rFonts w:ascii="Times New Roman" w:eastAsia="Calibri" w:hAnsi="Times New Roman"/>
          <w:spacing w:val="-2"/>
          <w:szCs w:val="24"/>
          <w:lang w:eastAsia="en-US"/>
        </w:rPr>
        <w:t xml:space="preserve">Утвердить нормативный правовой акт, регламентирующий предоставление </w:t>
      </w:r>
      <w:r w:rsidRPr="00734BDD">
        <w:rPr>
          <w:rFonts w:ascii="Times New Roman" w:hAnsi="Times New Roman"/>
          <w:spacing w:val="-2"/>
          <w:szCs w:val="24"/>
        </w:rPr>
        <w:t>муниципальной услуги по выдаче разрешений на право вырубки (обрезки) зеленых насаждений</w:t>
      </w:r>
      <w:r w:rsidRPr="00734BDD">
        <w:rPr>
          <w:rFonts w:ascii="Times New Roman" w:hAnsi="Times New Roman"/>
          <w:szCs w:val="24"/>
        </w:rPr>
        <w:t>.</w:t>
      </w:r>
    </w:p>
    <w:p w:rsidR="00E62304" w:rsidRPr="00734BDD" w:rsidRDefault="00E62304" w:rsidP="00E62304">
      <w:pPr>
        <w:spacing w:before="120"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16.12.2024</w:t>
      </w:r>
    </w:p>
    <w:p w:rsidR="00E62304" w:rsidRPr="00734BDD" w:rsidRDefault="00E62304" w:rsidP="00E62304">
      <w:pPr>
        <w:spacing w:after="0" w:line="240" w:lineRule="auto"/>
        <w:ind w:firstLine="709"/>
        <w:jc w:val="both"/>
        <w:rPr>
          <w:rFonts w:eastAsia="Times New Roman"/>
          <w:spacing w:val="3"/>
          <w:sz w:val="24"/>
          <w:szCs w:val="24"/>
          <w:lang w:eastAsia="ru-RU"/>
        </w:rPr>
      </w:pPr>
      <w:r w:rsidRPr="00734BDD">
        <w:rPr>
          <w:rFonts w:eastAsia="Times New Roman"/>
          <w:spacing w:val="3"/>
          <w:sz w:val="24"/>
          <w:szCs w:val="24"/>
          <w:lang w:eastAsia="ru-RU"/>
        </w:rPr>
        <w:t>Представление выполнено в полном объеме.</w:t>
      </w:r>
    </w:p>
    <w:p w:rsidR="00291E3F" w:rsidRPr="00734BDD" w:rsidRDefault="00291E3F" w:rsidP="00291E3F">
      <w:pPr>
        <w:spacing w:after="0" w:line="240" w:lineRule="auto"/>
        <w:ind w:firstLine="709"/>
        <w:jc w:val="both"/>
        <w:rPr>
          <w:rFonts w:eastAsia="Times New Roman"/>
          <w:b/>
          <w:spacing w:val="3"/>
          <w:sz w:val="22"/>
          <w:szCs w:val="24"/>
          <w:lang w:eastAsia="ru-RU"/>
        </w:rPr>
      </w:pPr>
    </w:p>
    <w:p w:rsidR="00A73CDE" w:rsidRPr="00734BDD" w:rsidRDefault="00A73CDE" w:rsidP="00A73CDE">
      <w:pPr>
        <w:spacing w:after="0" w:line="240" w:lineRule="auto"/>
        <w:ind w:firstLine="709"/>
        <w:jc w:val="both"/>
        <w:rPr>
          <w:rFonts w:eastAsia="Times New Roman"/>
          <w:b/>
          <w:spacing w:val="3"/>
          <w:sz w:val="24"/>
          <w:szCs w:val="24"/>
          <w:lang w:eastAsia="ru-RU"/>
        </w:rPr>
      </w:pPr>
      <w:r w:rsidRPr="00734BDD">
        <w:rPr>
          <w:rFonts w:eastAsia="Times New Roman"/>
          <w:b/>
          <w:spacing w:val="3"/>
          <w:sz w:val="24"/>
          <w:szCs w:val="24"/>
          <w:lang w:eastAsia="ru-RU"/>
        </w:rPr>
        <w:t>Проверка целевого и эффективного использования средств бюджета МО ГО "Сыктывкар", направленных на реализацию мероприятий подпрограммы "Информационное общество" муниципальной программы "Открытый муниципалитет"</w:t>
      </w:r>
    </w:p>
    <w:p w:rsidR="0013624A" w:rsidRPr="00734BDD" w:rsidRDefault="00A73CDE" w:rsidP="0013624A">
      <w:pPr>
        <w:pStyle w:val="a3"/>
        <w:tabs>
          <w:tab w:val="left" w:pos="993"/>
        </w:tabs>
        <w:spacing w:before="60"/>
        <w:ind w:left="0" w:firstLine="709"/>
        <w:contextualSpacing w:val="0"/>
        <w:jc w:val="both"/>
        <w:rPr>
          <w:rFonts w:ascii="Times New Roman" w:hAnsi="Times New Roman"/>
          <w:spacing w:val="3"/>
          <w:szCs w:val="24"/>
        </w:rPr>
      </w:pPr>
      <w:r w:rsidRPr="00734BDD">
        <w:rPr>
          <w:rFonts w:ascii="Times New Roman" w:hAnsi="Times New Roman"/>
          <w:spacing w:val="3"/>
          <w:szCs w:val="24"/>
        </w:rPr>
        <w:t>По итогам проверки целевого и эффективного использования средств бюджета МО ГО "Сыктывкар", направленных на реализацию мероприятий подпрограммы "Информационное общество" муниципальной программы "Открытый муниципалитет", проведенной в 2022 году, в адрес объекта проверки - МАУ "Сыктывкарский информационно-издательский центр "Панорама столицы" вынесено представление</w:t>
      </w:r>
      <w:r w:rsidR="0013624A" w:rsidRPr="00734BDD">
        <w:rPr>
          <w:rFonts w:ascii="Times New Roman" w:hAnsi="Times New Roman"/>
          <w:spacing w:val="3"/>
          <w:szCs w:val="24"/>
        </w:rPr>
        <w:t xml:space="preserve"> с требованиями:</w:t>
      </w:r>
    </w:p>
    <w:p w:rsidR="0013624A" w:rsidRPr="00734BDD" w:rsidRDefault="0013624A" w:rsidP="0013624A">
      <w:pPr>
        <w:pStyle w:val="a3"/>
        <w:tabs>
          <w:tab w:val="left" w:pos="993"/>
        </w:tabs>
        <w:ind w:left="0" w:firstLine="709"/>
        <w:contextualSpacing w:val="0"/>
        <w:jc w:val="both"/>
        <w:rPr>
          <w:rFonts w:ascii="Times New Roman" w:hAnsi="Times New Roman"/>
          <w:spacing w:val="3"/>
          <w:szCs w:val="24"/>
        </w:rPr>
      </w:pPr>
      <w:r w:rsidRPr="00734BDD">
        <w:rPr>
          <w:rFonts w:ascii="Times New Roman" w:hAnsi="Times New Roman"/>
          <w:spacing w:val="3"/>
          <w:szCs w:val="24"/>
        </w:rPr>
        <w:t>- о</w:t>
      </w:r>
      <w:r w:rsidRPr="00734BDD">
        <w:rPr>
          <w:rFonts w:ascii="Times New Roman" w:hAnsi="Times New Roman"/>
          <w:spacing w:val="3"/>
          <w:szCs w:val="24"/>
        </w:rPr>
        <w:t>существить корректировку плана ФХД на 2022 год, в части распределения расходов между деятельностью, связанной с выполнением муниципального задания, и приносящей доход деятельностью пропорционально объемам размещаемой печатной информации.</w:t>
      </w:r>
    </w:p>
    <w:p w:rsidR="0013624A" w:rsidRPr="00734BDD" w:rsidRDefault="0013624A" w:rsidP="0013624A">
      <w:pPr>
        <w:pStyle w:val="a3"/>
        <w:tabs>
          <w:tab w:val="left" w:pos="993"/>
        </w:tabs>
        <w:ind w:left="0" w:firstLine="709"/>
        <w:contextualSpacing w:val="0"/>
        <w:jc w:val="both"/>
        <w:rPr>
          <w:rFonts w:ascii="Times New Roman" w:hAnsi="Times New Roman"/>
          <w:spacing w:val="3"/>
          <w:szCs w:val="24"/>
        </w:rPr>
      </w:pPr>
      <w:r w:rsidRPr="00734BDD">
        <w:rPr>
          <w:rFonts w:ascii="Times New Roman" w:hAnsi="Times New Roman"/>
          <w:spacing w:val="3"/>
          <w:szCs w:val="24"/>
        </w:rPr>
        <w:t xml:space="preserve">- </w:t>
      </w:r>
      <w:r w:rsidRPr="00734BDD">
        <w:rPr>
          <w:rFonts w:ascii="Times New Roman" w:hAnsi="Times New Roman"/>
          <w:spacing w:val="3"/>
          <w:szCs w:val="24"/>
        </w:rPr>
        <w:t>в</w:t>
      </w:r>
      <w:r w:rsidRPr="00734BDD">
        <w:rPr>
          <w:rFonts w:ascii="Times New Roman" w:hAnsi="Times New Roman"/>
          <w:spacing w:val="3"/>
          <w:szCs w:val="24"/>
        </w:rPr>
        <w:t>ернуть в доходную часть муниципального бюджета средства субсидии на вы</w:t>
      </w:r>
      <w:r w:rsidR="003E537A" w:rsidRPr="00734BDD">
        <w:rPr>
          <w:rFonts w:ascii="Times New Roman" w:hAnsi="Times New Roman"/>
          <w:spacing w:val="3"/>
          <w:szCs w:val="24"/>
        </w:rPr>
        <w:t>полнение муниципального задания</w:t>
      </w:r>
      <w:r w:rsidR="003E537A" w:rsidRPr="00734BDD">
        <w:rPr>
          <w:rFonts w:ascii="Times New Roman" w:hAnsi="Times New Roman"/>
          <w:spacing w:val="-4"/>
          <w:szCs w:val="24"/>
        </w:rPr>
        <w:t>,</w:t>
      </w:r>
      <w:r w:rsidRPr="00734BDD">
        <w:rPr>
          <w:rFonts w:ascii="Times New Roman" w:hAnsi="Times New Roman"/>
          <w:spacing w:val="-4"/>
          <w:szCs w:val="24"/>
        </w:rPr>
        <w:t xml:space="preserve"> </w:t>
      </w:r>
      <w:r w:rsidRPr="00734BDD">
        <w:rPr>
          <w:rFonts w:ascii="Times New Roman" w:hAnsi="Times New Roman"/>
          <w:spacing w:val="3"/>
          <w:szCs w:val="24"/>
        </w:rPr>
        <w:t>использованные на цели, не предусмотренные муниципальными заданиями, а также использованные неправомерно.</w:t>
      </w:r>
    </w:p>
    <w:p w:rsidR="00A73CDE" w:rsidRPr="00734BDD" w:rsidRDefault="0013624A" w:rsidP="0013624A">
      <w:pPr>
        <w:pStyle w:val="a3"/>
        <w:tabs>
          <w:tab w:val="left" w:pos="993"/>
        </w:tabs>
        <w:ind w:left="0" w:firstLine="709"/>
        <w:contextualSpacing w:val="0"/>
        <w:jc w:val="both"/>
        <w:rPr>
          <w:rFonts w:ascii="Times New Roman" w:hAnsi="Times New Roman"/>
          <w:spacing w:val="3"/>
          <w:szCs w:val="24"/>
        </w:rPr>
      </w:pPr>
      <w:r w:rsidRPr="00734BDD">
        <w:rPr>
          <w:rFonts w:ascii="Times New Roman" w:hAnsi="Times New Roman"/>
          <w:spacing w:val="3"/>
          <w:szCs w:val="24"/>
        </w:rPr>
        <w:t xml:space="preserve">Представление в </w:t>
      </w:r>
      <w:r w:rsidR="00A73CDE" w:rsidRPr="00734BDD">
        <w:rPr>
          <w:rFonts w:ascii="Times New Roman" w:hAnsi="Times New Roman"/>
          <w:spacing w:val="3"/>
          <w:szCs w:val="24"/>
        </w:rPr>
        <w:t>установленный срок не исполнено.</w:t>
      </w:r>
    </w:p>
    <w:p w:rsidR="00A73CDE" w:rsidRPr="00734BDD" w:rsidRDefault="00A73CDE" w:rsidP="00A73CDE">
      <w:pPr>
        <w:pStyle w:val="a3"/>
        <w:tabs>
          <w:tab w:val="left" w:pos="993"/>
        </w:tabs>
        <w:spacing w:before="60"/>
        <w:ind w:left="0" w:firstLine="709"/>
        <w:contextualSpacing w:val="0"/>
        <w:jc w:val="both"/>
        <w:rPr>
          <w:rFonts w:ascii="Times New Roman" w:hAnsi="Times New Roman"/>
          <w:spacing w:val="-4"/>
          <w:szCs w:val="24"/>
        </w:rPr>
      </w:pPr>
      <w:r w:rsidRPr="00734BDD">
        <w:rPr>
          <w:rFonts w:ascii="Times New Roman" w:hAnsi="Times New Roman"/>
          <w:spacing w:val="-4"/>
          <w:szCs w:val="24"/>
        </w:rPr>
        <w:lastRenderedPageBreak/>
        <w:t xml:space="preserve">Решением Арбитражного суда Республики Коми от 03.07.2024 по делу № А29-1530/2023, а также Постановлением Второго Арбитражного апелляционного суда, вступившим в силу </w:t>
      </w:r>
      <w:r w:rsidR="002856E7" w:rsidRPr="00734BDD">
        <w:rPr>
          <w:rFonts w:ascii="Times New Roman" w:hAnsi="Times New Roman"/>
          <w:spacing w:val="-4"/>
          <w:szCs w:val="24"/>
        </w:rPr>
        <w:t>21.11.2024, Представление признано законным в полном объеме.</w:t>
      </w:r>
    </w:p>
    <w:p w:rsidR="00A73CDE" w:rsidRPr="00734BDD" w:rsidRDefault="002856E7" w:rsidP="00A73CDE">
      <w:pPr>
        <w:pStyle w:val="a3"/>
        <w:tabs>
          <w:tab w:val="left" w:pos="993"/>
        </w:tabs>
        <w:spacing w:before="60"/>
        <w:ind w:left="0" w:firstLine="709"/>
        <w:contextualSpacing w:val="0"/>
        <w:jc w:val="both"/>
        <w:rPr>
          <w:rFonts w:ascii="Times New Roman" w:hAnsi="Times New Roman"/>
          <w:spacing w:val="-4"/>
          <w:szCs w:val="24"/>
        </w:rPr>
      </w:pPr>
      <w:r w:rsidRPr="00734BDD">
        <w:rPr>
          <w:rFonts w:ascii="Times New Roman" w:hAnsi="Times New Roman"/>
          <w:spacing w:val="-4"/>
          <w:szCs w:val="24"/>
        </w:rPr>
        <w:t>26.11.2024</w:t>
      </w:r>
    </w:p>
    <w:p w:rsidR="002856E7" w:rsidRPr="00734BDD" w:rsidRDefault="002856E7" w:rsidP="002856E7">
      <w:pPr>
        <w:spacing w:after="0" w:line="228" w:lineRule="auto"/>
        <w:ind w:firstLine="709"/>
        <w:jc w:val="both"/>
        <w:rPr>
          <w:rFonts w:eastAsia="Times New Roman"/>
          <w:spacing w:val="3"/>
          <w:sz w:val="24"/>
          <w:szCs w:val="24"/>
          <w:lang w:eastAsia="ru-RU"/>
        </w:rPr>
      </w:pPr>
      <w:r w:rsidRPr="00734BDD">
        <w:rPr>
          <w:rFonts w:eastAsia="Times New Roman"/>
          <w:sz w:val="24"/>
          <w:szCs w:val="24"/>
          <w:lang w:eastAsia="ru-RU"/>
        </w:rPr>
        <w:t xml:space="preserve">В связи с неисполнением представления в </w:t>
      </w:r>
      <w:r w:rsidRPr="00734BDD">
        <w:rPr>
          <w:rFonts w:eastAsia="Times New Roman"/>
          <w:spacing w:val="3"/>
          <w:sz w:val="24"/>
          <w:szCs w:val="24"/>
          <w:lang w:eastAsia="ru-RU"/>
        </w:rPr>
        <w:t xml:space="preserve">адрес </w:t>
      </w:r>
      <w:r w:rsidRPr="00734BDD">
        <w:rPr>
          <w:rFonts w:eastAsia="Times New Roman"/>
          <w:spacing w:val="3"/>
          <w:sz w:val="24"/>
          <w:szCs w:val="24"/>
          <w:u w:val="single"/>
          <w:lang w:eastAsia="ru-RU"/>
        </w:rPr>
        <w:t>МАУ "Сыктывкарский информационно-издательский центр "Панорама столицы"</w:t>
      </w:r>
      <w:r w:rsidRPr="00734BDD">
        <w:rPr>
          <w:rFonts w:eastAsia="Times New Roman"/>
          <w:spacing w:val="3"/>
          <w:sz w:val="24"/>
          <w:szCs w:val="24"/>
          <w:lang w:eastAsia="ru-RU"/>
        </w:rPr>
        <w:t xml:space="preserve"> вынесено предписание по устранению выявленного нарушения: </w:t>
      </w:r>
    </w:p>
    <w:p w:rsidR="00A73CDE" w:rsidRPr="002856E7" w:rsidRDefault="00A73CDE" w:rsidP="002856E7">
      <w:pPr>
        <w:pStyle w:val="a3"/>
        <w:tabs>
          <w:tab w:val="left" w:pos="993"/>
        </w:tabs>
        <w:ind w:left="0" w:firstLine="709"/>
        <w:contextualSpacing w:val="0"/>
        <w:jc w:val="both"/>
        <w:rPr>
          <w:rFonts w:ascii="Times New Roman" w:hAnsi="Times New Roman"/>
          <w:spacing w:val="-4"/>
          <w:szCs w:val="24"/>
        </w:rPr>
      </w:pPr>
      <w:r w:rsidRPr="00734BDD">
        <w:rPr>
          <w:rFonts w:ascii="Times New Roman" w:hAnsi="Times New Roman"/>
          <w:spacing w:val="-4"/>
          <w:szCs w:val="24"/>
        </w:rPr>
        <w:t>Вернуть в доходную часть муниципального бюджета средства субсидии на выполнение муниципального задания</w:t>
      </w:r>
      <w:r w:rsidR="0013624A" w:rsidRPr="00734BDD">
        <w:rPr>
          <w:rFonts w:ascii="Times New Roman" w:hAnsi="Times New Roman"/>
          <w:spacing w:val="-4"/>
          <w:szCs w:val="24"/>
        </w:rPr>
        <w:t>,</w:t>
      </w:r>
      <w:r w:rsidRPr="00734BDD">
        <w:rPr>
          <w:rFonts w:ascii="Times New Roman" w:hAnsi="Times New Roman"/>
          <w:spacing w:val="-4"/>
          <w:szCs w:val="24"/>
        </w:rPr>
        <w:t xml:space="preserve"> использованные на цели, не предусмотренные муниципальными заданиями, а также использованные неправомерно.</w:t>
      </w:r>
    </w:p>
    <w:sectPr w:rsidR="00A73CDE" w:rsidRPr="002856E7" w:rsidSect="00714CF1">
      <w:pgSz w:w="11906" w:h="16838"/>
      <w:pgMar w:top="993"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9A" w:rsidRDefault="002D459A" w:rsidP="00B94785">
      <w:pPr>
        <w:spacing w:after="0" w:line="240" w:lineRule="auto"/>
      </w:pPr>
      <w:r>
        <w:separator/>
      </w:r>
    </w:p>
  </w:endnote>
  <w:endnote w:type="continuationSeparator" w:id="0">
    <w:p w:rsidR="002D459A" w:rsidRDefault="002D459A" w:rsidP="00B9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9A" w:rsidRDefault="002D459A" w:rsidP="00B94785">
      <w:pPr>
        <w:spacing w:after="0" w:line="240" w:lineRule="auto"/>
      </w:pPr>
      <w:r>
        <w:separator/>
      </w:r>
    </w:p>
  </w:footnote>
  <w:footnote w:type="continuationSeparator" w:id="0">
    <w:p w:rsidR="002D459A" w:rsidRDefault="002D459A" w:rsidP="00B94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30CB"/>
    <w:multiLevelType w:val="hybridMultilevel"/>
    <w:tmpl w:val="75E66C7E"/>
    <w:lvl w:ilvl="0" w:tplc="56F8C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FA63CB"/>
    <w:multiLevelType w:val="hybridMultilevel"/>
    <w:tmpl w:val="6CF6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4171B0"/>
    <w:multiLevelType w:val="hybridMultilevel"/>
    <w:tmpl w:val="9C3AC282"/>
    <w:lvl w:ilvl="0" w:tplc="93A6DBA0">
      <w:start w:val="1"/>
      <w:numFmt w:val="decimal"/>
      <w:lvlText w:val="%1."/>
      <w:lvlJc w:val="left"/>
      <w:pPr>
        <w:ind w:left="1069" w:hanging="360"/>
      </w:pPr>
      <w:rPr>
        <w:rFonts w:hint="default"/>
      </w:rPr>
    </w:lvl>
    <w:lvl w:ilvl="1" w:tplc="C8EA47EC">
      <w:start w:val="1"/>
      <w:numFmt w:val="decimal"/>
      <w:lvlText w:val="4.%2."/>
      <w:lvlJc w:val="left"/>
      <w:pPr>
        <w:ind w:left="1789" w:hanging="360"/>
      </w:pPr>
      <w:rPr>
        <w:rFonts w:hint="default"/>
        <w:b w:val="0"/>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0F5641"/>
    <w:multiLevelType w:val="multilevel"/>
    <w:tmpl w:val="91BEBCF8"/>
    <w:lvl w:ilvl="0">
      <w:start w:val="1"/>
      <w:numFmt w:val="decimal"/>
      <w:lvlText w:val="%1."/>
      <w:lvlJc w:val="left"/>
      <w:pPr>
        <w:ind w:left="108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385148E"/>
    <w:multiLevelType w:val="hybridMultilevel"/>
    <w:tmpl w:val="8CC8719E"/>
    <w:lvl w:ilvl="0" w:tplc="276A6DA8">
      <w:start w:val="1"/>
      <w:numFmt w:val="bullet"/>
      <w:lvlText w:val=""/>
      <w:lvlJc w:val="left"/>
      <w:pPr>
        <w:ind w:left="1069" w:hanging="360"/>
      </w:pPr>
      <w:rPr>
        <w:rFonts w:ascii="Symbol" w:hAnsi="Symbo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980999"/>
    <w:multiLevelType w:val="hybridMultilevel"/>
    <w:tmpl w:val="542212CA"/>
    <w:lvl w:ilvl="0" w:tplc="B29C9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C6C20E7"/>
    <w:multiLevelType w:val="hybridMultilevel"/>
    <w:tmpl w:val="E0ACAA22"/>
    <w:lvl w:ilvl="0" w:tplc="300E09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47F2B"/>
    <w:multiLevelType w:val="hybridMultilevel"/>
    <w:tmpl w:val="57CC9C8E"/>
    <w:lvl w:ilvl="0" w:tplc="1CECE1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F81A0B"/>
    <w:multiLevelType w:val="hybridMultilevel"/>
    <w:tmpl w:val="9E8850AE"/>
    <w:lvl w:ilvl="0" w:tplc="31A84C84">
      <w:start w:val="1"/>
      <w:numFmt w:val="decimal"/>
      <w:lvlText w:val="3.%1."/>
      <w:lvlJc w:val="left"/>
      <w:pPr>
        <w:ind w:left="1789"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101D45"/>
    <w:multiLevelType w:val="hybridMultilevel"/>
    <w:tmpl w:val="DB2EFE20"/>
    <w:lvl w:ilvl="0" w:tplc="08EEE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A41F8E"/>
    <w:multiLevelType w:val="hybridMultilevel"/>
    <w:tmpl w:val="92C87464"/>
    <w:lvl w:ilvl="0" w:tplc="AEA80ABC">
      <w:start w:val="1"/>
      <w:numFmt w:val="decimal"/>
      <w:lvlText w:val="%1."/>
      <w:lvlJc w:val="left"/>
      <w:pPr>
        <w:ind w:left="928" w:hanging="360"/>
      </w:pPr>
      <w:rPr>
        <w:rFonts w:hint="default"/>
        <w:b w:val="0"/>
        <w:i w:val="0"/>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3"/>
  </w:num>
  <w:num w:numId="5">
    <w:abstractNumId w:val="2"/>
  </w:num>
  <w:num w:numId="6">
    <w:abstractNumId w:val="8"/>
  </w:num>
  <w:num w:numId="7">
    <w:abstractNumId w:val="9"/>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04"/>
    <w:rsid w:val="00002BE1"/>
    <w:rsid w:val="00003CFD"/>
    <w:rsid w:val="00004648"/>
    <w:rsid w:val="00007172"/>
    <w:rsid w:val="000077A6"/>
    <w:rsid w:val="00012879"/>
    <w:rsid w:val="0001382B"/>
    <w:rsid w:val="00014416"/>
    <w:rsid w:val="00014CB4"/>
    <w:rsid w:val="00015812"/>
    <w:rsid w:val="00015A25"/>
    <w:rsid w:val="000176BE"/>
    <w:rsid w:val="000220C2"/>
    <w:rsid w:val="00025030"/>
    <w:rsid w:val="00026479"/>
    <w:rsid w:val="00033DB4"/>
    <w:rsid w:val="00037BB0"/>
    <w:rsid w:val="00041580"/>
    <w:rsid w:val="000417E6"/>
    <w:rsid w:val="000422C3"/>
    <w:rsid w:val="000449F5"/>
    <w:rsid w:val="00045370"/>
    <w:rsid w:val="00045CCE"/>
    <w:rsid w:val="000470DD"/>
    <w:rsid w:val="0005005A"/>
    <w:rsid w:val="000503A7"/>
    <w:rsid w:val="00050B4C"/>
    <w:rsid w:val="00051891"/>
    <w:rsid w:val="00052A1D"/>
    <w:rsid w:val="00054493"/>
    <w:rsid w:val="0005524A"/>
    <w:rsid w:val="0005594A"/>
    <w:rsid w:val="00055A51"/>
    <w:rsid w:val="00056F2A"/>
    <w:rsid w:val="000570EA"/>
    <w:rsid w:val="00060BCB"/>
    <w:rsid w:val="00060D06"/>
    <w:rsid w:val="000617E6"/>
    <w:rsid w:val="00061A0E"/>
    <w:rsid w:val="000638D4"/>
    <w:rsid w:val="0006594A"/>
    <w:rsid w:val="000664F5"/>
    <w:rsid w:val="00070A54"/>
    <w:rsid w:val="00070A60"/>
    <w:rsid w:val="0007467A"/>
    <w:rsid w:val="00075A0A"/>
    <w:rsid w:val="000760A1"/>
    <w:rsid w:val="00076287"/>
    <w:rsid w:val="000800D7"/>
    <w:rsid w:val="000803E8"/>
    <w:rsid w:val="00080751"/>
    <w:rsid w:val="00083536"/>
    <w:rsid w:val="00086CB6"/>
    <w:rsid w:val="00086D8E"/>
    <w:rsid w:val="00090CB8"/>
    <w:rsid w:val="00090D12"/>
    <w:rsid w:val="00093C47"/>
    <w:rsid w:val="00094A70"/>
    <w:rsid w:val="000A13A6"/>
    <w:rsid w:val="000A1786"/>
    <w:rsid w:val="000A364A"/>
    <w:rsid w:val="000A6AEE"/>
    <w:rsid w:val="000B08EC"/>
    <w:rsid w:val="000B40D5"/>
    <w:rsid w:val="000B4B93"/>
    <w:rsid w:val="000B56A2"/>
    <w:rsid w:val="000B6F5B"/>
    <w:rsid w:val="000B78F9"/>
    <w:rsid w:val="000C2132"/>
    <w:rsid w:val="000C25BF"/>
    <w:rsid w:val="000C2B25"/>
    <w:rsid w:val="000C46B7"/>
    <w:rsid w:val="000C56EA"/>
    <w:rsid w:val="000C6ABA"/>
    <w:rsid w:val="000C6C69"/>
    <w:rsid w:val="000C7725"/>
    <w:rsid w:val="000D0F1B"/>
    <w:rsid w:val="000D12DB"/>
    <w:rsid w:val="000D342A"/>
    <w:rsid w:val="000D584A"/>
    <w:rsid w:val="000E1B47"/>
    <w:rsid w:val="000E226A"/>
    <w:rsid w:val="000E42F1"/>
    <w:rsid w:val="000E47AC"/>
    <w:rsid w:val="000E4D64"/>
    <w:rsid w:val="000F0275"/>
    <w:rsid w:val="000F22F8"/>
    <w:rsid w:val="000F3679"/>
    <w:rsid w:val="000F3CCB"/>
    <w:rsid w:val="000F4222"/>
    <w:rsid w:val="000F5115"/>
    <w:rsid w:val="000F7DA0"/>
    <w:rsid w:val="001018E5"/>
    <w:rsid w:val="00101C99"/>
    <w:rsid w:val="0010334F"/>
    <w:rsid w:val="00103ED6"/>
    <w:rsid w:val="00104C99"/>
    <w:rsid w:val="00110359"/>
    <w:rsid w:val="0011102D"/>
    <w:rsid w:val="001125F3"/>
    <w:rsid w:val="00116085"/>
    <w:rsid w:val="00117812"/>
    <w:rsid w:val="00120058"/>
    <w:rsid w:val="00121611"/>
    <w:rsid w:val="00122625"/>
    <w:rsid w:val="0012307B"/>
    <w:rsid w:val="001244B5"/>
    <w:rsid w:val="00127D32"/>
    <w:rsid w:val="0013007B"/>
    <w:rsid w:val="00130199"/>
    <w:rsid w:val="001304F2"/>
    <w:rsid w:val="0013358B"/>
    <w:rsid w:val="00133E69"/>
    <w:rsid w:val="00134A5D"/>
    <w:rsid w:val="00135077"/>
    <w:rsid w:val="0013624A"/>
    <w:rsid w:val="0013767D"/>
    <w:rsid w:val="00140001"/>
    <w:rsid w:val="00140CEE"/>
    <w:rsid w:val="00142652"/>
    <w:rsid w:val="00144E31"/>
    <w:rsid w:val="00145D16"/>
    <w:rsid w:val="00146282"/>
    <w:rsid w:val="00146965"/>
    <w:rsid w:val="0015013D"/>
    <w:rsid w:val="00150B8F"/>
    <w:rsid w:val="00152595"/>
    <w:rsid w:val="00152866"/>
    <w:rsid w:val="00152A42"/>
    <w:rsid w:val="001530B1"/>
    <w:rsid w:val="00154704"/>
    <w:rsid w:val="00154769"/>
    <w:rsid w:val="00154ACE"/>
    <w:rsid w:val="00157D0A"/>
    <w:rsid w:val="00160D7A"/>
    <w:rsid w:val="001612AB"/>
    <w:rsid w:val="001618C8"/>
    <w:rsid w:val="00166DDD"/>
    <w:rsid w:val="00167269"/>
    <w:rsid w:val="001705CE"/>
    <w:rsid w:val="00170756"/>
    <w:rsid w:val="00170DAA"/>
    <w:rsid w:val="00171B29"/>
    <w:rsid w:val="00172839"/>
    <w:rsid w:val="001729C4"/>
    <w:rsid w:val="001730A1"/>
    <w:rsid w:val="0017321F"/>
    <w:rsid w:val="00175196"/>
    <w:rsid w:val="00175641"/>
    <w:rsid w:val="00175AAF"/>
    <w:rsid w:val="00175E2D"/>
    <w:rsid w:val="00180A20"/>
    <w:rsid w:val="00181B85"/>
    <w:rsid w:val="0018207B"/>
    <w:rsid w:val="00182ED4"/>
    <w:rsid w:val="001831D3"/>
    <w:rsid w:val="00185735"/>
    <w:rsid w:val="00185E7D"/>
    <w:rsid w:val="0019010F"/>
    <w:rsid w:val="00192C58"/>
    <w:rsid w:val="00197145"/>
    <w:rsid w:val="001A190A"/>
    <w:rsid w:val="001A2D45"/>
    <w:rsid w:val="001A37D5"/>
    <w:rsid w:val="001A627B"/>
    <w:rsid w:val="001A78E4"/>
    <w:rsid w:val="001A7DFE"/>
    <w:rsid w:val="001B2E95"/>
    <w:rsid w:val="001B393F"/>
    <w:rsid w:val="001B45A9"/>
    <w:rsid w:val="001B4647"/>
    <w:rsid w:val="001B4924"/>
    <w:rsid w:val="001B666E"/>
    <w:rsid w:val="001B6E07"/>
    <w:rsid w:val="001B7012"/>
    <w:rsid w:val="001B7EB1"/>
    <w:rsid w:val="001C14F4"/>
    <w:rsid w:val="001C1720"/>
    <w:rsid w:val="001C3CCA"/>
    <w:rsid w:val="001C4701"/>
    <w:rsid w:val="001C4BBF"/>
    <w:rsid w:val="001C50F5"/>
    <w:rsid w:val="001C57E0"/>
    <w:rsid w:val="001D0BB2"/>
    <w:rsid w:val="001D0C87"/>
    <w:rsid w:val="001D3DFF"/>
    <w:rsid w:val="001D618D"/>
    <w:rsid w:val="001D6499"/>
    <w:rsid w:val="001D7B6A"/>
    <w:rsid w:val="001E159B"/>
    <w:rsid w:val="001E355B"/>
    <w:rsid w:val="001F0321"/>
    <w:rsid w:val="001F19AF"/>
    <w:rsid w:val="001F2AAD"/>
    <w:rsid w:val="001F2D29"/>
    <w:rsid w:val="001F3633"/>
    <w:rsid w:val="001F492C"/>
    <w:rsid w:val="001F626D"/>
    <w:rsid w:val="001F6400"/>
    <w:rsid w:val="001F653E"/>
    <w:rsid w:val="001F65DB"/>
    <w:rsid w:val="001F70E0"/>
    <w:rsid w:val="0020235E"/>
    <w:rsid w:val="00204359"/>
    <w:rsid w:val="002053D2"/>
    <w:rsid w:val="00207E1D"/>
    <w:rsid w:val="00211408"/>
    <w:rsid w:val="00211CE6"/>
    <w:rsid w:val="00211D6C"/>
    <w:rsid w:val="00211ED6"/>
    <w:rsid w:val="00211FBF"/>
    <w:rsid w:val="002128AB"/>
    <w:rsid w:val="00214135"/>
    <w:rsid w:val="00215470"/>
    <w:rsid w:val="002173C2"/>
    <w:rsid w:val="002212BA"/>
    <w:rsid w:val="00221F22"/>
    <w:rsid w:val="002267E4"/>
    <w:rsid w:val="002268B9"/>
    <w:rsid w:val="00227460"/>
    <w:rsid w:val="00227F82"/>
    <w:rsid w:val="00230D40"/>
    <w:rsid w:val="00232146"/>
    <w:rsid w:val="0023529F"/>
    <w:rsid w:val="002436D5"/>
    <w:rsid w:val="00243FF6"/>
    <w:rsid w:val="00244C29"/>
    <w:rsid w:val="0025030B"/>
    <w:rsid w:val="0025223D"/>
    <w:rsid w:val="0025239B"/>
    <w:rsid w:val="00254035"/>
    <w:rsid w:val="00254FD9"/>
    <w:rsid w:val="00257178"/>
    <w:rsid w:val="0026245A"/>
    <w:rsid w:val="00263815"/>
    <w:rsid w:val="002652EE"/>
    <w:rsid w:val="002659AF"/>
    <w:rsid w:val="00265FC0"/>
    <w:rsid w:val="00266414"/>
    <w:rsid w:val="00266F2B"/>
    <w:rsid w:val="002673B2"/>
    <w:rsid w:val="002677C5"/>
    <w:rsid w:val="00270575"/>
    <w:rsid w:val="00270ACC"/>
    <w:rsid w:val="00272918"/>
    <w:rsid w:val="00272B34"/>
    <w:rsid w:val="00273BBB"/>
    <w:rsid w:val="00274A30"/>
    <w:rsid w:val="00280809"/>
    <w:rsid w:val="0028327A"/>
    <w:rsid w:val="00284DFF"/>
    <w:rsid w:val="002856E7"/>
    <w:rsid w:val="00285F47"/>
    <w:rsid w:val="00291195"/>
    <w:rsid w:val="00291E3F"/>
    <w:rsid w:val="00292FA8"/>
    <w:rsid w:val="0029370C"/>
    <w:rsid w:val="0029436D"/>
    <w:rsid w:val="0029472B"/>
    <w:rsid w:val="00294E7B"/>
    <w:rsid w:val="002957BE"/>
    <w:rsid w:val="00297786"/>
    <w:rsid w:val="00297D08"/>
    <w:rsid w:val="002A0411"/>
    <w:rsid w:val="002A2A01"/>
    <w:rsid w:val="002A4515"/>
    <w:rsid w:val="002A5964"/>
    <w:rsid w:val="002A5CDC"/>
    <w:rsid w:val="002A6E5C"/>
    <w:rsid w:val="002A7E8F"/>
    <w:rsid w:val="002B12A8"/>
    <w:rsid w:val="002B1F12"/>
    <w:rsid w:val="002B1FDB"/>
    <w:rsid w:val="002B1FE0"/>
    <w:rsid w:val="002B4174"/>
    <w:rsid w:val="002B46B5"/>
    <w:rsid w:val="002B57AC"/>
    <w:rsid w:val="002B6B04"/>
    <w:rsid w:val="002B76ED"/>
    <w:rsid w:val="002C0022"/>
    <w:rsid w:val="002C0415"/>
    <w:rsid w:val="002C1D1D"/>
    <w:rsid w:val="002C1D42"/>
    <w:rsid w:val="002C1F4B"/>
    <w:rsid w:val="002C2D06"/>
    <w:rsid w:val="002C3AEC"/>
    <w:rsid w:val="002C4B38"/>
    <w:rsid w:val="002D268D"/>
    <w:rsid w:val="002D3EC0"/>
    <w:rsid w:val="002D459A"/>
    <w:rsid w:val="002D5963"/>
    <w:rsid w:val="002D5A7F"/>
    <w:rsid w:val="002E07F7"/>
    <w:rsid w:val="002E0D04"/>
    <w:rsid w:val="002E0E6C"/>
    <w:rsid w:val="002E2A89"/>
    <w:rsid w:val="002E42E2"/>
    <w:rsid w:val="002E619F"/>
    <w:rsid w:val="002E6826"/>
    <w:rsid w:val="002E6A94"/>
    <w:rsid w:val="002F0309"/>
    <w:rsid w:val="002F2F5F"/>
    <w:rsid w:val="002F3886"/>
    <w:rsid w:val="002F3E37"/>
    <w:rsid w:val="002F528F"/>
    <w:rsid w:val="002F5670"/>
    <w:rsid w:val="002F5CB9"/>
    <w:rsid w:val="002F71AC"/>
    <w:rsid w:val="0030059D"/>
    <w:rsid w:val="00300683"/>
    <w:rsid w:val="00300A0C"/>
    <w:rsid w:val="0030169B"/>
    <w:rsid w:val="003057A3"/>
    <w:rsid w:val="00305988"/>
    <w:rsid w:val="0030651D"/>
    <w:rsid w:val="0030715F"/>
    <w:rsid w:val="003127B2"/>
    <w:rsid w:val="003133A0"/>
    <w:rsid w:val="00313D6D"/>
    <w:rsid w:val="00314976"/>
    <w:rsid w:val="00316219"/>
    <w:rsid w:val="00316F11"/>
    <w:rsid w:val="003179F5"/>
    <w:rsid w:val="0032204E"/>
    <w:rsid w:val="00324DE1"/>
    <w:rsid w:val="00325428"/>
    <w:rsid w:val="00325604"/>
    <w:rsid w:val="0032669C"/>
    <w:rsid w:val="00326920"/>
    <w:rsid w:val="00326F92"/>
    <w:rsid w:val="00327BCE"/>
    <w:rsid w:val="00332D96"/>
    <w:rsid w:val="003365F5"/>
    <w:rsid w:val="00337CF2"/>
    <w:rsid w:val="003415DD"/>
    <w:rsid w:val="00341C1B"/>
    <w:rsid w:val="0034228C"/>
    <w:rsid w:val="0034486A"/>
    <w:rsid w:val="00344A17"/>
    <w:rsid w:val="003451C2"/>
    <w:rsid w:val="0034588A"/>
    <w:rsid w:val="00345AA9"/>
    <w:rsid w:val="00346BBA"/>
    <w:rsid w:val="003471D1"/>
    <w:rsid w:val="00351965"/>
    <w:rsid w:val="00353E89"/>
    <w:rsid w:val="00354D45"/>
    <w:rsid w:val="0035594C"/>
    <w:rsid w:val="00355AE8"/>
    <w:rsid w:val="003577B3"/>
    <w:rsid w:val="00362F33"/>
    <w:rsid w:val="003641A7"/>
    <w:rsid w:val="00365CB8"/>
    <w:rsid w:val="00366606"/>
    <w:rsid w:val="00366695"/>
    <w:rsid w:val="00366B3D"/>
    <w:rsid w:val="00370AE3"/>
    <w:rsid w:val="0037250E"/>
    <w:rsid w:val="00376584"/>
    <w:rsid w:val="0037666A"/>
    <w:rsid w:val="003806F5"/>
    <w:rsid w:val="00381A81"/>
    <w:rsid w:val="00383318"/>
    <w:rsid w:val="00386915"/>
    <w:rsid w:val="00390CF9"/>
    <w:rsid w:val="00393785"/>
    <w:rsid w:val="00393F82"/>
    <w:rsid w:val="00395BC0"/>
    <w:rsid w:val="00396F7E"/>
    <w:rsid w:val="0039701B"/>
    <w:rsid w:val="003972A4"/>
    <w:rsid w:val="003A01A8"/>
    <w:rsid w:val="003A0D3B"/>
    <w:rsid w:val="003A1CC7"/>
    <w:rsid w:val="003A2BE2"/>
    <w:rsid w:val="003A4306"/>
    <w:rsid w:val="003A4D9E"/>
    <w:rsid w:val="003A58DB"/>
    <w:rsid w:val="003A674C"/>
    <w:rsid w:val="003A7918"/>
    <w:rsid w:val="003B1528"/>
    <w:rsid w:val="003B27D2"/>
    <w:rsid w:val="003B5F9B"/>
    <w:rsid w:val="003B6260"/>
    <w:rsid w:val="003B6339"/>
    <w:rsid w:val="003C1808"/>
    <w:rsid w:val="003C2CBC"/>
    <w:rsid w:val="003C3E78"/>
    <w:rsid w:val="003C5D78"/>
    <w:rsid w:val="003C6DC6"/>
    <w:rsid w:val="003C7CAB"/>
    <w:rsid w:val="003D1DC5"/>
    <w:rsid w:val="003D21D4"/>
    <w:rsid w:val="003D2526"/>
    <w:rsid w:val="003D291A"/>
    <w:rsid w:val="003D2DA6"/>
    <w:rsid w:val="003D4ADF"/>
    <w:rsid w:val="003D6417"/>
    <w:rsid w:val="003E029E"/>
    <w:rsid w:val="003E3338"/>
    <w:rsid w:val="003E3D7B"/>
    <w:rsid w:val="003E537A"/>
    <w:rsid w:val="003E5ABE"/>
    <w:rsid w:val="003E5F04"/>
    <w:rsid w:val="003F1545"/>
    <w:rsid w:val="003F18CF"/>
    <w:rsid w:val="003F4B06"/>
    <w:rsid w:val="003F4F71"/>
    <w:rsid w:val="003F5270"/>
    <w:rsid w:val="003F54E6"/>
    <w:rsid w:val="003F748C"/>
    <w:rsid w:val="003F7658"/>
    <w:rsid w:val="004015A0"/>
    <w:rsid w:val="00404825"/>
    <w:rsid w:val="00405F8C"/>
    <w:rsid w:val="00407493"/>
    <w:rsid w:val="00407E7E"/>
    <w:rsid w:val="00411FB9"/>
    <w:rsid w:val="0041229C"/>
    <w:rsid w:val="00412AE4"/>
    <w:rsid w:val="00413084"/>
    <w:rsid w:val="0041316F"/>
    <w:rsid w:val="00416A51"/>
    <w:rsid w:val="00421BE7"/>
    <w:rsid w:val="00422196"/>
    <w:rsid w:val="00422775"/>
    <w:rsid w:val="00422CC9"/>
    <w:rsid w:val="00424281"/>
    <w:rsid w:val="00424617"/>
    <w:rsid w:val="004255E9"/>
    <w:rsid w:val="00426A2B"/>
    <w:rsid w:val="00427BDE"/>
    <w:rsid w:val="00435239"/>
    <w:rsid w:val="0043562B"/>
    <w:rsid w:val="00435956"/>
    <w:rsid w:val="00436384"/>
    <w:rsid w:val="004363B5"/>
    <w:rsid w:val="00437281"/>
    <w:rsid w:val="0044234F"/>
    <w:rsid w:val="004435D5"/>
    <w:rsid w:val="00443FF1"/>
    <w:rsid w:val="0044591A"/>
    <w:rsid w:val="00447F10"/>
    <w:rsid w:val="004500FD"/>
    <w:rsid w:val="004524E0"/>
    <w:rsid w:val="00453685"/>
    <w:rsid w:val="00455149"/>
    <w:rsid w:val="0046125E"/>
    <w:rsid w:val="00463794"/>
    <w:rsid w:val="00464D96"/>
    <w:rsid w:val="00467622"/>
    <w:rsid w:val="004706DD"/>
    <w:rsid w:val="00470765"/>
    <w:rsid w:val="0047118B"/>
    <w:rsid w:val="0047127A"/>
    <w:rsid w:val="00471441"/>
    <w:rsid w:val="004778DE"/>
    <w:rsid w:val="0048174C"/>
    <w:rsid w:val="0048187C"/>
    <w:rsid w:val="00481A0E"/>
    <w:rsid w:val="004826FF"/>
    <w:rsid w:val="0048288B"/>
    <w:rsid w:val="004856DA"/>
    <w:rsid w:val="00485904"/>
    <w:rsid w:val="00486845"/>
    <w:rsid w:val="00490623"/>
    <w:rsid w:val="00490B99"/>
    <w:rsid w:val="00491765"/>
    <w:rsid w:val="00491D36"/>
    <w:rsid w:val="00492B98"/>
    <w:rsid w:val="00495097"/>
    <w:rsid w:val="00497B30"/>
    <w:rsid w:val="004A0D0F"/>
    <w:rsid w:val="004A1EE7"/>
    <w:rsid w:val="004A227C"/>
    <w:rsid w:val="004A2E38"/>
    <w:rsid w:val="004A4B18"/>
    <w:rsid w:val="004A4B8C"/>
    <w:rsid w:val="004B0322"/>
    <w:rsid w:val="004B4D3D"/>
    <w:rsid w:val="004B770B"/>
    <w:rsid w:val="004B79CB"/>
    <w:rsid w:val="004B7C22"/>
    <w:rsid w:val="004C02D2"/>
    <w:rsid w:val="004C2669"/>
    <w:rsid w:val="004C3C00"/>
    <w:rsid w:val="004C4B76"/>
    <w:rsid w:val="004C6AEB"/>
    <w:rsid w:val="004C7556"/>
    <w:rsid w:val="004D240E"/>
    <w:rsid w:val="004D672D"/>
    <w:rsid w:val="004D7772"/>
    <w:rsid w:val="004E0DED"/>
    <w:rsid w:val="004E19BF"/>
    <w:rsid w:val="004E3975"/>
    <w:rsid w:val="004E4D66"/>
    <w:rsid w:val="004E5185"/>
    <w:rsid w:val="004E5922"/>
    <w:rsid w:val="004F1EAA"/>
    <w:rsid w:val="004F37AB"/>
    <w:rsid w:val="004F38DB"/>
    <w:rsid w:val="004F41E0"/>
    <w:rsid w:val="004F6BE7"/>
    <w:rsid w:val="005000FA"/>
    <w:rsid w:val="0050248E"/>
    <w:rsid w:val="005027F5"/>
    <w:rsid w:val="005049BA"/>
    <w:rsid w:val="00504A47"/>
    <w:rsid w:val="00505170"/>
    <w:rsid w:val="0050678A"/>
    <w:rsid w:val="00510900"/>
    <w:rsid w:val="0051176B"/>
    <w:rsid w:val="00511A1F"/>
    <w:rsid w:val="00512980"/>
    <w:rsid w:val="0051321A"/>
    <w:rsid w:val="00513338"/>
    <w:rsid w:val="00514C30"/>
    <w:rsid w:val="00517869"/>
    <w:rsid w:val="00520055"/>
    <w:rsid w:val="005203B5"/>
    <w:rsid w:val="005242E7"/>
    <w:rsid w:val="00524ADA"/>
    <w:rsid w:val="005257CF"/>
    <w:rsid w:val="0052773C"/>
    <w:rsid w:val="005317C6"/>
    <w:rsid w:val="00532885"/>
    <w:rsid w:val="00534F7E"/>
    <w:rsid w:val="0054002E"/>
    <w:rsid w:val="00540A9C"/>
    <w:rsid w:val="00543955"/>
    <w:rsid w:val="00543B61"/>
    <w:rsid w:val="00544E60"/>
    <w:rsid w:val="0054743C"/>
    <w:rsid w:val="0055122F"/>
    <w:rsid w:val="00551548"/>
    <w:rsid w:val="00551632"/>
    <w:rsid w:val="00552982"/>
    <w:rsid w:val="00552BCF"/>
    <w:rsid w:val="00553A33"/>
    <w:rsid w:val="00554092"/>
    <w:rsid w:val="00556116"/>
    <w:rsid w:val="00556E93"/>
    <w:rsid w:val="005572E5"/>
    <w:rsid w:val="00557636"/>
    <w:rsid w:val="00557F8F"/>
    <w:rsid w:val="005612BF"/>
    <w:rsid w:val="0056131F"/>
    <w:rsid w:val="00562999"/>
    <w:rsid w:val="00564ECC"/>
    <w:rsid w:val="00567549"/>
    <w:rsid w:val="005717E3"/>
    <w:rsid w:val="00571ED9"/>
    <w:rsid w:val="00572683"/>
    <w:rsid w:val="0057327C"/>
    <w:rsid w:val="005740B7"/>
    <w:rsid w:val="00576AE5"/>
    <w:rsid w:val="00581C46"/>
    <w:rsid w:val="0058458E"/>
    <w:rsid w:val="0058541A"/>
    <w:rsid w:val="00585993"/>
    <w:rsid w:val="00586281"/>
    <w:rsid w:val="00586B15"/>
    <w:rsid w:val="00591462"/>
    <w:rsid w:val="00594494"/>
    <w:rsid w:val="005962C3"/>
    <w:rsid w:val="00596D63"/>
    <w:rsid w:val="0059774C"/>
    <w:rsid w:val="00597CD2"/>
    <w:rsid w:val="005A0650"/>
    <w:rsid w:val="005A13FA"/>
    <w:rsid w:val="005A363B"/>
    <w:rsid w:val="005A463A"/>
    <w:rsid w:val="005B2A4B"/>
    <w:rsid w:val="005B52C3"/>
    <w:rsid w:val="005B6FC8"/>
    <w:rsid w:val="005B7790"/>
    <w:rsid w:val="005C1199"/>
    <w:rsid w:val="005C5431"/>
    <w:rsid w:val="005C5579"/>
    <w:rsid w:val="005C6306"/>
    <w:rsid w:val="005C7DD9"/>
    <w:rsid w:val="005D087D"/>
    <w:rsid w:val="005D1512"/>
    <w:rsid w:val="005D2013"/>
    <w:rsid w:val="005D2A4C"/>
    <w:rsid w:val="005D6CCA"/>
    <w:rsid w:val="005D7CA3"/>
    <w:rsid w:val="005E0A73"/>
    <w:rsid w:val="005E1252"/>
    <w:rsid w:val="005E3109"/>
    <w:rsid w:val="005E68C8"/>
    <w:rsid w:val="005E6C59"/>
    <w:rsid w:val="005E7E7F"/>
    <w:rsid w:val="005F2540"/>
    <w:rsid w:val="005F39E4"/>
    <w:rsid w:val="005F3D08"/>
    <w:rsid w:val="005F4AC1"/>
    <w:rsid w:val="005F5D00"/>
    <w:rsid w:val="005F5D42"/>
    <w:rsid w:val="005F5FC5"/>
    <w:rsid w:val="00601767"/>
    <w:rsid w:val="00601EE5"/>
    <w:rsid w:val="006029F4"/>
    <w:rsid w:val="00602E39"/>
    <w:rsid w:val="00602EE8"/>
    <w:rsid w:val="00604608"/>
    <w:rsid w:val="006047B2"/>
    <w:rsid w:val="00604C43"/>
    <w:rsid w:val="0060637A"/>
    <w:rsid w:val="00606843"/>
    <w:rsid w:val="00606BD5"/>
    <w:rsid w:val="0061005F"/>
    <w:rsid w:val="00611E6C"/>
    <w:rsid w:val="00611FEF"/>
    <w:rsid w:val="006127B4"/>
    <w:rsid w:val="00612892"/>
    <w:rsid w:val="00616CD1"/>
    <w:rsid w:val="00617BEB"/>
    <w:rsid w:val="00620144"/>
    <w:rsid w:val="006224B2"/>
    <w:rsid w:val="006227D5"/>
    <w:rsid w:val="00626D97"/>
    <w:rsid w:val="00630543"/>
    <w:rsid w:val="00631A75"/>
    <w:rsid w:val="00631DBD"/>
    <w:rsid w:val="006332C2"/>
    <w:rsid w:val="00637A86"/>
    <w:rsid w:val="00642DA9"/>
    <w:rsid w:val="006467B1"/>
    <w:rsid w:val="00646A81"/>
    <w:rsid w:val="00646C0C"/>
    <w:rsid w:val="00647150"/>
    <w:rsid w:val="006513F1"/>
    <w:rsid w:val="006577F4"/>
    <w:rsid w:val="00661C62"/>
    <w:rsid w:val="00662A31"/>
    <w:rsid w:val="006639F9"/>
    <w:rsid w:val="00664045"/>
    <w:rsid w:val="00664159"/>
    <w:rsid w:val="00666632"/>
    <w:rsid w:val="00666FE4"/>
    <w:rsid w:val="00667CC0"/>
    <w:rsid w:val="00671B01"/>
    <w:rsid w:val="00673209"/>
    <w:rsid w:val="006744C2"/>
    <w:rsid w:val="0067497C"/>
    <w:rsid w:val="00674C73"/>
    <w:rsid w:val="0067505B"/>
    <w:rsid w:val="00675619"/>
    <w:rsid w:val="00675D09"/>
    <w:rsid w:val="006760E0"/>
    <w:rsid w:val="0067694A"/>
    <w:rsid w:val="006776C6"/>
    <w:rsid w:val="00680A08"/>
    <w:rsid w:val="006818BC"/>
    <w:rsid w:val="006827C7"/>
    <w:rsid w:val="006851E3"/>
    <w:rsid w:val="006854CF"/>
    <w:rsid w:val="00686DBD"/>
    <w:rsid w:val="00691DAD"/>
    <w:rsid w:val="00692360"/>
    <w:rsid w:val="0069238F"/>
    <w:rsid w:val="006934AE"/>
    <w:rsid w:val="0069409F"/>
    <w:rsid w:val="006A1EBA"/>
    <w:rsid w:val="006A4E7A"/>
    <w:rsid w:val="006A6C0B"/>
    <w:rsid w:val="006A6FED"/>
    <w:rsid w:val="006B033C"/>
    <w:rsid w:val="006B0993"/>
    <w:rsid w:val="006B1FCD"/>
    <w:rsid w:val="006B5EB8"/>
    <w:rsid w:val="006B78A7"/>
    <w:rsid w:val="006C01A4"/>
    <w:rsid w:val="006C1FEC"/>
    <w:rsid w:val="006C4952"/>
    <w:rsid w:val="006C5028"/>
    <w:rsid w:val="006C5B77"/>
    <w:rsid w:val="006C72DF"/>
    <w:rsid w:val="006C7A52"/>
    <w:rsid w:val="006D1CBC"/>
    <w:rsid w:val="006D37B4"/>
    <w:rsid w:val="006D6099"/>
    <w:rsid w:val="006D72E9"/>
    <w:rsid w:val="006D739E"/>
    <w:rsid w:val="006D76E9"/>
    <w:rsid w:val="006E1014"/>
    <w:rsid w:val="006E2AF5"/>
    <w:rsid w:val="006E41D1"/>
    <w:rsid w:val="006E4AC3"/>
    <w:rsid w:val="006E52B9"/>
    <w:rsid w:val="006E6348"/>
    <w:rsid w:val="006E6971"/>
    <w:rsid w:val="006F0671"/>
    <w:rsid w:val="006F1F7D"/>
    <w:rsid w:val="006F3FFF"/>
    <w:rsid w:val="006F4670"/>
    <w:rsid w:val="006F5915"/>
    <w:rsid w:val="006F5F60"/>
    <w:rsid w:val="00700453"/>
    <w:rsid w:val="00700ACB"/>
    <w:rsid w:val="00701A8D"/>
    <w:rsid w:val="007028FA"/>
    <w:rsid w:val="00704166"/>
    <w:rsid w:val="00704381"/>
    <w:rsid w:val="00705A69"/>
    <w:rsid w:val="0070622B"/>
    <w:rsid w:val="00707E07"/>
    <w:rsid w:val="00711D93"/>
    <w:rsid w:val="0071385F"/>
    <w:rsid w:val="00714CF1"/>
    <w:rsid w:val="00716390"/>
    <w:rsid w:val="0071733A"/>
    <w:rsid w:val="00717476"/>
    <w:rsid w:val="0072069F"/>
    <w:rsid w:val="007212EE"/>
    <w:rsid w:val="00721533"/>
    <w:rsid w:val="0072227D"/>
    <w:rsid w:val="00725328"/>
    <w:rsid w:val="0072683B"/>
    <w:rsid w:val="00726894"/>
    <w:rsid w:val="007331F8"/>
    <w:rsid w:val="00734BDD"/>
    <w:rsid w:val="0073501C"/>
    <w:rsid w:val="00736137"/>
    <w:rsid w:val="00737C18"/>
    <w:rsid w:val="00742F75"/>
    <w:rsid w:val="00745B15"/>
    <w:rsid w:val="00747730"/>
    <w:rsid w:val="007512D7"/>
    <w:rsid w:val="007519EF"/>
    <w:rsid w:val="00752FF4"/>
    <w:rsid w:val="00757441"/>
    <w:rsid w:val="00763400"/>
    <w:rsid w:val="00763C6B"/>
    <w:rsid w:val="00764BC5"/>
    <w:rsid w:val="00767B34"/>
    <w:rsid w:val="00767D96"/>
    <w:rsid w:val="00772CD8"/>
    <w:rsid w:val="00773437"/>
    <w:rsid w:val="007744FD"/>
    <w:rsid w:val="007749BA"/>
    <w:rsid w:val="007777AB"/>
    <w:rsid w:val="00777BF6"/>
    <w:rsid w:val="00780EB2"/>
    <w:rsid w:val="0078233E"/>
    <w:rsid w:val="00782CA5"/>
    <w:rsid w:val="00785E3D"/>
    <w:rsid w:val="007861FA"/>
    <w:rsid w:val="00786A39"/>
    <w:rsid w:val="00786CFF"/>
    <w:rsid w:val="00786E95"/>
    <w:rsid w:val="00787409"/>
    <w:rsid w:val="00787CFC"/>
    <w:rsid w:val="00791087"/>
    <w:rsid w:val="00792F6D"/>
    <w:rsid w:val="00793524"/>
    <w:rsid w:val="0079416F"/>
    <w:rsid w:val="007950DB"/>
    <w:rsid w:val="00795350"/>
    <w:rsid w:val="00795C55"/>
    <w:rsid w:val="00795D3F"/>
    <w:rsid w:val="007967DD"/>
    <w:rsid w:val="007A0F6C"/>
    <w:rsid w:val="007A12A0"/>
    <w:rsid w:val="007A2A4A"/>
    <w:rsid w:val="007A2C8C"/>
    <w:rsid w:val="007A39E7"/>
    <w:rsid w:val="007A3BBB"/>
    <w:rsid w:val="007A4359"/>
    <w:rsid w:val="007B3F7F"/>
    <w:rsid w:val="007B4D54"/>
    <w:rsid w:val="007B4F80"/>
    <w:rsid w:val="007B57B9"/>
    <w:rsid w:val="007C1CD3"/>
    <w:rsid w:val="007C4A6A"/>
    <w:rsid w:val="007C5856"/>
    <w:rsid w:val="007C7BA4"/>
    <w:rsid w:val="007D5AEA"/>
    <w:rsid w:val="007E033B"/>
    <w:rsid w:val="007E0427"/>
    <w:rsid w:val="007E0CF0"/>
    <w:rsid w:val="007E1960"/>
    <w:rsid w:val="007E26AD"/>
    <w:rsid w:val="007E2815"/>
    <w:rsid w:val="007E5CD7"/>
    <w:rsid w:val="007E67D5"/>
    <w:rsid w:val="007E7461"/>
    <w:rsid w:val="007E7809"/>
    <w:rsid w:val="007E7B03"/>
    <w:rsid w:val="007F1ECF"/>
    <w:rsid w:val="007F36AD"/>
    <w:rsid w:val="00800C1F"/>
    <w:rsid w:val="008053AE"/>
    <w:rsid w:val="008059B5"/>
    <w:rsid w:val="0081150C"/>
    <w:rsid w:val="00811F8A"/>
    <w:rsid w:val="00812B28"/>
    <w:rsid w:val="00812CA0"/>
    <w:rsid w:val="00814554"/>
    <w:rsid w:val="00822159"/>
    <w:rsid w:val="00822D8B"/>
    <w:rsid w:val="008238A4"/>
    <w:rsid w:val="00824AE0"/>
    <w:rsid w:val="00824F4F"/>
    <w:rsid w:val="00825604"/>
    <w:rsid w:val="00830242"/>
    <w:rsid w:val="00830A02"/>
    <w:rsid w:val="00831033"/>
    <w:rsid w:val="008337C2"/>
    <w:rsid w:val="00836033"/>
    <w:rsid w:val="0083613B"/>
    <w:rsid w:val="00836533"/>
    <w:rsid w:val="008370F9"/>
    <w:rsid w:val="0084217A"/>
    <w:rsid w:val="00842536"/>
    <w:rsid w:val="00843ABA"/>
    <w:rsid w:val="00845A81"/>
    <w:rsid w:val="008519F3"/>
    <w:rsid w:val="008535E4"/>
    <w:rsid w:val="00855A7F"/>
    <w:rsid w:val="00855E34"/>
    <w:rsid w:val="00857E8E"/>
    <w:rsid w:val="008609EF"/>
    <w:rsid w:val="008630E1"/>
    <w:rsid w:val="00863CE3"/>
    <w:rsid w:val="0086424B"/>
    <w:rsid w:val="00864332"/>
    <w:rsid w:val="00865035"/>
    <w:rsid w:val="00865145"/>
    <w:rsid w:val="008657BB"/>
    <w:rsid w:val="008662C6"/>
    <w:rsid w:val="008672C5"/>
    <w:rsid w:val="008716C5"/>
    <w:rsid w:val="00872126"/>
    <w:rsid w:val="0087218D"/>
    <w:rsid w:val="0087366B"/>
    <w:rsid w:val="0087369F"/>
    <w:rsid w:val="0087611D"/>
    <w:rsid w:val="00876381"/>
    <w:rsid w:val="00880578"/>
    <w:rsid w:val="00881A7D"/>
    <w:rsid w:val="008833AF"/>
    <w:rsid w:val="00883AFB"/>
    <w:rsid w:val="00892DB0"/>
    <w:rsid w:val="008964A7"/>
    <w:rsid w:val="00897491"/>
    <w:rsid w:val="00897C5A"/>
    <w:rsid w:val="008A0729"/>
    <w:rsid w:val="008A62E7"/>
    <w:rsid w:val="008A68D4"/>
    <w:rsid w:val="008B11D6"/>
    <w:rsid w:val="008B198A"/>
    <w:rsid w:val="008B36AE"/>
    <w:rsid w:val="008B37DE"/>
    <w:rsid w:val="008B7EA7"/>
    <w:rsid w:val="008C2336"/>
    <w:rsid w:val="008C44A5"/>
    <w:rsid w:val="008C5577"/>
    <w:rsid w:val="008C57BF"/>
    <w:rsid w:val="008C5D8F"/>
    <w:rsid w:val="008C7A2A"/>
    <w:rsid w:val="008D03F5"/>
    <w:rsid w:val="008D084A"/>
    <w:rsid w:val="008D0EB5"/>
    <w:rsid w:val="008D24D3"/>
    <w:rsid w:val="008D31E1"/>
    <w:rsid w:val="008D394B"/>
    <w:rsid w:val="008D7F3B"/>
    <w:rsid w:val="008E0BA2"/>
    <w:rsid w:val="008E1D6D"/>
    <w:rsid w:val="008E26CD"/>
    <w:rsid w:val="008E5C54"/>
    <w:rsid w:val="008E6D04"/>
    <w:rsid w:val="008E76B9"/>
    <w:rsid w:val="008F30CB"/>
    <w:rsid w:val="008F4D26"/>
    <w:rsid w:val="008F6ABF"/>
    <w:rsid w:val="008F7E5C"/>
    <w:rsid w:val="00900B2A"/>
    <w:rsid w:val="00903A4E"/>
    <w:rsid w:val="00906E6B"/>
    <w:rsid w:val="00910640"/>
    <w:rsid w:val="00912C7B"/>
    <w:rsid w:val="009175A5"/>
    <w:rsid w:val="009177ED"/>
    <w:rsid w:val="00917B03"/>
    <w:rsid w:val="00920FC4"/>
    <w:rsid w:val="00921B30"/>
    <w:rsid w:val="00923579"/>
    <w:rsid w:val="00925479"/>
    <w:rsid w:val="00925D75"/>
    <w:rsid w:val="00926488"/>
    <w:rsid w:val="00927384"/>
    <w:rsid w:val="00927B6F"/>
    <w:rsid w:val="00927F45"/>
    <w:rsid w:val="00932BC6"/>
    <w:rsid w:val="009332F5"/>
    <w:rsid w:val="00933AA2"/>
    <w:rsid w:val="009352C5"/>
    <w:rsid w:val="00936F2F"/>
    <w:rsid w:val="00937350"/>
    <w:rsid w:val="00937B1D"/>
    <w:rsid w:val="009400D2"/>
    <w:rsid w:val="009403D2"/>
    <w:rsid w:val="00941D49"/>
    <w:rsid w:val="00943430"/>
    <w:rsid w:val="0094581D"/>
    <w:rsid w:val="00945D10"/>
    <w:rsid w:val="0095098F"/>
    <w:rsid w:val="00951359"/>
    <w:rsid w:val="00953BA6"/>
    <w:rsid w:val="009544A4"/>
    <w:rsid w:val="00961A84"/>
    <w:rsid w:val="00962E15"/>
    <w:rsid w:val="00963479"/>
    <w:rsid w:val="009657BD"/>
    <w:rsid w:val="00967731"/>
    <w:rsid w:val="009725CE"/>
    <w:rsid w:val="00973BB7"/>
    <w:rsid w:val="009777A1"/>
    <w:rsid w:val="00980A7C"/>
    <w:rsid w:val="00981C33"/>
    <w:rsid w:val="009825A0"/>
    <w:rsid w:val="00983A0A"/>
    <w:rsid w:val="0098544D"/>
    <w:rsid w:val="00985D89"/>
    <w:rsid w:val="00986CC6"/>
    <w:rsid w:val="00990762"/>
    <w:rsid w:val="00995F6D"/>
    <w:rsid w:val="009974A8"/>
    <w:rsid w:val="009A585E"/>
    <w:rsid w:val="009A589C"/>
    <w:rsid w:val="009B0A72"/>
    <w:rsid w:val="009B10CD"/>
    <w:rsid w:val="009B1644"/>
    <w:rsid w:val="009B34C6"/>
    <w:rsid w:val="009B407B"/>
    <w:rsid w:val="009B4931"/>
    <w:rsid w:val="009B5063"/>
    <w:rsid w:val="009B70A0"/>
    <w:rsid w:val="009B7DEF"/>
    <w:rsid w:val="009C2D57"/>
    <w:rsid w:val="009C38B1"/>
    <w:rsid w:val="009C50D3"/>
    <w:rsid w:val="009C7724"/>
    <w:rsid w:val="009D1B65"/>
    <w:rsid w:val="009D2376"/>
    <w:rsid w:val="009D2377"/>
    <w:rsid w:val="009D3FC3"/>
    <w:rsid w:val="009D502C"/>
    <w:rsid w:val="009D51FF"/>
    <w:rsid w:val="009D523F"/>
    <w:rsid w:val="009D746F"/>
    <w:rsid w:val="009E197C"/>
    <w:rsid w:val="009E272E"/>
    <w:rsid w:val="009E4187"/>
    <w:rsid w:val="009E6D3A"/>
    <w:rsid w:val="009E78CB"/>
    <w:rsid w:val="009F17D7"/>
    <w:rsid w:val="009F3540"/>
    <w:rsid w:val="009F4710"/>
    <w:rsid w:val="009F5069"/>
    <w:rsid w:val="009F6333"/>
    <w:rsid w:val="00A00EE4"/>
    <w:rsid w:val="00A057BE"/>
    <w:rsid w:val="00A05A4D"/>
    <w:rsid w:val="00A06121"/>
    <w:rsid w:val="00A07810"/>
    <w:rsid w:val="00A10648"/>
    <w:rsid w:val="00A1224F"/>
    <w:rsid w:val="00A143D5"/>
    <w:rsid w:val="00A14FA4"/>
    <w:rsid w:val="00A16FC9"/>
    <w:rsid w:val="00A20F22"/>
    <w:rsid w:val="00A21C47"/>
    <w:rsid w:val="00A22A9E"/>
    <w:rsid w:val="00A235AC"/>
    <w:rsid w:val="00A23863"/>
    <w:rsid w:val="00A23929"/>
    <w:rsid w:val="00A23DBB"/>
    <w:rsid w:val="00A23FA0"/>
    <w:rsid w:val="00A24C4B"/>
    <w:rsid w:val="00A24C85"/>
    <w:rsid w:val="00A25209"/>
    <w:rsid w:val="00A25862"/>
    <w:rsid w:val="00A271A4"/>
    <w:rsid w:val="00A3051A"/>
    <w:rsid w:val="00A30B4D"/>
    <w:rsid w:val="00A33AB9"/>
    <w:rsid w:val="00A35E43"/>
    <w:rsid w:val="00A375A9"/>
    <w:rsid w:val="00A37A98"/>
    <w:rsid w:val="00A37DD9"/>
    <w:rsid w:val="00A41C24"/>
    <w:rsid w:val="00A41CB9"/>
    <w:rsid w:val="00A42AE3"/>
    <w:rsid w:val="00A431DA"/>
    <w:rsid w:val="00A43D39"/>
    <w:rsid w:val="00A43E3C"/>
    <w:rsid w:val="00A47E86"/>
    <w:rsid w:val="00A50BD7"/>
    <w:rsid w:val="00A50F16"/>
    <w:rsid w:val="00A51E6C"/>
    <w:rsid w:val="00A53D8A"/>
    <w:rsid w:val="00A56D1B"/>
    <w:rsid w:val="00A60D53"/>
    <w:rsid w:val="00A61381"/>
    <w:rsid w:val="00A615D8"/>
    <w:rsid w:val="00A6166D"/>
    <w:rsid w:val="00A630E6"/>
    <w:rsid w:val="00A63D79"/>
    <w:rsid w:val="00A651B4"/>
    <w:rsid w:val="00A665FF"/>
    <w:rsid w:val="00A71C02"/>
    <w:rsid w:val="00A72470"/>
    <w:rsid w:val="00A72922"/>
    <w:rsid w:val="00A72CEA"/>
    <w:rsid w:val="00A73CDE"/>
    <w:rsid w:val="00A75584"/>
    <w:rsid w:val="00A80B21"/>
    <w:rsid w:val="00A8149D"/>
    <w:rsid w:val="00A81670"/>
    <w:rsid w:val="00A823C1"/>
    <w:rsid w:val="00A8272E"/>
    <w:rsid w:val="00A831E5"/>
    <w:rsid w:val="00A91142"/>
    <w:rsid w:val="00A9227F"/>
    <w:rsid w:val="00A9383F"/>
    <w:rsid w:val="00A939D4"/>
    <w:rsid w:val="00A93A3C"/>
    <w:rsid w:val="00A93BC0"/>
    <w:rsid w:val="00A940A1"/>
    <w:rsid w:val="00A94878"/>
    <w:rsid w:val="00A968DE"/>
    <w:rsid w:val="00A968F3"/>
    <w:rsid w:val="00A9701A"/>
    <w:rsid w:val="00A97522"/>
    <w:rsid w:val="00AA0C58"/>
    <w:rsid w:val="00AA1484"/>
    <w:rsid w:val="00AA2A42"/>
    <w:rsid w:val="00AA5420"/>
    <w:rsid w:val="00AA6015"/>
    <w:rsid w:val="00AA6DFA"/>
    <w:rsid w:val="00AB0679"/>
    <w:rsid w:val="00AB2069"/>
    <w:rsid w:val="00AB3ACD"/>
    <w:rsid w:val="00AB4E05"/>
    <w:rsid w:val="00AB6088"/>
    <w:rsid w:val="00AB6325"/>
    <w:rsid w:val="00AB6F34"/>
    <w:rsid w:val="00AB794F"/>
    <w:rsid w:val="00AC75A8"/>
    <w:rsid w:val="00AD2B1F"/>
    <w:rsid w:val="00AD4041"/>
    <w:rsid w:val="00AD4DAB"/>
    <w:rsid w:val="00AD521D"/>
    <w:rsid w:val="00AD5846"/>
    <w:rsid w:val="00AD58D5"/>
    <w:rsid w:val="00AD7B62"/>
    <w:rsid w:val="00AD7BC4"/>
    <w:rsid w:val="00AE2CEF"/>
    <w:rsid w:val="00AE30E9"/>
    <w:rsid w:val="00AE4458"/>
    <w:rsid w:val="00AE4571"/>
    <w:rsid w:val="00AE5987"/>
    <w:rsid w:val="00AE6547"/>
    <w:rsid w:val="00AF0C40"/>
    <w:rsid w:val="00AF0FF0"/>
    <w:rsid w:val="00AF1377"/>
    <w:rsid w:val="00AF262F"/>
    <w:rsid w:val="00AF4BC5"/>
    <w:rsid w:val="00AF4BCF"/>
    <w:rsid w:val="00AF57C3"/>
    <w:rsid w:val="00AF5E18"/>
    <w:rsid w:val="00AF6C21"/>
    <w:rsid w:val="00AF7523"/>
    <w:rsid w:val="00B00175"/>
    <w:rsid w:val="00B0075E"/>
    <w:rsid w:val="00B0216F"/>
    <w:rsid w:val="00B04F28"/>
    <w:rsid w:val="00B06826"/>
    <w:rsid w:val="00B06854"/>
    <w:rsid w:val="00B06B13"/>
    <w:rsid w:val="00B06F98"/>
    <w:rsid w:val="00B12D72"/>
    <w:rsid w:val="00B133C2"/>
    <w:rsid w:val="00B13530"/>
    <w:rsid w:val="00B13FFC"/>
    <w:rsid w:val="00B160CB"/>
    <w:rsid w:val="00B21789"/>
    <w:rsid w:val="00B21848"/>
    <w:rsid w:val="00B2195B"/>
    <w:rsid w:val="00B21A25"/>
    <w:rsid w:val="00B2228F"/>
    <w:rsid w:val="00B23652"/>
    <w:rsid w:val="00B303DA"/>
    <w:rsid w:val="00B30DB4"/>
    <w:rsid w:val="00B31137"/>
    <w:rsid w:val="00B31781"/>
    <w:rsid w:val="00B31D08"/>
    <w:rsid w:val="00B3246F"/>
    <w:rsid w:val="00B3344A"/>
    <w:rsid w:val="00B33AB0"/>
    <w:rsid w:val="00B33DC5"/>
    <w:rsid w:val="00B33F5A"/>
    <w:rsid w:val="00B34E41"/>
    <w:rsid w:val="00B37C9D"/>
    <w:rsid w:val="00B40B7B"/>
    <w:rsid w:val="00B427AD"/>
    <w:rsid w:val="00B42FCD"/>
    <w:rsid w:val="00B435E2"/>
    <w:rsid w:val="00B441DE"/>
    <w:rsid w:val="00B44677"/>
    <w:rsid w:val="00B44C50"/>
    <w:rsid w:val="00B457F6"/>
    <w:rsid w:val="00B47275"/>
    <w:rsid w:val="00B47BDB"/>
    <w:rsid w:val="00B51B3C"/>
    <w:rsid w:val="00B5657F"/>
    <w:rsid w:val="00B56941"/>
    <w:rsid w:val="00B56E20"/>
    <w:rsid w:val="00B61C1A"/>
    <w:rsid w:val="00B63A6C"/>
    <w:rsid w:val="00B63B7B"/>
    <w:rsid w:val="00B66CC5"/>
    <w:rsid w:val="00B7049A"/>
    <w:rsid w:val="00B7072E"/>
    <w:rsid w:val="00B71125"/>
    <w:rsid w:val="00B7173C"/>
    <w:rsid w:val="00B75B48"/>
    <w:rsid w:val="00B75DC4"/>
    <w:rsid w:val="00B76A48"/>
    <w:rsid w:val="00B76EB0"/>
    <w:rsid w:val="00B77752"/>
    <w:rsid w:val="00B80922"/>
    <w:rsid w:val="00B811D7"/>
    <w:rsid w:val="00B82E75"/>
    <w:rsid w:val="00B8369A"/>
    <w:rsid w:val="00B83FA5"/>
    <w:rsid w:val="00B8515F"/>
    <w:rsid w:val="00B8701F"/>
    <w:rsid w:val="00B91127"/>
    <w:rsid w:val="00B94785"/>
    <w:rsid w:val="00B968FC"/>
    <w:rsid w:val="00BA0B94"/>
    <w:rsid w:val="00BA2609"/>
    <w:rsid w:val="00BA2ED1"/>
    <w:rsid w:val="00BA30ED"/>
    <w:rsid w:val="00BA33A0"/>
    <w:rsid w:val="00BA3903"/>
    <w:rsid w:val="00BA488B"/>
    <w:rsid w:val="00BA4C4F"/>
    <w:rsid w:val="00BA5214"/>
    <w:rsid w:val="00BA65BA"/>
    <w:rsid w:val="00BA7C77"/>
    <w:rsid w:val="00BB2740"/>
    <w:rsid w:val="00BB4D04"/>
    <w:rsid w:val="00BB6FB1"/>
    <w:rsid w:val="00BB7F52"/>
    <w:rsid w:val="00BC0934"/>
    <w:rsid w:val="00BC20F4"/>
    <w:rsid w:val="00BC2820"/>
    <w:rsid w:val="00BC5AFD"/>
    <w:rsid w:val="00BD0471"/>
    <w:rsid w:val="00BD0CF1"/>
    <w:rsid w:val="00BD0DB8"/>
    <w:rsid w:val="00BD4686"/>
    <w:rsid w:val="00BD4AF7"/>
    <w:rsid w:val="00BD54A6"/>
    <w:rsid w:val="00BD5B9C"/>
    <w:rsid w:val="00BD79F3"/>
    <w:rsid w:val="00BE1247"/>
    <w:rsid w:val="00BE13CB"/>
    <w:rsid w:val="00BE1F6A"/>
    <w:rsid w:val="00BE309E"/>
    <w:rsid w:val="00BE357F"/>
    <w:rsid w:val="00BE3ADA"/>
    <w:rsid w:val="00BE3F3C"/>
    <w:rsid w:val="00BE4238"/>
    <w:rsid w:val="00BE586B"/>
    <w:rsid w:val="00BE6E58"/>
    <w:rsid w:val="00BE7792"/>
    <w:rsid w:val="00BE787B"/>
    <w:rsid w:val="00BF01B3"/>
    <w:rsid w:val="00BF0C69"/>
    <w:rsid w:val="00BF1822"/>
    <w:rsid w:val="00BF1F6C"/>
    <w:rsid w:val="00BF521F"/>
    <w:rsid w:val="00C011FD"/>
    <w:rsid w:val="00C06124"/>
    <w:rsid w:val="00C06EA2"/>
    <w:rsid w:val="00C114C1"/>
    <w:rsid w:val="00C14CBC"/>
    <w:rsid w:val="00C167EC"/>
    <w:rsid w:val="00C20BF6"/>
    <w:rsid w:val="00C221CC"/>
    <w:rsid w:val="00C27B9B"/>
    <w:rsid w:val="00C30917"/>
    <w:rsid w:val="00C309BE"/>
    <w:rsid w:val="00C322EE"/>
    <w:rsid w:val="00C34800"/>
    <w:rsid w:val="00C364C0"/>
    <w:rsid w:val="00C4293A"/>
    <w:rsid w:val="00C42B20"/>
    <w:rsid w:val="00C432A6"/>
    <w:rsid w:val="00C467C3"/>
    <w:rsid w:val="00C475DC"/>
    <w:rsid w:val="00C55F99"/>
    <w:rsid w:val="00C60098"/>
    <w:rsid w:val="00C605DA"/>
    <w:rsid w:val="00C618FB"/>
    <w:rsid w:val="00C61FCA"/>
    <w:rsid w:val="00C638AC"/>
    <w:rsid w:val="00C64A8C"/>
    <w:rsid w:val="00C64E82"/>
    <w:rsid w:val="00C65725"/>
    <w:rsid w:val="00C6629B"/>
    <w:rsid w:val="00C7306F"/>
    <w:rsid w:val="00C7356D"/>
    <w:rsid w:val="00C74F30"/>
    <w:rsid w:val="00C75C77"/>
    <w:rsid w:val="00C76E8F"/>
    <w:rsid w:val="00C8117D"/>
    <w:rsid w:val="00C8117F"/>
    <w:rsid w:val="00C81DAD"/>
    <w:rsid w:val="00C831A3"/>
    <w:rsid w:val="00C8376E"/>
    <w:rsid w:val="00C83E12"/>
    <w:rsid w:val="00C83F1A"/>
    <w:rsid w:val="00C85E05"/>
    <w:rsid w:val="00C86E63"/>
    <w:rsid w:val="00C90707"/>
    <w:rsid w:val="00C90B97"/>
    <w:rsid w:val="00C91F70"/>
    <w:rsid w:val="00C92EDA"/>
    <w:rsid w:val="00C9408D"/>
    <w:rsid w:val="00CA373D"/>
    <w:rsid w:val="00CA3CEB"/>
    <w:rsid w:val="00CA53F0"/>
    <w:rsid w:val="00CA5DB9"/>
    <w:rsid w:val="00CB01E9"/>
    <w:rsid w:val="00CB0DCF"/>
    <w:rsid w:val="00CB1738"/>
    <w:rsid w:val="00CB21FF"/>
    <w:rsid w:val="00CB5266"/>
    <w:rsid w:val="00CB706D"/>
    <w:rsid w:val="00CB729D"/>
    <w:rsid w:val="00CB7724"/>
    <w:rsid w:val="00CC16B3"/>
    <w:rsid w:val="00CC1F0C"/>
    <w:rsid w:val="00CC29B6"/>
    <w:rsid w:val="00CC40E6"/>
    <w:rsid w:val="00CC54B2"/>
    <w:rsid w:val="00CC55D3"/>
    <w:rsid w:val="00CC770E"/>
    <w:rsid w:val="00CC7FA0"/>
    <w:rsid w:val="00CC7FA4"/>
    <w:rsid w:val="00CD005E"/>
    <w:rsid w:val="00CD35D0"/>
    <w:rsid w:val="00CD3D63"/>
    <w:rsid w:val="00CD4A0C"/>
    <w:rsid w:val="00CD58DE"/>
    <w:rsid w:val="00CD5C71"/>
    <w:rsid w:val="00CD5CF9"/>
    <w:rsid w:val="00CD7201"/>
    <w:rsid w:val="00CE4263"/>
    <w:rsid w:val="00CE6125"/>
    <w:rsid w:val="00CF1567"/>
    <w:rsid w:val="00CF6BE0"/>
    <w:rsid w:val="00CF7CFC"/>
    <w:rsid w:val="00D00591"/>
    <w:rsid w:val="00D041A8"/>
    <w:rsid w:val="00D04EEC"/>
    <w:rsid w:val="00D05510"/>
    <w:rsid w:val="00D05D4D"/>
    <w:rsid w:val="00D10BE9"/>
    <w:rsid w:val="00D10C0D"/>
    <w:rsid w:val="00D1158A"/>
    <w:rsid w:val="00D11801"/>
    <w:rsid w:val="00D12585"/>
    <w:rsid w:val="00D1264B"/>
    <w:rsid w:val="00D12691"/>
    <w:rsid w:val="00D15A15"/>
    <w:rsid w:val="00D15A21"/>
    <w:rsid w:val="00D17E43"/>
    <w:rsid w:val="00D23E7A"/>
    <w:rsid w:val="00D25908"/>
    <w:rsid w:val="00D27AC1"/>
    <w:rsid w:val="00D312B9"/>
    <w:rsid w:val="00D33B66"/>
    <w:rsid w:val="00D33E5B"/>
    <w:rsid w:val="00D375FE"/>
    <w:rsid w:val="00D42161"/>
    <w:rsid w:val="00D43CC6"/>
    <w:rsid w:val="00D43DCB"/>
    <w:rsid w:val="00D445AE"/>
    <w:rsid w:val="00D44FB9"/>
    <w:rsid w:val="00D50C0B"/>
    <w:rsid w:val="00D51571"/>
    <w:rsid w:val="00D53C03"/>
    <w:rsid w:val="00D552DA"/>
    <w:rsid w:val="00D55A3D"/>
    <w:rsid w:val="00D569E7"/>
    <w:rsid w:val="00D6099F"/>
    <w:rsid w:val="00D6126F"/>
    <w:rsid w:val="00D618AE"/>
    <w:rsid w:val="00D627E9"/>
    <w:rsid w:val="00D62B29"/>
    <w:rsid w:val="00D63AB0"/>
    <w:rsid w:val="00D67B82"/>
    <w:rsid w:val="00D71664"/>
    <w:rsid w:val="00D71E98"/>
    <w:rsid w:val="00D74001"/>
    <w:rsid w:val="00D74857"/>
    <w:rsid w:val="00D76B41"/>
    <w:rsid w:val="00D77FB2"/>
    <w:rsid w:val="00D8113B"/>
    <w:rsid w:val="00D81CE3"/>
    <w:rsid w:val="00D8441B"/>
    <w:rsid w:val="00D852C9"/>
    <w:rsid w:val="00D86364"/>
    <w:rsid w:val="00D86446"/>
    <w:rsid w:val="00D87363"/>
    <w:rsid w:val="00D87D24"/>
    <w:rsid w:val="00D9034C"/>
    <w:rsid w:val="00D907ED"/>
    <w:rsid w:val="00D91902"/>
    <w:rsid w:val="00D91F52"/>
    <w:rsid w:val="00D92AD8"/>
    <w:rsid w:val="00D96B72"/>
    <w:rsid w:val="00D97BB1"/>
    <w:rsid w:val="00D97F55"/>
    <w:rsid w:val="00DA089A"/>
    <w:rsid w:val="00DA14AD"/>
    <w:rsid w:val="00DA190C"/>
    <w:rsid w:val="00DA3E65"/>
    <w:rsid w:val="00DA706C"/>
    <w:rsid w:val="00DA72F1"/>
    <w:rsid w:val="00DA7DDA"/>
    <w:rsid w:val="00DB2D1D"/>
    <w:rsid w:val="00DB35A7"/>
    <w:rsid w:val="00DB369E"/>
    <w:rsid w:val="00DB4F3F"/>
    <w:rsid w:val="00DB5B66"/>
    <w:rsid w:val="00DC2EF8"/>
    <w:rsid w:val="00DC39C6"/>
    <w:rsid w:val="00DC42AF"/>
    <w:rsid w:val="00DC60DF"/>
    <w:rsid w:val="00DD2B84"/>
    <w:rsid w:val="00DD4201"/>
    <w:rsid w:val="00DD4DBE"/>
    <w:rsid w:val="00DD5BBC"/>
    <w:rsid w:val="00DD5C06"/>
    <w:rsid w:val="00DE1E63"/>
    <w:rsid w:val="00DE23DF"/>
    <w:rsid w:val="00DE2ED2"/>
    <w:rsid w:val="00DE66E8"/>
    <w:rsid w:val="00DF3D2A"/>
    <w:rsid w:val="00DF439B"/>
    <w:rsid w:val="00DF4F32"/>
    <w:rsid w:val="00DF5B8F"/>
    <w:rsid w:val="00DF6112"/>
    <w:rsid w:val="00DF7EA7"/>
    <w:rsid w:val="00E00BF5"/>
    <w:rsid w:val="00E03283"/>
    <w:rsid w:val="00E043C9"/>
    <w:rsid w:val="00E04D63"/>
    <w:rsid w:val="00E0535D"/>
    <w:rsid w:val="00E06559"/>
    <w:rsid w:val="00E10113"/>
    <w:rsid w:val="00E101B2"/>
    <w:rsid w:val="00E1088B"/>
    <w:rsid w:val="00E11608"/>
    <w:rsid w:val="00E117EA"/>
    <w:rsid w:val="00E11D41"/>
    <w:rsid w:val="00E138A8"/>
    <w:rsid w:val="00E14C9C"/>
    <w:rsid w:val="00E15DBA"/>
    <w:rsid w:val="00E16385"/>
    <w:rsid w:val="00E176B0"/>
    <w:rsid w:val="00E20307"/>
    <w:rsid w:val="00E210D1"/>
    <w:rsid w:val="00E218FC"/>
    <w:rsid w:val="00E2195D"/>
    <w:rsid w:val="00E229F5"/>
    <w:rsid w:val="00E23144"/>
    <w:rsid w:val="00E23A75"/>
    <w:rsid w:val="00E24356"/>
    <w:rsid w:val="00E25F5C"/>
    <w:rsid w:val="00E2740D"/>
    <w:rsid w:val="00E30D0E"/>
    <w:rsid w:val="00E31CBD"/>
    <w:rsid w:val="00E41843"/>
    <w:rsid w:val="00E45D71"/>
    <w:rsid w:val="00E46901"/>
    <w:rsid w:val="00E47C91"/>
    <w:rsid w:val="00E514AB"/>
    <w:rsid w:val="00E51C8E"/>
    <w:rsid w:val="00E52B89"/>
    <w:rsid w:val="00E535FA"/>
    <w:rsid w:val="00E54324"/>
    <w:rsid w:val="00E549A2"/>
    <w:rsid w:val="00E57DAA"/>
    <w:rsid w:val="00E60B16"/>
    <w:rsid w:val="00E62304"/>
    <w:rsid w:val="00E634D4"/>
    <w:rsid w:val="00E65403"/>
    <w:rsid w:val="00E675F8"/>
    <w:rsid w:val="00E74D3B"/>
    <w:rsid w:val="00E76998"/>
    <w:rsid w:val="00E80F77"/>
    <w:rsid w:val="00E827B8"/>
    <w:rsid w:val="00E83EB3"/>
    <w:rsid w:val="00E85A3C"/>
    <w:rsid w:val="00E86177"/>
    <w:rsid w:val="00E90104"/>
    <w:rsid w:val="00E91085"/>
    <w:rsid w:val="00E91F94"/>
    <w:rsid w:val="00E92C3E"/>
    <w:rsid w:val="00E92FD6"/>
    <w:rsid w:val="00E93C06"/>
    <w:rsid w:val="00E95557"/>
    <w:rsid w:val="00E956EC"/>
    <w:rsid w:val="00E957F5"/>
    <w:rsid w:val="00E95A7B"/>
    <w:rsid w:val="00E96FE9"/>
    <w:rsid w:val="00EA0CF8"/>
    <w:rsid w:val="00EA1664"/>
    <w:rsid w:val="00EA1EDB"/>
    <w:rsid w:val="00EA341C"/>
    <w:rsid w:val="00EA3817"/>
    <w:rsid w:val="00EA4D98"/>
    <w:rsid w:val="00EA6E84"/>
    <w:rsid w:val="00EA7929"/>
    <w:rsid w:val="00EB105C"/>
    <w:rsid w:val="00EB202F"/>
    <w:rsid w:val="00EB2999"/>
    <w:rsid w:val="00EB398A"/>
    <w:rsid w:val="00EB4475"/>
    <w:rsid w:val="00EB797B"/>
    <w:rsid w:val="00EC1419"/>
    <w:rsid w:val="00EC35B0"/>
    <w:rsid w:val="00EC426D"/>
    <w:rsid w:val="00EC58A4"/>
    <w:rsid w:val="00EC5EA9"/>
    <w:rsid w:val="00ED1812"/>
    <w:rsid w:val="00ED28C1"/>
    <w:rsid w:val="00ED384F"/>
    <w:rsid w:val="00ED4348"/>
    <w:rsid w:val="00EE0F42"/>
    <w:rsid w:val="00EE550D"/>
    <w:rsid w:val="00EE55C9"/>
    <w:rsid w:val="00EE6C0D"/>
    <w:rsid w:val="00EE6E6F"/>
    <w:rsid w:val="00EE7451"/>
    <w:rsid w:val="00EF0EFF"/>
    <w:rsid w:val="00EF38EE"/>
    <w:rsid w:val="00EF42FB"/>
    <w:rsid w:val="00EF4358"/>
    <w:rsid w:val="00EF50EB"/>
    <w:rsid w:val="00EF7ECF"/>
    <w:rsid w:val="00F004B4"/>
    <w:rsid w:val="00F009C0"/>
    <w:rsid w:val="00F04496"/>
    <w:rsid w:val="00F05054"/>
    <w:rsid w:val="00F0591A"/>
    <w:rsid w:val="00F05B59"/>
    <w:rsid w:val="00F05BAE"/>
    <w:rsid w:val="00F06CFF"/>
    <w:rsid w:val="00F1277F"/>
    <w:rsid w:val="00F13E5B"/>
    <w:rsid w:val="00F142C1"/>
    <w:rsid w:val="00F14AF3"/>
    <w:rsid w:val="00F15346"/>
    <w:rsid w:val="00F15B63"/>
    <w:rsid w:val="00F15F2C"/>
    <w:rsid w:val="00F1639F"/>
    <w:rsid w:val="00F1697E"/>
    <w:rsid w:val="00F16D08"/>
    <w:rsid w:val="00F16FFA"/>
    <w:rsid w:val="00F171AC"/>
    <w:rsid w:val="00F17FB3"/>
    <w:rsid w:val="00F17FEC"/>
    <w:rsid w:val="00F20A9E"/>
    <w:rsid w:val="00F24A6F"/>
    <w:rsid w:val="00F24B1E"/>
    <w:rsid w:val="00F24D8C"/>
    <w:rsid w:val="00F25A8C"/>
    <w:rsid w:val="00F25C12"/>
    <w:rsid w:val="00F25CF2"/>
    <w:rsid w:val="00F2609D"/>
    <w:rsid w:val="00F26E85"/>
    <w:rsid w:val="00F27918"/>
    <w:rsid w:val="00F31E31"/>
    <w:rsid w:val="00F31E60"/>
    <w:rsid w:val="00F31FFE"/>
    <w:rsid w:val="00F34326"/>
    <w:rsid w:val="00F343A0"/>
    <w:rsid w:val="00F41641"/>
    <w:rsid w:val="00F423EF"/>
    <w:rsid w:val="00F43007"/>
    <w:rsid w:val="00F434DD"/>
    <w:rsid w:val="00F43E86"/>
    <w:rsid w:val="00F44515"/>
    <w:rsid w:val="00F50EC4"/>
    <w:rsid w:val="00F52683"/>
    <w:rsid w:val="00F53939"/>
    <w:rsid w:val="00F5396B"/>
    <w:rsid w:val="00F53B1C"/>
    <w:rsid w:val="00F55040"/>
    <w:rsid w:val="00F557F1"/>
    <w:rsid w:val="00F56A23"/>
    <w:rsid w:val="00F57866"/>
    <w:rsid w:val="00F610A5"/>
    <w:rsid w:val="00F63E7C"/>
    <w:rsid w:val="00F64359"/>
    <w:rsid w:val="00F65A53"/>
    <w:rsid w:val="00F65BC9"/>
    <w:rsid w:val="00F6669F"/>
    <w:rsid w:val="00F706C1"/>
    <w:rsid w:val="00F7088F"/>
    <w:rsid w:val="00F72255"/>
    <w:rsid w:val="00F74560"/>
    <w:rsid w:val="00F74A18"/>
    <w:rsid w:val="00F7664A"/>
    <w:rsid w:val="00F8317F"/>
    <w:rsid w:val="00F83F31"/>
    <w:rsid w:val="00F845F2"/>
    <w:rsid w:val="00F86858"/>
    <w:rsid w:val="00F871B1"/>
    <w:rsid w:val="00F90A6B"/>
    <w:rsid w:val="00F92015"/>
    <w:rsid w:val="00F92A4E"/>
    <w:rsid w:val="00F93121"/>
    <w:rsid w:val="00F93FAB"/>
    <w:rsid w:val="00F943CE"/>
    <w:rsid w:val="00F95292"/>
    <w:rsid w:val="00F95EE0"/>
    <w:rsid w:val="00F96032"/>
    <w:rsid w:val="00F96FC8"/>
    <w:rsid w:val="00FA23AC"/>
    <w:rsid w:val="00FA4167"/>
    <w:rsid w:val="00FA421D"/>
    <w:rsid w:val="00FA4742"/>
    <w:rsid w:val="00FA4C10"/>
    <w:rsid w:val="00FA6146"/>
    <w:rsid w:val="00FA62C3"/>
    <w:rsid w:val="00FA6F57"/>
    <w:rsid w:val="00FB0645"/>
    <w:rsid w:val="00FB4285"/>
    <w:rsid w:val="00FB439E"/>
    <w:rsid w:val="00FB4E5B"/>
    <w:rsid w:val="00FB55B2"/>
    <w:rsid w:val="00FB57B5"/>
    <w:rsid w:val="00FB5EFE"/>
    <w:rsid w:val="00FB6612"/>
    <w:rsid w:val="00FC0371"/>
    <w:rsid w:val="00FC1579"/>
    <w:rsid w:val="00FC20EF"/>
    <w:rsid w:val="00FC24E5"/>
    <w:rsid w:val="00FC3C6F"/>
    <w:rsid w:val="00FC46C7"/>
    <w:rsid w:val="00FC53D0"/>
    <w:rsid w:val="00FC7302"/>
    <w:rsid w:val="00FD060C"/>
    <w:rsid w:val="00FD156B"/>
    <w:rsid w:val="00FD1D31"/>
    <w:rsid w:val="00FD56F8"/>
    <w:rsid w:val="00FD6689"/>
    <w:rsid w:val="00FD689E"/>
    <w:rsid w:val="00FD7F4A"/>
    <w:rsid w:val="00FE2A35"/>
    <w:rsid w:val="00FE2DBF"/>
    <w:rsid w:val="00FE4E40"/>
    <w:rsid w:val="00FE4E4D"/>
    <w:rsid w:val="00FE795E"/>
    <w:rsid w:val="00FF1352"/>
    <w:rsid w:val="00FF3DDA"/>
    <w:rsid w:val="00FF47AB"/>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E8764-D584-4B59-8C3C-83A97FEA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604"/>
    <w:pPr>
      <w:spacing w:after="0" w:line="240" w:lineRule="auto"/>
      <w:ind w:left="720"/>
      <w:contextualSpacing/>
    </w:pPr>
    <w:rPr>
      <w:rFonts w:ascii="Courier New" w:eastAsia="Times New Roman" w:hAnsi="Courier New"/>
      <w:sz w:val="24"/>
      <w:szCs w:val="20"/>
      <w:lang w:eastAsia="ru-RU"/>
    </w:rPr>
  </w:style>
  <w:style w:type="paragraph" w:styleId="a4">
    <w:name w:val="Balloon Text"/>
    <w:basedOn w:val="a"/>
    <w:link w:val="a5"/>
    <w:uiPriority w:val="99"/>
    <w:semiHidden/>
    <w:unhideWhenUsed/>
    <w:rsid w:val="003C7C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7CAB"/>
    <w:rPr>
      <w:rFonts w:ascii="Segoe UI" w:hAnsi="Segoe UI" w:cs="Segoe UI"/>
      <w:sz w:val="18"/>
      <w:szCs w:val="18"/>
    </w:rPr>
  </w:style>
  <w:style w:type="paragraph" w:customStyle="1" w:styleId="western">
    <w:name w:val="western"/>
    <w:basedOn w:val="a"/>
    <w:rsid w:val="00FC0371"/>
    <w:pPr>
      <w:spacing w:before="100" w:beforeAutospacing="1" w:after="142"/>
    </w:pPr>
    <w:rPr>
      <w:rFonts w:eastAsia="Times New Roman"/>
      <w:color w:val="000000"/>
      <w:sz w:val="20"/>
      <w:szCs w:val="20"/>
      <w:lang w:eastAsia="ru-RU"/>
    </w:rPr>
  </w:style>
  <w:style w:type="table" w:styleId="a6">
    <w:name w:val="Table Grid"/>
    <w:basedOn w:val="a1"/>
    <w:uiPriority w:val="59"/>
    <w:rsid w:val="00D6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10BE9"/>
    <w:rPr>
      <w:color w:val="0000FF" w:themeColor="hyperlink"/>
      <w:u w:val="single"/>
    </w:rPr>
  </w:style>
  <w:style w:type="paragraph" w:styleId="a8">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9"/>
    <w:uiPriority w:val="99"/>
    <w:rsid w:val="00B94785"/>
    <w:pPr>
      <w:spacing w:after="0" w:line="240" w:lineRule="auto"/>
    </w:pPr>
    <w:rPr>
      <w:rFonts w:eastAsia="Times New Roman"/>
      <w:sz w:val="20"/>
      <w:szCs w:val="20"/>
      <w:lang w:eastAsia="ru-RU"/>
    </w:rPr>
  </w:style>
  <w:style w:type="character" w:customStyle="1" w:styleId="a9">
    <w:name w:val="Текст сноски Знак"/>
    <w:aliases w:val="Знак Знак,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8"/>
    <w:uiPriority w:val="99"/>
    <w:rsid w:val="00B94785"/>
    <w:rPr>
      <w:rFonts w:eastAsia="Times New Roman"/>
      <w:sz w:val="20"/>
      <w:szCs w:val="20"/>
      <w:lang w:eastAsia="ru-RU"/>
    </w:rPr>
  </w:style>
  <w:style w:type="character" w:styleId="aa">
    <w:name w:val="footnote reference"/>
    <w:aliases w:val="текст сноски"/>
    <w:uiPriority w:val="99"/>
    <w:rsid w:val="00B94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12949">
      <w:bodyDiv w:val="1"/>
      <w:marLeft w:val="0"/>
      <w:marRight w:val="0"/>
      <w:marTop w:val="0"/>
      <w:marBottom w:val="0"/>
      <w:divBdr>
        <w:top w:val="none" w:sz="0" w:space="0" w:color="auto"/>
        <w:left w:val="none" w:sz="0" w:space="0" w:color="auto"/>
        <w:bottom w:val="none" w:sz="0" w:space="0" w:color="auto"/>
        <w:right w:val="none" w:sz="0" w:space="0" w:color="auto"/>
      </w:divBdr>
    </w:div>
    <w:div w:id="656107449">
      <w:bodyDiv w:val="1"/>
      <w:marLeft w:val="0"/>
      <w:marRight w:val="0"/>
      <w:marTop w:val="0"/>
      <w:marBottom w:val="0"/>
      <w:divBdr>
        <w:top w:val="none" w:sz="0" w:space="0" w:color="auto"/>
        <w:left w:val="none" w:sz="0" w:space="0" w:color="auto"/>
        <w:bottom w:val="none" w:sz="0" w:space="0" w:color="auto"/>
        <w:right w:val="none" w:sz="0" w:space="0" w:color="auto"/>
      </w:divBdr>
    </w:div>
    <w:div w:id="952632381">
      <w:bodyDiv w:val="1"/>
      <w:marLeft w:val="0"/>
      <w:marRight w:val="0"/>
      <w:marTop w:val="0"/>
      <w:marBottom w:val="0"/>
      <w:divBdr>
        <w:top w:val="none" w:sz="0" w:space="0" w:color="auto"/>
        <w:left w:val="none" w:sz="0" w:space="0" w:color="auto"/>
        <w:bottom w:val="none" w:sz="0" w:space="0" w:color="auto"/>
        <w:right w:val="none" w:sz="0" w:space="0" w:color="auto"/>
      </w:divBdr>
      <w:divsChild>
        <w:div w:id="534075760">
          <w:marLeft w:val="0"/>
          <w:marRight w:val="0"/>
          <w:marTop w:val="0"/>
          <w:marBottom w:val="0"/>
          <w:divBdr>
            <w:top w:val="none" w:sz="0" w:space="0" w:color="auto"/>
            <w:left w:val="none" w:sz="0" w:space="0" w:color="auto"/>
            <w:bottom w:val="none" w:sz="0" w:space="0" w:color="auto"/>
            <w:right w:val="none" w:sz="0" w:space="0" w:color="auto"/>
          </w:divBdr>
          <w:divsChild>
            <w:div w:id="1904675364">
              <w:marLeft w:val="0"/>
              <w:marRight w:val="0"/>
              <w:marTop w:val="0"/>
              <w:marBottom w:val="0"/>
              <w:divBdr>
                <w:top w:val="none" w:sz="0" w:space="0" w:color="auto"/>
                <w:left w:val="none" w:sz="0" w:space="0" w:color="auto"/>
                <w:bottom w:val="none" w:sz="0" w:space="0" w:color="auto"/>
                <w:right w:val="none" w:sz="0" w:space="0" w:color="auto"/>
              </w:divBdr>
            </w:div>
          </w:divsChild>
        </w:div>
        <w:div w:id="969826605">
          <w:marLeft w:val="0"/>
          <w:marRight w:val="0"/>
          <w:marTop w:val="0"/>
          <w:marBottom w:val="0"/>
          <w:divBdr>
            <w:top w:val="none" w:sz="0" w:space="0" w:color="auto"/>
            <w:left w:val="none" w:sz="0" w:space="0" w:color="auto"/>
            <w:bottom w:val="none" w:sz="0" w:space="0" w:color="auto"/>
            <w:right w:val="none" w:sz="0" w:space="0" w:color="auto"/>
          </w:divBdr>
        </w:div>
      </w:divsChild>
    </w:div>
    <w:div w:id="1236548854">
      <w:bodyDiv w:val="1"/>
      <w:marLeft w:val="0"/>
      <w:marRight w:val="0"/>
      <w:marTop w:val="0"/>
      <w:marBottom w:val="0"/>
      <w:divBdr>
        <w:top w:val="none" w:sz="0" w:space="0" w:color="auto"/>
        <w:left w:val="none" w:sz="0" w:space="0" w:color="auto"/>
        <w:bottom w:val="none" w:sz="0" w:space="0" w:color="auto"/>
        <w:right w:val="none" w:sz="0" w:space="0" w:color="auto"/>
      </w:divBdr>
    </w:div>
    <w:div w:id="1641183400">
      <w:bodyDiv w:val="1"/>
      <w:marLeft w:val="0"/>
      <w:marRight w:val="0"/>
      <w:marTop w:val="0"/>
      <w:marBottom w:val="0"/>
      <w:divBdr>
        <w:top w:val="none" w:sz="0" w:space="0" w:color="auto"/>
        <w:left w:val="none" w:sz="0" w:space="0" w:color="auto"/>
        <w:bottom w:val="none" w:sz="0" w:space="0" w:color="auto"/>
        <w:right w:val="none" w:sz="0" w:space="0" w:color="auto"/>
      </w:divBdr>
    </w:div>
    <w:div w:id="1904872935">
      <w:bodyDiv w:val="1"/>
      <w:marLeft w:val="0"/>
      <w:marRight w:val="0"/>
      <w:marTop w:val="0"/>
      <w:marBottom w:val="0"/>
      <w:divBdr>
        <w:top w:val="none" w:sz="0" w:space="0" w:color="auto"/>
        <w:left w:val="none" w:sz="0" w:space="0" w:color="auto"/>
        <w:bottom w:val="none" w:sz="0" w:space="0" w:color="auto"/>
        <w:right w:val="none" w:sz="0" w:space="0" w:color="auto"/>
      </w:divBdr>
    </w:div>
    <w:div w:id="2014066208">
      <w:bodyDiv w:val="1"/>
      <w:marLeft w:val="0"/>
      <w:marRight w:val="0"/>
      <w:marTop w:val="0"/>
      <w:marBottom w:val="0"/>
      <w:divBdr>
        <w:top w:val="none" w:sz="0" w:space="0" w:color="auto"/>
        <w:left w:val="none" w:sz="0" w:space="0" w:color="auto"/>
        <w:bottom w:val="none" w:sz="0" w:space="0" w:color="auto"/>
        <w:right w:val="none" w:sz="0" w:space="0" w:color="auto"/>
      </w:divBdr>
    </w:div>
    <w:div w:id="21229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11747&amp;dst=100356&amp;field=134&amp;date=25.04.2024" TargetMode="External"/><Relationship Id="rId3" Type="http://schemas.openxmlformats.org/officeDocument/2006/relationships/settings" Target="settings.xml"/><Relationship Id="rId7" Type="http://schemas.openxmlformats.org/officeDocument/2006/relationships/hyperlink" Target="https://login.consultant.ru/link/?req=doc&amp;base=RLAW096&amp;n=211747&amp;dst=100356&amp;field=134&amp;date=25.04.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RLAW096&amp;n=211747&amp;dst=100356&amp;field=134&amp;date=25.04.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211747&amp;dst=100356&amp;field=134&amp;date=25.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БВВ</dc:creator>
  <cp:keywords>3</cp:keywords>
  <cp:lastModifiedBy>КСП-АлТем</cp:lastModifiedBy>
  <cp:revision>3</cp:revision>
  <cp:lastPrinted>2024-12-23T08:46:00Z</cp:lastPrinted>
  <dcterms:created xsi:type="dcterms:W3CDTF">2024-12-23T08:51:00Z</dcterms:created>
  <dcterms:modified xsi:type="dcterms:W3CDTF">2024-12-23T08:52:00Z</dcterms:modified>
</cp:coreProperties>
</file>