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75" w:rsidRPr="00B46166" w:rsidRDefault="008C5B75" w:rsidP="006E04EF">
      <w:pPr>
        <w:ind w:firstLine="709"/>
        <w:jc w:val="center"/>
      </w:pPr>
      <w:r w:rsidRPr="00B46166">
        <w:rPr>
          <w:rFonts w:eastAsia="Calibri"/>
          <w:spacing w:val="-8"/>
        </w:rPr>
        <w:t xml:space="preserve">О результатах </w:t>
      </w:r>
      <w:r w:rsidR="003E27F3" w:rsidRPr="00B46166">
        <w:rPr>
          <w:rFonts w:eastAsia="Calibri"/>
          <w:spacing w:val="-8"/>
        </w:rPr>
        <w:t>экспертизы</w:t>
      </w:r>
      <w:r w:rsidR="006E04EF" w:rsidRPr="00B46166">
        <w:rPr>
          <w:rFonts w:eastAsia="Calibri"/>
          <w:spacing w:val="-8"/>
        </w:rPr>
        <w:t xml:space="preserve"> </w:t>
      </w:r>
      <w:r w:rsidR="00F31C88" w:rsidRPr="00B46166">
        <w:rPr>
          <w:rFonts w:eastAsia="Calibri"/>
          <w:spacing w:val="-8"/>
        </w:rPr>
        <w:t xml:space="preserve">решения Совета МО ГО "Сыктывкар" </w:t>
      </w:r>
      <w:r w:rsidR="00F31C88" w:rsidRPr="00B46166">
        <w:rPr>
          <w:rFonts w:eastAsia="Calibri"/>
          <w:bCs/>
          <w:spacing w:val="-8"/>
        </w:rPr>
        <w:t xml:space="preserve">от 16.11.2010 № 35/11-600 "Об утверждении </w:t>
      </w:r>
      <w:hyperlink r:id="rId9" w:history="1">
        <w:r w:rsidR="00F31C88" w:rsidRPr="00B46166">
          <w:rPr>
            <w:rStyle w:val="af6"/>
            <w:rFonts w:eastAsia="Calibri"/>
            <w:bCs/>
            <w:color w:val="auto"/>
            <w:spacing w:val="-8"/>
            <w:u w:val="none"/>
          </w:rPr>
          <w:t>Правил</w:t>
        </w:r>
      </w:hyperlink>
      <w:r w:rsidR="00F31C88" w:rsidRPr="00B46166">
        <w:rPr>
          <w:rFonts w:eastAsia="Calibri"/>
          <w:bCs/>
          <w:spacing w:val="-8"/>
        </w:rPr>
        <w:t xml:space="preserve"> создания, охраны и содержания зеленых насаждений на территории муниципального образования городского округа "Сыктывкар"</w:t>
      </w:r>
    </w:p>
    <w:p w:rsidR="00F31C88" w:rsidRPr="00B46166" w:rsidRDefault="00772843" w:rsidP="00F31C88">
      <w:pPr>
        <w:spacing w:before="120"/>
        <w:ind w:firstLine="709"/>
        <w:jc w:val="both"/>
        <w:rPr>
          <w:rFonts w:eastAsia="Calibri"/>
          <w:spacing w:val="-8"/>
        </w:rPr>
      </w:pPr>
      <w:r w:rsidRPr="00B46166">
        <w:t>В соответствии с планом работы на 20</w:t>
      </w:r>
      <w:r w:rsidR="003E27F3" w:rsidRPr="00B46166">
        <w:t>2</w:t>
      </w:r>
      <w:r w:rsidR="00F31C88" w:rsidRPr="00B46166">
        <w:t>4</w:t>
      </w:r>
      <w:r w:rsidRPr="00B46166">
        <w:t xml:space="preserve"> год Контрольно-счетной палатой муниципального образования городского округа "Сыктывкар" проведена </w:t>
      </w:r>
      <w:r w:rsidR="003E27F3" w:rsidRPr="00B46166">
        <w:t>экспертиза</w:t>
      </w:r>
      <w:r w:rsidR="006E04EF" w:rsidRPr="00B46166">
        <w:rPr>
          <w:rFonts w:eastAsia="Calibri"/>
          <w:spacing w:val="-8"/>
        </w:rPr>
        <w:t xml:space="preserve"> </w:t>
      </w:r>
      <w:r w:rsidR="00F31C88" w:rsidRPr="00B46166">
        <w:rPr>
          <w:rFonts w:eastAsia="Calibri"/>
          <w:spacing w:val="-8"/>
        </w:rPr>
        <w:t xml:space="preserve">решения Совета МО ГО "Сыктывкар" </w:t>
      </w:r>
      <w:r w:rsidR="00F31C88" w:rsidRPr="00B46166">
        <w:rPr>
          <w:rFonts w:eastAsia="Calibri"/>
          <w:bCs/>
          <w:spacing w:val="-8"/>
        </w:rPr>
        <w:t xml:space="preserve">от 16.11.2010 № 35/11-600 "Об утверждении </w:t>
      </w:r>
      <w:hyperlink r:id="rId10" w:history="1">
        <w:r w:rsidR="00F31C88" w:rsidRPr="00B46166">
          <w:rPr>
            <w:rStyle w:val="af6"/>
            <w:rFonts w:eastAsia="Calibri"/>
            <w:bCs/>
            <w:color w:val="auto"/>
            <w:spacing w:val="-8"/>
            <w:u w:val="none"/>
          </w:rPr>
          <w:t>Правил</w:t>
        </w:r>
      </w:hyperlink>
      <w:r w:rsidR="00F31C88" w:rsidRPr="00B46166">
        <w:rPr>
          <w:rFonts w:eastAsia="Calibri"/>
          <w:bCs/>
          <w:spacing w:val="-8"/>
        </w:rPr>
        <w:t xml:space="preserve"> создания, охраны и содержания зеленых насаждений на территории муниципального образования городского округа "Сыктывкар"</w:t>
      </w:r>
      <w:r w:rsidR="00F31C88" w:rsidRPr="00B46166">
        <w:rPr>
          <w:rFonts w:eastAsia="Calibri"/>
          <w:spacing w:val="-8"/>
        </w:rPr>
        <w:t xml:space="preserve"> </w:t>
      </w:r>
      <w:r w:rsidR="00F31C88" w:rsidRPr="00B46166">
        <w:rPr>
          <w:rFonts w:eastAsia="Calibri"/>
          <w:bCs/>
          <w:spacing w:val="-8"/>
        </w:rPr>
        <w:t>(далее – Правила озеленения)</w:t>
      </w:r>
      <w:r w:rsidR="00F31C88" w:rsidRPr="00B46166">
        <w:rPr>
          <w:rFonts w:eastAsia="Calibri"/>
          <w:spacing w:val="-8"/>
        </w:rPr>
        <w:t>.</w:t>
      </w:r>
    </w:p>
    <w:p w:rsidR="00105CA4" w:rsidRPr="00B46166" w:rsidRDefault="00105CA4" w:rsidP="00105CA4">
      <w:pPr>
        <w:spacing w:before="120"/>
        <w:ind w:firstLine="709"/>
        <w:jc w:val="both"/>
        <w:rPr>
          <w:rFonts w:eastAsia="Calibri"/>
          <w:spacing w:val="-8"/>
        </w:rPr>
      </w:pPr>
      <w:r w:rsidRPr="00B46166">
        <w:rPr>
          <w:rFonts w:eastAsia="Calibri"/>
          <w:bCs/>
          <w:spacing w:val="-8"/>
        </w:rPr>
        <w:t>Правилами озеленения в</w:t>
      </w:r>
      <w:r w:rsidRPr="00B46166">
        <w:rPr>
          <w:rFonts w:eastAsia="Calibri"/>
          <w:spacing w:val="-8"/>
        </w:rPr>
        <w:t xml:space="preserve"> случае рубки (повреждения) зелены</w:t>
      </w:r>
      <w:bookmarkStart w:id="0" w:name="_GoBack"/>
      <w:bookmarkEnd w:id="0"/>
      <w:r w:rsidRPr="00B46166">
        <w:rPr>
          <w:rFonts w:eastAsia="Calibri"/>
          <w:spacing w:val="-8"/>
        </w:rPr>
        <w:t>х насаждений предусмотрены две формы возмещения компенсационной стоимости зеленых насаждений: натуральная (компенсационное озеленение) и денежная (компенсационная выплата)</w:t>
      </w:r>
      <w:r w:rsidR="00567495" w:rsidRPr="00B46166">
        <w:rPr>
          <w:rFonts w:eastAsia="Calibri"/>
          <w:spacing w:val="-8"/>
        </w:rPr>
        <w:t>.</w:t>
      </w:r>
      <w:r w:rsidRPr="00B46166">
        <w:rPr>
          <w:rFonts w:eastAsia="Calibri"/>
          <w:spacing w:val="-8"/>
        </w:rPr>
        <w:t xml:space="preserve"> </w:t>
      </w:r>
    </w:p>
    <w:p w:rsidR="00105CA4" w:rsidRPr="00B46166" w:rsidRDefault="00567495" w:rsidP="00F31C88">
      <w:pPr>
        <w:spacing w:before="120"/>
        <w:ind w:firstLine="709"/>
        <w:jc w:val="both"/>
        <w:rPr>
          <w:rFonts w:eastAsia="Calibri"/>
          <w:spacing w:val="-8"/>
        </w:rPr>
      </w:pPr>
      <w:r w:rsidRPr="00B46166">
        <w:rPr>
          <w:rFonts w:eastAsia="Calibri"/>
          <w:spacing w:val="-8"/>
        </w:rPr>
        <w:t>В заключени</w:t>
      </w:r>
      <w:proofErr w:type="gramStart"/>
      <w:r w:rsidRPr="00B46166">
        <w:rPr>
          <w:rFonts w:eastAsia="Calibri"/>
          <w:spacing w:val="-8"/>
        </w:rPr>
        <w:t>и</w:t>
      </w:r>
      <w:proofErr w:type="gramEnd"/>
      <w:r w:rsidRPr="00B46166">
        <w:rPr>
          <w:rFonts w:eastAsia="Calibri"/>
          <w:spacing w:val="-8"/>
        </w:rPr>
        <w:t xml:space="preserve"> Контрольно-счетной палаты указано, что:</w:t>
      </w:r>
    </w:p>
    <w:p w:rsidR="00567495" w:rsidRPr="00B46166" w:rsidRDefault="00567495" w:rsidP="00567495">
      <w:pPr>
        <w:ind w:firstLine="709"/>
        <w:jc w:val="both"/>
        <w:rPr>
          <w:rFonts w:eastAsia="Calibri"/>
          <w:spacing w:val="-8"/>
        </w:rPr>
      </w:pPr>
      <w:r w:rsidRPr="00B46166">
        <w:rPr>
          <w:rFonts w:eastAsia="Calibri"/>
          <w:spacing w:val="-8"/>
        </w:rPr>
        <w:t>1. П</w:t>
      </w:r>
      <w:r w:rsidRPr="00B46166">
        <w:rPr>
          <w:rFonts w:eastAsia="Calibri"/>
          <w:spacing w:val="-8"/>
        </w:rPr>
        <w:t xml:space="preserve">риоритетность одной из форм возмещения </w:t>
      </w:r>
      <w:r w:rsidRPr="00B46166">
        <w:rPr>
          <w:rFonts w:eastAsia="Calibri"/>
          <w:spacing w:val="-8"/>
        </w:rPr>
        <w:t xml:space="preserve">Правилами озеленения </w:t>
      </w:r>
      <w:r w:rsidRPr="00B46166">
        <w:rPr>
          <w:rFonts w:eastAsia="Calibri"/>
          <w:spacing w:val="-8"/>
        </w:rPr>
        <w:t>не установлена</w:t>
      </w:r>
      <w:r w:rsidRPr="00B46166">
        <w:rPr>
          <w:rFonts w:eastAsia="Calibri"/>
          <w:spacing w:val="-8"/>
        </w:rPr>
        <w:t>.</w:t>
      </w:r>
    </w:p>
    <w:p w:rsidR="00567495" w:rsidRPr="00B46166" w:rsidRDefault="00567495" w:rsidP="00567495">
      <w:pPr>
        <w:ind w:firstLine="709"/>
        <w:jc w:val="both"/>
        <w:rPr>
          <w:rFonts w:eastAsia="Calibri"/>
          <w:spacing w:val="-8"/>
        </w:rPr>
      </w:pPr>
      <w:r w:rsidRPr="00B46166">
        <w:rPr>
          <w:rFonts w:eastAsia="Calibri"/>
          <w:spacing w:val="-8"/>
        </w:rPr>
        <w:t>2. В связи с низким размером компенсационных выплат на территории МО ГО "Сыктывкар" в 2023 году и 1 полугодии 2024 года возмещение стоимости зеленых насаждений осуществлялось только в денежной форме (компенсационная выплата).</w:t>
      </w:r>
    </w:p>
    <w:p w:rsidR="00567495" w:rsidRPr="00B46166" w:rsidRDefault="00567495" w:rsidP="00567495">
      <w:pPr>
        <w:ind w:firstLine="709"/>
        <w:jc w:val="both"/>
        <w:rPr>
          <w:rFonts w:eastAsia="Calibri"/>
          <w:spacing w:val="-8"/>
        </w:rPr>
      </w:pPr>
      <w:r w:rsidRPr="00B46166">
        <w:rPr>
          <w:rFonts w:eastAsia="Calibri"/>
          <w:spacing w:val="-8"/>
        </w:rPr>
        <w:t>3. Превышение фактической стоимости приобретаемых саженцев над компенсационными выплатами указывает на несоответствие установленных компенсационных выплат реальной стоимости зеленых насаждений и невозможность обеспечить компенсацию фактической утери зеленых насаждений.</w:t>
      </w:r>
    </w:p>
    <w:p w:rsidR="00567495" w:rsidRPr="00B46166" w:rsidRDefault="00567495" w:rsidP="00567495">
      <w:pPr>
        <w:ind w:firstLine="709"/>
        <w:jc w:val="both"/>
        <w:rPr>
          <w:rFonts w:eastAsia="Calibri"/>
          <w:spacing w:val="-8"/>
        </w:rPr>
      </w:pPr>
      <w:r w:rsidRPr="00B46166">
        <w:rPr>
          <w:rFonts w:eastAsia="Calibri"/>
          <w:spacing w:val="-8"/>
        </w:rPr>
        <w:t xml:space="preserve">4. При компенсации в денежной форме для выполнения работ по озеленению используются трудовые ресурсы Управления жилищно-коммунального хозяйства АМО ГО "Сыктывкар" и Администрации Эжвинского района МО ГО "Сыктывкар" на проведение закупочных процедур, осуществление </w:t>
      </w:r>
      <w:proofErr w:type="gramStart"/>
      <w:r w:rsidRPr="00B46166">
        <w:rPr>
          <w:rFonts w:eastAsia="Calibri"/>
          <w:spacing w:val="-8"/>
        </w:rPr>
        <w:t>контроля за</w:t>
      </w:r>
      <w:proofErr w:type="gramEnd"/>
      <w:r w:rsidRPr="00B46166">
        <w:rPr>
          <w:rFonts w:eastAsia="Calibri"/>
          <w:spacing w:val="-8"/>
        </w:rPr>
        <w:t xml:space="preserve"> реализацией муниципальных контрактов, что влечет дополнительную нагрузку на сотрудников уполномоченных органов.</w:t>
      </w:r>
    </w:p>
    <w:p w:rsidR="00567495" w:rsidRPr="00B46166" w:rsidRDefault="00B46166" w:rsidP="00B46166">
      <w:pPr>
        <w:ind w:firstLine="709"/>
        <w:jc w:val="both"/>
        <w:rPr>
          <w:rFonts w:eastAsia="Calibri"/>
          <w:spacing w:val="-8"/>
        </w:rPr>
      </w:pPr>
      <w:r w:rsidRPr="00B46166">
        <w:rPr>
          <w:rFonts w:eastAsia="Calibri"/>
          <w:spacing w:val="-8"/>
        </w:rPr>
        <w:t>5. Существует практика включения в нормативные правовые акты положений о приоритетности натуральной формы возмещения компенсационной стоимости зеленых насаждений.</w:t>
      </w:r>
    </w:p>
    <w:p w:rsidR="00B46166" w:rsidRPr="00B46166" w:rsidRDefault="00B46166" w:rsidP="00B46166">
      <w:pPr>
        <w:spacing w:before="120"/>
        <w:ind w:firstLine="709"/>
        <w:jc w:val="both"/>
        <w:rPr>
          <w:rFonts w:eastAsia="Calibri"/>
          <w:spacing w:val="-8"/>
        </w:rPr>
      </w:pPr>
      <w:r w:rsidRPr="00B46166">
        <w:rPr>
          <w:rFonts w:eastAsia="Calibri"/>
          <w:spacing w:val="-8"/>
        </w:rPr>
        <w:t>Контрольно-счетной палатой предложено</w:t>
      </w:r>
      <w:r w:rsidRPr="00B46166">
        <w:t xml:space="preserve"> </w:t>
      </w:r>
      <w:r w:rsidRPr="00B46166">
        <w:rPr>
          <w:rFonts w:eastAsia="Calibri"/>
          <w:spacing w:val="-8"/>
        </w:rPr>
        <w:t>рассмотреть вопрос о внесении изменений в Правила озеленения в части включения положений о приоритетности натуральной формы возмещения стоимости зеленых насаждений.</w:t>
      </w:r>
    </w:p>
    <w:p w:rsidR="00B46166" w:rsidRPr="00B46166" w:rsidRDefault="00B46166" w:rsidP="00B46166">
      <w:pPr>
        <w:ind w:firstLine="709"/>
        <w:jc w:val="both"/>
        <w:rPr>
          <w:rFonts w:eastAsia="Calibri"/>
          <w:spacing w:val="-8"/>
        </w:rPr>
      </w:pPr>
      <w:r w:rsidRPr="00B46166">
        <w:rPr>
          <w:rFonts w:eastAsia="Calibri"/>
          <w:spacing w:val="-8"/>
        </w:rPr>
        <w:t>В заключении указано, что применение натуральной формы возмещения в качестве приоритетной позволит:</w:t>
      </w:r>
    </w:p>
    <w:p w:rsidR="00B46166" w:rsidRPr="00B46166" w:rsidRDefault="00B46166" w:rsidP="00B46166">
      <w:pPr>
        <w:ind w:firstLine="709"/>
        <w:jc w:val="both"/>
        <w:rPr>
          <w:rFonts w:eastAsia="Calibri"/>
          <w:spacing w:val="-8"/>
        </w:rPr>
      </w:pPr>
      <w:r w:rsidRPr="00B46166">
        <w:rPr>
          <w:rFonts w:eastAsia="Calibri"/>
          <w:spacing w:val="-8"/>
        </w:rPr>
        <w:t>- обеспечить возмещение фактической утери зеленых насаждений в полном объеме;</w:t>
      </w:r>
    </w:p>
    <w:p w:rsidR="00B46166" w:rsidRPr="00B46166" w:rsidRDefault="00B46166" w:rsidP="00B46166">
      <w:pPr>
        <w:ind w:firstLine="709"/>
        <w:jc w:val="both"/>
        <w:rPr>
          <w:rFonts w:eastAsia="Calibri"/>
          <w:spacing w:val="-8"/>
        </w:rPr>
      </w:pPr>
      <w:r w:rsidRPr="00B46166">
        <w:rPr>
          <w:rFonts w:eastAsia="Calibri"/>
          <w:spacing w:val="-8"/>
        </w:rPr>
        <w:t>- сократить расходы бюджета на компенсационное озеленение;</w:t>
      </w:r>
    </w:p>
    <w:p w:rsidR="00B46166" w:rsidRPr="00B46166" w:rsidRDefault="00B46166" w:rsidP="00B46166">
      <w:pPr>
        <w:ind w:firstLine="709"/>
        <w:jc w:val="both"/>
        <w:rPr>
          <w:rFonts w:eastAsia="Calibri"/>
          <w:spacing w:val="-8"/>
        </w:rPr>
      </w:pPr>
      <w:r w:rsidRPr="00B46166">
        <w:rPr>
          <w:rFonts w:eastAsia="Calibri"/>
          <w:spacing w:val="-8"/>
        </w:rPr>
        <w:t>- снизить нагрузку на сотрудников Управления жилищно-коммунального хозяйства АМО ГО "Сыктывкар" и Администрации Эжвинского района МО ГО "Сыктывкар" при реализации мероприятий по компенсационному озеленению;</w:t>
      </w:r>
    </w:p>
    <w:p w:rsidR="00B46166" w:rsidRPr="00B46166" w:rsidRDefault="00B46166" w:rsidP="00B46166">
      <w:pPr>
        <w:ind w:firstLine="709"/>
        <w:jc w:val="both"/>
        <w:rPr>
          <w:rFonts w:eastAsia="Calibri"/>
          <w:spacing w:val="-8"/>
        </w:rPr>
      </w:pPr>
      <w:r w:rsidRPr="00B46166">
        <w:rPr>
          <w:rFonts w:eastAsia="Calibri"/>
          <w:spacing w:val="-8"/>
        </w:rPr>
        <w:t xml:space="preserve">- обеспечить обоснованность повышения размера компенсационных выплат за зеленые насаждения, не отнесенные к </w:t>
      </w:r>
      <w:proofErr w:type="gramStart"/>
      <w:r w:rsidRPr="00B46166">
        <w:rPr>
          <w:rFonts w:eastAsia="Calibri"/>
          <w:spacing w:val="-8"/>
        </w:rPr>
        <w:t>лесным</w:t>
      </w:r>
      <w:proofErr w:type="gramEnd"/>
      <w:r w:rsidRPr="00B46166">
        <w:rPr>
          <w:rFonts w:eastAsia="Calibri"/>
          <w:spacing w:val="-8"/>
        </w:rPr>
        <w:t>.</w:t>
      </w:r>
    </w:p>
    <w:p w:rsidR="00B46166" w:rsidRPr="00F31C88" w:rsidRDefault="00B46166" w:rsidP="00B46166">
      <w:pPr>
        <w:spacing w:before="120"/>
        <w:ind w:firstLine="709"/>
        <w:jc w:val="both"/>
        <w:rPr>
          <w:rFonts w:eastAsia="Calibri"/>
          <w:spacing w:val="-8"/>
          <w:sz w:val="28"/>
          <w:szCs w:val="28"/>
        </w:rPr>
      </w:pPr>
    </w:p>
    <w:sectPr w:rsidR="00B46166" w:rsidRPr="00F31C88" w:rsidSect="00204250">
      <w:headerReference w:type="even" r:id="rId11"/>
      <w:headerReference w:type="default" r:id="rId12"/>
      <w:footerReference w:type="default" r:id="rId13"/>
      <w:footerReference w:type="first" r:id="rId14"/>
      <w:pgSz w:w="11906" w:h="16838"/>
      <w:pgMar w:top="1134" w:right="567" w:bottom="964" w:left="1701" w:header="357"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7" w:rsidRDefault="00FF4A87">
      <w:r>
        <w:separator/>
      </w:r>
    </w:p>
  </w:endnote>
  <w:endnote w:type="continuationSeparator" w:id="0">
    <w:p w:rsidR="00FF4A87" w:rsidRDefault="00FF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F5DB8" w:rsidRPr="006F4803" w:rsidRDefault="004F5DB8"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F5DB8" w:rsidRDefault="004F5D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7" w:rsidRDefault="00FF4A87">
      <w:r>
        <w:separator/>
      </w:r>
    </w:p>
  </w:footnote>
  <w:footnote w:type="continuationSeparator" w:id="0">
    <w:p w:rsidR="00FF4A87" w:rsidRDefault="00FF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F5DB8" w:rsidRDefault="004F5D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8" w:rsidRDefault="004F5DB8"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6166">
      <w:rPr>
        <w:rStyle w:val="a6"/>
        <w:noProof/>
      </w:rPr>
      <w:t>2</w:t>
    </w:r>
    <w:r>
      <w:rPr>
        <w:rStyle w:val="a6"/>
      </w:rPr>
      <w:fldChar w:fldCharType="end"/>
    </w:r>
  </w:p>
  <w:p w:rsidR="004F5DB8" w:rsidRDefault="004F5D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45A"/>
    <w:multiLevelType w:val="hybridMultilevel"/>
    <w:tmpl w:val="99AA7D7C"/>
    <w:lvl w:ilvl="0" w:tplc="07E657FE">
      <w:start w:val="1"/>
      <w:numFmt w:val="decimal"/>
      <w:lvlText w:val="%1."/>
      <w:lvlJc w:val="left"/>
      <w:pPr>
        <w:ind w:left="644" w:hanging="360"/>
      </w:pPr>
      <w:rPr>
        <w:rFonts w:hint="default"/>
      </w:rPr>
    </w:lvl>
    <w:lvl w:ilvl="1" w:tplc="04190019">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4">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354FA9"/>
    <w:multiLevelType w:val="hybridMultilevel"/>
    <w:tmpl w:val="2FCE46B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9">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4">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6D4FB5"/>
    <w:multiLevelType w:val="hybridMultilevel"/>
    <w:tmpl w:val="E1D66656"/>
    <w:lvl w:ilvl="0" w:tplc="616CDB8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8">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21">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20"/>
  </w:num>
  <w:num w:numId="5">
    <w:abstractNumId w:val="18"/>
  </w:num>
  <w:num w:numId="6">
    <w:abstractNumId w:val="21"/>
  </w:num>
  <w:num w:numId="7">
    <w:abstractNumId w:val="14"/>
  </w:num>
  <w:num w:numId="8">
    <w:abstractNumId w:val="0"/>
  </w:num>
  <w:num w:numId="9">
    <w:abstractNumId w:val="13"/>
  </w:num>
  <w:num w:numId="10">
    <w:abstractNumId w:val="19"/>
  </w:num>
  <w:num w:numId="11">
    <w:abstractNumId w:val="5"/>
  </w:num>
  <w:num w:numId="12">
    <w:abstractNumId w:val="6"/>
  </w:num>
  <w:num w:numId="13">
    <w:abstractNumId w:val="1"/>
  </w:num>
  <w:num w:numId="14">
    <w:abstractNumId w:val="4"/>
  </w:num>
  <w:num w:numId="15">
    <w:abstractNumId w:val="12"/>
  </w:num>
  <w:num w:numId="16">
    <w:abstractNumId w:val="15"/>
  </w:num>
  <w:num w:numId="17">
    <w:abstractNumId w:val="9"/>
  </w:num>
  <w:num w:numId="18">
    <w:abstractNumId w:val="10"/>
  </w:num>
  <w:num w:numId="19">
    <w:abstractNumId w:val="11"/>
  </w:num>
  <w:num w:numId="20">
    <w:abstractNumId w:val="3"/>
  </w:num>
  <w:num w:numId="21">
    <w:abstractNumId w:val="8"/>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E1"/>
    <w:rsid w:val="00001014"/>
    <w:rsid w:val="00001196"/>
    <w:rsid w:val="000014B5"/>
    <w:rsid w:val="000016EA"/>
    <w:rsid w:val="00001FB8"/>
    <w:rsid w:val="0000211E"/>
    <w:rsid w:val="000023CE"/>
    <w:rsid w:val="00003252"/>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722E"/>
    <w:rsid w:val="00017421"/>
    <w:rsid w:val="00020A3B"/>
    <w:rsid w:val="00021BE8"/>
    <w:rsid w:val="00021C29"/>
    <w:rsid w:val="00021DED"/>
    <w:rsid w:val="0002282D"/>
    <w:rsid w:val="0002418E"/>
    <w:rsid w:val="00024408"/>
    <w:rsid w:val="00024503"/>
    <w:rsid w:val="00024529"/>
    <w:rsid w:val="00024730"/>
    <w:rsid w:val="00024F32"/>
    <w:rsid w:val="0002578D"/>
    <w:rsid w:val="000258E3"/>
    <w:rsid w:val="00025A84"/>
    <w:rsid w:val="00025A9B"/>
    <w:rsid w:val="000266AE"/>
    <w:rsid w:val="00027267"/>
    <w:rsid w:val="00027719"/>
    <w:rsid w:val="00030295"/>
    <w:rsid w:val="000305FA"/>
    <w:rsid w:val="00030AD0"/>
    <w:rsid w:val="0003143F"/>
    <w:rsid w:val="00031524"/>
    <w:rsid w:val="000318E4"/>
    <w:rsid w:val="00031A7F"/>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953"/>
    <w:rsid w:val="00042EF7"/>
    <w:rsid w:val="00043A91"/>
    <w:rsid w:val="00044F93"/>
    <w:rsid w:val="00045B17"/>
    <w:rsid w:val="00045F6A"/>
    <w:rsid w:val="00046A78"/>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60BB"/>
    <w:rsid w:val="000B6C06"/>
    <w:rsid w:val="000B72C1"/>
    <w:rsid w:val="000C03A7"/>
    <w:rsid w:val="000C0439"/>
    <w:rsid w:val="000C1310"/>
    <w:rsid w:val="000C163E"/>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653"/>
    <w:rsid w:val="000D3A87"/>
    <w:rsid w:val="000D409B"/>
    <w:rsid w:val="000D4EB6"/>
    <w:rsid w:val="000D4F54"/>
    <w:rsid w:val="000D5535"/>
    <w:rsid w:val="000D56E4"/>
    <w:rsid w:val="000D5B96"/>
    <w:rsid w:val="000D60C0"/>
    <w:rsid w:val="000D7B82"/>
    <w:rsid w:val="000E0570"/>
    <w:rsid w:val="000E0944"/>
    <w:rsid w:val="000E15DF"/>
    <w:rsid w:val="000E1950"/>
    <w:rsid w:val="000E1CFA"/>
    <w:rsid w:val="000E1D13"/>
    <w:rsid w:val="000E268C"/>
    <w:rsid w:val="000E2DFD"/>
    <w:rsid w:val="000E3378"/>
    <w:rsid w:val="000E39F3"/>
    <w:rsid w:val="000E4674"/>
    <w:rsid w:val="000E477C"/>
    <w:rsid w:val="000E4C7D"/>
    <w:rsid w:val="000E51A2"/>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100374"/>
    <w:rsid w:val="0010144E"/>
    <w:rsid w:val="00101CDA"/>
    <w:rsid w:val="00101DAA"/>
    <w:rsid w:val="00102EEB"/>
    <w:rsid w:val="001031ED"/>
    <w:rsid w:val="00103685"/>
    <w:rsid w:val="001047C4"/>
    <w:rsid w:val="00104AC6"/>
    <w:rsid w:val="00104B00"/>
    <w:rsid w:val="00104CE8"/>
    <w:rsid w:val="001050B6"/>
    <w:rsid w:val="00105164"/>
    <w:rsid w:val="001052A7"/>
    <w:rsid w:val="00105CA4"/>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4AE"/>
    <w:rsid w:val="00125531"/>
    <w:rsid w:val="0012600B"/>
    <w:rsid w:val="00126979"/>
    <w:rsid w:val="00127C53"/>
    <w:rsid w:val="00127FAB"/>
    <w:rsid w:val="00130225"/>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737"/>
    <w:rsid w:val="00163189"/>
    <w:rsid w:val="001631FB"/>
    <w:rsid w:val="0016436D"/>
    <w:rsid w:val="00165451"/>
    <w:rsid w:val="00165DD7"/>
    <w:rsid w:val="00167405"/>
    <w:rsid w:val="00167730"/>
    <w:rsid w:val="00170B19"/>
    <w:rsid w:val="00170D5D"/>
    <w:rsid w:val="00170EA7"/>
    <w:rsid w:val="00171806"/>
    <w:rsid w:val="00172AD5"/>
    <w:rsid w:val="00172D88"/>
    <w:rsid w:val="00173055"/>
    <w:rsid w:val="00173110"/>
    <w:rsid w:val="00173711"/>
    <w:rsid w:val="0017381E"/>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52E"/>
    <w:rsid w:val="001A4891"/>
    <w:rsid w:val="001A4978"/>
    <w:rsid w:val="001A5360"/>
    <w:rsid w:val="001B0E9D"/>
    <w:rsid w:val="001B1182"/>
    <w:rsid w:val="001B1574"/>
    <w:rsid w:val="001B1CD9"/>
    <w:rsid w:val="001B1E66"/>
    <w:rsid w:val="001B25F4"/>
    <w:rsid w:val="001B28F1"/>
    <w:rsid w:val="001B3084"/>
    <w:rsid w:val="001B3324"/>
    <w:rsid w:val="001B3327"/>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64F"/>
    <w:rsid w:val="001E2B45"/>
    <w:rsid w:val="001E2BEB"/>
    <w:rsid w:val="001E370C"/>
    <w:rsid w:val="001E3B37"/>
    <w:rsid w:val="001E4957"/>
    <w:rsid w:val="001E5188"/>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DBA"/>
    <w:rsid w:val="002000DA"/>
    <w:rsid w:val="00201159"/>
    <w:rsid w:val="00201892"/>
    <w:rsid w:val="0020199B"/>
    <w:rsid w:val="00201A88"/>
    <w:rsid w:val="002022E2"/>
    <w:rsid w:val="00202C85"/>
    <w:rsid w:val="00203289"/>
    <w:rsid w:val="00203B01"/>
    <w:rsid w:val="00203BB3"/>
    <w:rsid w:val="00203E63"/>
    <w:rsid w:val="00204250"/>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B54"/>
    <w:rsid w:val="002673C7"/>
    <w:rsid w:val="0026761B"/>
    <w:rsid w:val="00267B21"/>
    <w:rsid w:val="00267CEF"/>
    <w:rsid w:val="00267E1A"/>
    <w:rsid w:val="002702A7"/>
    <w:rsid w:val="002715C0"/>
    <w:rsid w:val="002726DC"/>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DB9"/>
    <w:rsid w:val="002D1E5C"/>
    <w:rsid w:val="002D26A1"/>
    <w:rsid w:val="002D29F7"/>
    <w:rsid w:val="002D2CAC"/>
    <w:rsid w:val="002D3760"/>
    <w:rsid w:val="002D39B1"/>
    <w:rsid w:val="002D42AD"/>
    <w:rsid w:val="002D4994"/>
    <w:rsid w:val="002D4D8A"/>
    <w:rsid w:val="002D4E30"/>
    <w:rsid w:val="002D5436"/>
    <w:rsid w:val="002D570B"/>
    <w:rsid w:val="002D647C"/>
    <w:rsid w:val="002D6A66"/>
    <w:rsid w:val="002D7801"/>
    <w:rsid w:val="002D79BC"/>
    <w:rsid w:val="002D79D1"/>
    <w:rsid w:val="002D7CE3"/>
    <w:rsid w:val="002E00D5"/>
    <w:rsid w:val="002E1278"/>
    <w:rsid w:val="002E233D"/>
    <w:rsid w:val="002E26E1"/>
    <w:rsid w:val="002E27DB"/>
    <w:rsid w:val="002E29A1"/>
    <w:rsid w:val="002E2C78"/>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4249"/>
    <w:rsid w:val="00304A6E"/>
    <w:rsid w:val="00304A94"/>
    <w:rsid w:val="00304C76"/>
    <w:rsid w:val="00305302"/>
    <w:rsid w:val="00305755"/>
    <w:rsid w:val="00305E62"/>
    <w:rsid w:val="00306DC8"/>
    <w:rsid w:val="00307D3F"/>
    <w:rsid w:val="003102D5"/>
    <w:rsid w:val="00310769"/>
    <w:rsid w:val="00310E19"/>
    <w:rsid w:val="00310F15"/>
    <w:rsid w:val="00310FC8"/>
    <w:rsid w:val="003115A5"/>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422B"/>
    <w:rsid w:val="00344385"/>
    <w:rsid w:val="00344A5B"/>
    <w:rsid w:val="00344BD2"/>
    <w:rsid w:val="003455E7"/>
    <w:rsid w:val="0034604D"/>
    <w:rsid w:val="0034691D"/>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607D2"/>
    <w:rsid w:val="00360883"/>
    <w:rsid w:val="00360BA4"/>
    <w:rsid w:val="0036218F"/>
    <w:rsid w:val="003621F7"/>
    <w:rsid w:val="00362BE5"/>
    <w:rsid w:val="00362CFB"/>
    <w:rsid w:val="0036370D"/>
    <w:rsid w:val="00363B30"/>
    <w:rsid w:val="00363E25"/>
    <w:rsid w:val="00364D7E"/>
    <w:rsid w:val="00365283"/>
    <w:rsid w:val="003653C4"/>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6AF"/>
    <w:rsid w:val="003A7A7E"/>
    <w:rsid w:val="003A7D32"/>
    <w:rsid w:val="003B0F9E"/>
    <w:rsid w:val="003B192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6103"/>
    <w:rsid w:val="003B6E74"/>
    <w:rsid w:val="003B7010"/>
    <w:rsid w:val="003B7B63"/>
    <w:rsid w:val="003B7DBA"/>
    <w:rsid w:val="003B7DEB"/>
    <w:rsid w:val="003C0762"/>
    <w:rsid w:val="003C0E0F"/>
    <w:rsid w:val="003C12BA"/>
    <w:rsid w:val="003C131E"/>
    <w:rsid w:val="003C1901"/>
    <w:rsid w:val="003C1B4C"/>
    <w:rsid w:val="003C261A"/>
    <w:rsid w:val="003C27C1"/>
    <w:rsid w:val="003C2F80"/>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5203"/>
    <w:rsid w:val="003D7AEE"/>
    <w:rsid w:val="003D7D99"/>
    <w:rsid w:val="003E085A"/>
    <w:rsid w:val="003E122F"/>
    <w:rsid w:val="003E24E1"/>
    <w:rsid w:val="003E27F3"/>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4BF"/>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F96"/>
    <w:rsid w:val="004D2550"/>
    <w:rsid w:val="004D25FB"/>
    <w:rsid w:val="004D2E3A"/>
    <w:rsid w:val="004D327D"/>
    <w:rsid w:val="004D3421"/>
    <w:rsid w:val="004D3481"/>
    <w:rsid w:val="004D377A"/>
    <w:rsid w:val="004D3814"/>
    <w:rsid w:val="004D3C71"/>
    <w:rsid w:val="004D404A"/>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7955"/>
    <w:rsid w:val="00517A97"/>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18E1"/>
    <w:rsid w:val="00561CBE"/>
    <w:rsid w:val="00561D43"/>
    <w:rsid w:val="00562560"/>
    <w:rsid w:val="00562861"/>
    <w:rsid w:val="00562A4E"/>
    <w:rsid w:val="00562CB0"/>
    <w:rsid w:val="00563B1A"/>
    <w:rsid w:val="00564271"/>
    <w:rsid w:val="00567413"/>
    <w:rsid w:val="00567495"/>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EF"/>
    <w:rsid w:val="005C4666"/>
    <w:rsid w:val="005C5173"/>
    <w:rsid w:val="005C5FC8"/>
    <w:rsid w:val="005C5FDA"/>
    <w:rsid w:val="005C6409"/>
    <w:rsid w:val="005C646A"/>
    <w:rsid w:val="005C66DE"/>
    <w:rsid w:val="005C6DCE"/>
    <w:rsid w:val="005C7169"/>
    <w:rsid w:val="005C7230"/>
    <w:rsid w:val="005C744E"/>
    <w:rsid w:val="005C780D"/>
    <w:rsid w:val="005C7900"/>
    <w:rsid w:val="005D0C9C"/>
    <w:rsid w:val="005D0F7C"/>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1CFE"/>
    <w:rsid w:val="005E3128"/>
    <w:rsid w:val="005E342A"/>
    <w:rsid w:val="005E47C5"/>
    <w:rsid w:val="005E4D2A"/>
    <w:rsid w:val="005E4DCE"/>
    <w:rsid w:val="005E5635"/>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1DD"/>
    <w:rsid w:val="005F387B"/>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3F7B"/>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1C42"/>
    <w:rsid w:val="00612139"/>
    <w:rsid w:val="00612492"/>
    <w:rsid w:val="0061266F"/>
    <w:rsid w:val="00613706"/>
    <w:rsid w:val="00613893"/>
    <w:rsid w:val="00614463"/>
    <w:rsid w:val="00614DE8"/>
    <w:rsid w:val="0061519C"/>
    <w:rsid w:val="0061523E"/>
    <w:rsid w:val="0061576F"/>
    <w:rsid w:val="00616349"/>
    <w:rsid w:val="00616923"/>
    <w:rsid w:val="00616D39"/>
    <w:rsid w:val="0061711C"/>
    <w:rsid w:val="00617982"/>
    <w:rsid w:val="00617C46"/>
    <w:rsid w:val="006204FD"/>
    <w:rsid w:val="00620D7B"/>
    <w:rsid w:val="006219A0"/>
    <w:rsid w:val="00622D03"/>
    <w:rsid w:val="00622F1D"/>
    <w:rsid w:val="00623748"/>
    <w:rsid w:val="0062398A"/>
    <w:rsid w:val="00623E85"/>
    <w:rsid w:val="00624672"/>
    <w:rsid w:val="0062575B"/>
    <w:rsid w:val="00625D9E"/>
    <w:rsid w:val="006262A5"/>
    <w:rsid w:val="006271E8"/>
    <w:rsid w:val="00627BF7"/>
    <w:rsid w:val="00627FDD"/>
    <w:rsid w:val="00627FF4"/>
    <w:rsid w:val="006302C8"/>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844"/>
    <w:rsid w:val="00635CEA"/>
    <w:rsid w:val="006363D8"/>
    <w:rsid w:val="00636BF6"/>
    <w:rsid w:val="006370C5"/>
    <w:rsid w:val="0064006B"/>
    <w:rsid w:val="00640087"/>
    <w:rsid w:val="00640BC9"/>
    <w:rsid w:val="00640C2B"/>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3087"/>
    <w:rsid w:val="00653CF7"/>
    <w:rsid w:val="006543ED"/>
    <w:rsid w:val="006544AB"/>
    <w:rsid w:val="00654EE2"/>
    <w:rsid w:val="0065504A"/>
    <w:rsid w:val="0065576A"/>
    <w:rsid w:val="0065599A"/>
    <w:rsid w:val="00655BB3"/>
    <w:rsid w:val="00655BDD"/>
    <w:rsid w:val="00655D78"/>
    <w:rsid w:val="0065656B"/>
    <w:rsid w:val="00656684"/>
    <w:rsid w:val="00656B1F"/>
    <w:rsid w:val="00656F8D"/>
    <w:rsid w:val="00657C91"/>
    <w:rsid w:val="006604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305D"/>
    <w:rsid w:val="006A47BB"/>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676A"/>
    <w:rsid w:val="006C6853"/>
    <w:rsid w:val="006C6DA0"/>
    <w:rsid w:val="006C6F9F"/>
    <w:rsid w:val="006C7CDF"/>
    <w:rsid w:val="006C7EDD"/>
    <w:rsid w:val="006C7F8A"/>
    <w:rsid w:val="006D04B3"/>
    <w:rsid w:val="006D0C84"/>
    <w:rsid w:val="006D13BA"/>
    <w:rsid w:val="006D2D80"/>
    <w:rsid w:val="006D2EEA"/>
    <w:rsid w:val="006D3204"/>
    <w:rsid w:val="006D3497"/>
    <w:rsid w:val="006D3609"/>
    <w:rsid w:val="006D37C7"/>
    <w:rsid w:val="006D3899"/>
    <w:rsid w:val="006D4803"/>
    <w:rsid w:val="006D5400"/>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EA7"/>
    <w:rsid w:val="00710222"/>
    <w:rsid w:val="00710D22"/>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F7B"/>
    <w:rsid w:val="007261C7"/>
    <w:rsid w:val="00730459"/>
    <w:rsid w:val="00730E26"/>
    <w:rsid w:val="0073155D"/>
    <w:rsid w:val="007316DC"/>
    <w:rsid w:val="00731E61"/>
    <w:rsid w:val="007332BF"/>
    <w:rsid w:val="007332DB"/>
    <w:rsid w:val="00733E17"/>
    <w:rsid w:val="00733EF4"/>
    <w:rsid w:val="0073490E"/>
    <w:rsid w:val="00734FA6"/>
    <w:rsid w:val="007375BC"/>
    <w:rsid w:val="00737616"/>
    <w:rsid w:val="00737810"/>
    <w:rsid w:val="0073791F"/>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D24"/>
    <w:rsid w:val="00753364"/>
    <w:rsid w:val="00755A86"/>
    <w:rsid w:val="00755EEC"/>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291"/>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D3A"/>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599"/>
    <w:rsid w:val="007973F5"/>
    <w:rsid w:val="00797881"/>
    <w:rsid w:val="00797EB4"/>
    <w:rsid w:val="007A05AE"/>
    <w:rsid w:val="007A0B0F"/>
    <w:rsid w:val="007A0FD6"/>
    <w:rsid w:val="007A1047"/>
    <w:rsid w:val="007A12A2"/>
    <w:rsid w:val="007A285A"/>
    <w:rsid w:val="007A333A"/>
    <w:rsid w:val="007A3AEC"/>
    <w:rsid w:val="007A4248"/>
    <w:rsid w:val="007A4812"/>
    <w:rsid w:val="007A54D3"/>
    <w:rsid w:val="007A5606"/>
    <w:rsid w:val="007A5BAA"/>
    <w:rsid w:val="007A5DF3"/>
    <w:rsid w:val="007A72A4"/>
    <w:rsid w:val="007A75DE"/>
    <w:rsid w:val="007A79B4"/>
    <w:rsid w:val="007B0401"/>
    <w:rsid w:val="007B08C2"/>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CD2"/>
    <w:rsid w:val="007C6612"/>
    <w:rsid w:val="007C6A26"/>
    <w:rsid w:val="007C6A83"/>
    <w:rsid w:val="007C6AE2"/>
    <w:rsid w:val="007C78D7"/>
    <w:rsid w:val="007C7FD1"/>
    <w:rsid w:val="007D0765"/>
    <w:rsid w:val="007D1499"/>
    <w:rsid w:val="007D21EE"/>
    <w:rsid w:val="007D2894"/>
    <w:rsid w:val="007D28F6"/>
    <w:rsid w:val="007D300E"/>
    <w:rsid w:val="007D37CC"/>
    <w:rsid w:val="007D37DB"/>
    <w:rsid w:val="007D4854"/>
    <w:rsid w:val="007D6270"/>
    <w:rsid w:val="007D62F6"/>
    <w:rsid w:val="007D6B8A"/>
    <w:rsid w:val="007D7C90"/>
    <w:rsid w:val="007E054D"/>
    <w:rsid w:val="007E1839"/>
    <w:rsid w:val="007E25EE"/>
    <w:rsid w:val="007E2990"/>
    <w:rsid w:val="007E2BF9"/>
    <w:rsid w:val="007E343A"/>
    <w:rsid w:val="007E3C6B"/>
    <w:rsid w:val="007E404D"/>
    <w:rsid w:val="007E4A17"/>
    <w:rsid w:val="007E4E3D"/>
    <w:rsid w:val="007E5562"/>
    <w:rsid w:val="007E6D3B"/>
    <w:rsid w:val="007E77F2"/>
    <w:rsid w:val="007E7DB0"/>
    <w:rsid w:val="007E7F01"/>
    <w:rsid w:val="007F0C8D"/>
    <w:rsid w:val="007F0E3E"/>
    <w:rsid w:val="007F0EB5"/>
    <w:rsid w:val="007F19AE"/>
    <w:rsid w:val="007F1AF2"/>
    <w:rsid w:val="007F26DE"/>
    <w:rsid w:val="007F2FDE"/>
    <w:rsid w:val="007F3280"/>
    <w:rsid w:val="007F3BC9"/>
    <w:rsid w:val="007F4647"/>
    <w:rsid w:val="007F5A66"/>
    <w:rsid w:val="007F5F34"/>
    <w:rsid w:val="007F68C8"/>
    <w:rsid w:val="007F6F12"/>
    <w:rsid w:val="007F7CF9"/>
    <w:rsid w:val="0080054F"/>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D53"/>
    <w:rsid w:val="00814EB3"/>
    <w:rsid w:val="00814EC5"/>
    <w:rsid w:val="00815043"/>
    <w:rsid w:val="008151D1"/>
    <w:rsid w:val="008202DB"/>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5C89"/>
    <w:rsid w:val="00835FD0"/>
    <w:rsid w:val="00836D8E"/>
    <w:rsid w:val="00837326"/>
    <w:rsid w:val="0083753E"/>
    <w:rsid w:val="0083765C"/>
    <w:rsid w:val="00837A4F"/>
    <w:rsid w:val="008408ED"/>
    <w:rsid w:val="00840BCC"/>
    <w:rsid w:val="0084133A"/>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8AF"/>
    <w:rsid w:val="00856B8C"/>
    <w:rsid w:val="00856D2C"/>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D85"/>
    <w:rsid w:val="0086670D"/>
    <w:rsid w:val="00866B0C"/>
    <w:rsid w:val="00866D90"/>
    <w:rsid w:val="00867931"/>
    <w:rsid w:val="00870294"/>
    <w:rsid w:val="00870566"/>
    <w:rsid w:val="00870E26"/>
    <w:rsid w:val="00871C01"/>
    <w:rsid w:val="00871E70"/>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24B1"/>
    <w:rsid w:val="0088254E"/>
    <w:rsid w:val="0088258C"/>
    <w:rsid w:val="00883BB1"/>
    <w:rsid w:val="00883C9E"/>
    <w:rsid w:val="00883CA6"/>
    <w:rsid w:val="00884903"/>
    <w:rsid w:val="00884EAA"/>
    <w:rsid w:val="008852D5"/>
    <w:rsid w:val="00885348"/>
    <w:rsid w:val="00885650"/>
    <w:rsid w:val="00885803"/>
    <w:rsid w:val="00887757"/>
    <w:rsid w:val="00887ACE"/>
    <w:rsid w:val="00890250"/>
    <w:rsid w:val="0089032D"/>
    <w:rsid w:val="008904D5"/>
    <w:rsid w:val="00890566"/>
    <w:rsid w:val="00890724"/>
    <w:rsid w:val="00890F07"/>
    <w:rsid w:val="008912A8"/>
    <w:rsid w:val="00892446"/>
    <w:rsid w:val="00893C68"/>
    <w:rsid w:val="00894051"/>
    <w:rsid w:val="00894D84"/>
    <w:rsid w:val="00895768"/>
    <w:rsid w:val="00896679"/>
    <w:rsid w:val="00896E57"/>
    <w:rsid w:val="00896F3C"/>
    <w:rsid w:val="00897D2F"/>
    <w:rsid w:val="00897DF1"/>
    <w:rsid w:val="008A0A20"/>
    <w:rsid w:val="008A0A7C"/>
    <w:rsid w:val="008A19BE"/>
    <w:rsid w:val="008A1B64"/>
    <w:rsid w:val="008A1C01"/>
    <w:rsid w:val="008A24E4"/>
    <w:rsid w:val="008A2D6B"/>
    <w:rsid w:val="008A3142"/>
    <w:rsid w:val="008A31C5"/>
    <w:rsid w:val="008A3514"/>
    <w:rsid w:val="008A4C02"/>
    <w:rsid w:val="008A5779"/>
    <w:rsid w:val="008A6894"/>
    <w:rsid w:val="008A7E57"/>
    <w:rsid w:val="008A7F29"/>
    <w:rsid w:val="008B0079"/>
    <w:rsid w:val="008B0301"/>
    <w:rsid w:val="008B031B"/>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B04"/>
    <w:rsid w:val="00931EEA"/>
    <w:rsid w:val="00931FAD"/>
    <w:rsid w:val="009320B3"/>
    <w:rsid w:val="00932158"/>
    <w:rsid w:val="009328C3"/>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FF0"/>
    <w:rsid w:val="009C31FC"/>
    <w:rsid w:val="009C322D"/>
    <w:rsid w:val="009C3E87"/>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8E4"/>
    <w:rsid w:val="00A00EEB"/>
    <w:rsid w:val="00A010A5"/>
    <w:rsid w:val="00A014EB"/>
    <w:rsid w:val="00A01606"/>
    <w:rsid w:val="00A0177E"/>
    <w:rsid w:val="00A01F15"/>
    <w:rsid w:val="00A0223A"/>
    <w:rsid w:val="00A03465"/>
    <w:rsid w:val="00A03D39"/>
    <w:rsid w:val="00A03E06"/>
    <w:rsid w:val="00A03E60"/>
    <w:rsid w:val="00A041F5"/>
    <w:rsid w:val="00A06896"/>
    <w:rsid w:val="00A070FE"/>
    <w:rsid w:val="00A07F99"/>
    <w:rsid w:val="00A10D1A"/>
    <w:rsid w:val="00A10EE9"/>
    <w:rsid w:val="00A1103A"/>
    <w:rsid w:val="00A11763"/>
    <w:rsid w:val="00A11A04"/>
    <w:rsid w:val="00A11D47"/>
    <w:rsid w:val="00A121B0"/>
    <w:rsid w:val="00A121E5"/>
    <w:rsid w:val="00A13030"/>
    <w:rsid w:val="00A139BF"/>
    <w:rsid w:val="00A13E0C"/>
    <w:rsid w:val="00A142F2"/>
    <w:rsid w:val="00A142FD"/>
    <w:rsid w:val="00A145BF"/>
    <w:rsid w:val="00A15BCC"/>
    <w:rsid w:val="00A15DA4"/>
    <w:rsid w:val="00A16331"/>
    <w:rsid w:val="00A1697D"/>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312D"/>
    <w:rsid w:val="00A33711"/>
    <w:rsid w:val="00A337B4"/>
    <w:rsid w:val="00A33AB8"/>
    <w:rsid w:val="00A342E8"/>
    <w:rsid w:val="00A357A6"/>
    <w:rsid w:val="00A35DA2"/>
    <w:rsid w:val="00A36C1C"/>
    <w:rsid w:val="00A4055A"/>
    <w:rsid w:val="00A40889"/>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C8D"/>
    <w:rsid w:val="00A461F5"/>
    <w:rsid w:val="00A47635"/>
    <w:rsid w:val="00A478B8"/>
    <w:rsid w:val="00A47E91"/>
    <w:rsid w:val="00A50384"/>
    <w:rsid w:val="00A50642"/>
    <w:rsid w:val="00A52076"/>
    <w:rsid w:val="00A527AA"/>
    <w:rsid w:val="00A52AFB"/>
    <w:rsid w:val="00A556F2"/>
    <w:rsid w:val="00A55A43"/>
    <w:rsid w:val="00A55BA9"/>
    <w:rsid w:val="00A55D0F"/>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5439"/>
    <w:rsid w:val="00A6559F"/>
    <w:rsid w:val="00A65AE9"/>
    <w:rsid w:val="00A6630F"/>
    <w:rsid w:val="00A66513"/>
    <w:rsid w:val="00A6714E"/>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40F6"/>
    <w:rsid w:val="00A948E6"/>
    <w:rsid w:val="00A95181"/>
    <w:rsid w:val="00A959A1"/>
    <w:rsid w:val="00A95F9E"/>
    <w:rsid w:val="00A96404"/>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4445"/>
    <w:rsid w:val="00AA4C77"/>
    <w:rsid w:val="00AA510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31A6"/>
    <w:rsid w:val="00AB335D"/>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703D"/>
    <w:rsid w:val="00AF72B9"/>
    <w:rsid w:val="00AF796F"/>
    <w:rsid w:val="00AF7CF1"/>
    <w:rsid w:val="00B01C89"/>
    <w:rsid w:val="00B01F96"/>
    <w:rsid w:val="00B02005"/>
    <w:rsid w:val="00B02379"/>
    <w:rsid w:val="00B0278A"/>
    <w:rsid w:val="00B027E2"/>
    <w:rsid w:val="00B02C55"/>
    <w:rsid w:val="00B0346A"/>
    <w:rsid w:val="00B03A8D"/>
    <w:rsid w:val="00B0443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6455"/>
    <w:rsid w:val="00B16508"/>
    <w:rsid w:val="00B170B1"/>
    <w:rsid w:val="00B17467"/>
    <w:rsid w:val="00B175CA"/>
    <w:rsid w:val="00B20385"/>
    <w:rsid w:val="00B20598"/>
    <w:rsid w:val="00B205FE"/>
    <w:rsid w:val="00B21C31"/>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3338"/>
    <w:rsid w:val="00B450F1"/>
    <w:rsid w:val="00B457E4"/>
    <w:rsid w:val="00B46166"/>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5248"/>
    <w:rsid w:val="00BC52B4"/>
    <w:rsid w:val="00BC5479"/>
    <w:rsid w:val="00BC5C18"/>
    <w:rsid w:val="00BC5F99"/>
    <w:rsid w:val="00BC638A"/>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73B3"/>
    <w:rsid w:val="00C27433"/>
    <w:rsid w:val="00C27B7D"/>
    <w:rsid w:val="00C27F17"/>
    <w:rsid w:val="00C3044D"/>
    <w:rsid w:val="00C309F2"/>
    <w:rsid w:val="00C31556"/>
    <w:rsid w:val="00C318C4"/>
    <w:rsid w:val="00C32079"/>
    <w:rsid w:val="00C32A28"/>
    <w:rsid w:val="00C32CC1"/>
    <w:rsid w:val="00C33166"/>
    <w:rsid w:val="00C33397"/>
    <w:rsid w:val="00C3345E"/>
    <w:rsid w:val="00C33569"/>
    <w:rsid w:val="00C34068"/>
    <w:rsid w:val="00C340F9"/>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50F2"/>
    <w:rsid w:val="00C9518E"/>
    <w:rsid w:val="00C95DB6"/>
    <w:rsid w:val="00C96A85"/>
    <w:rsid w:val="00C97360"/>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281E"/>
    <w:rsid w:val="00CD34AB"/>
    <w:rsid w:val="00CD4030"/>
    <w:rsid w:val="00CD4B2F"/>
    <w:rsid w:val="00CD51E4"/>
    <w:rsid w:val="00CD55D5"/>
    <w:rsid w:val="00CD58DB"/>
    <w:rsid w:val="00CD77F9"/>
    <w:rsid w:val="00CD7A01"/>
    <w:rsid w:val="00CD7BA0"/>
    <w:rsid w:val="00CE0538"/>
    <w:rsid w:val="00CE1560"/>
    <w:rsid w:val="00CE26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8FF"/>
    <w:rsid w:val="00D0127B"/>
    <w:rsid w:val="00D0209D"/>
    <w:rsid w:val="00D02156"/>
    <w:rsid w:val="00D02214"/>
    <w:rsid w:val="00D0474F"/>
    <w:rsid w:val="00D04B16"/>
    <w:rsid w:val="00D04F67"/>
    <w:rsid w:val="00D0559B"/>
    <w:rsid w:val="00D0561C"/>
    <w:rsid w:val="00D05BDE"/>
    <w:rsid w:val="00D05F64"/>
    <w:rsid w:val="00D06232"/>
    <w:rsid w:val="00D06445"/>
    <w:rsid w:val="00D06E3F"/>
    <w:rsid w:val="00D07F4A"/>
    <w:rsid w:val="00D10684"/>
    <w:rsid w:val="00D107D6"/>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65C9"/>
    <w:rsid w:val="00D27843"/>
    <w:rsid w:val="00D30381"/>
    <w:rsid w:val="00D310F3"/>
    <w:rsid w:val="00D313A3"/>
    <w:rsid w:val="00D318E4"/>
    <w:rsid w:val="00D32822"/>
    <w:rsid w:val="00D33986"/>
    <w:rsid w:val="00D341A3"/>
    <w:rsid w:val="00D34823"/>
    <w:rsid w:val="00D34F9B"/>
    <w:rsid w:val="00D35624"/>
    <w:rsid w:val="00D35A00"/>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10BD"/>
    <w:rsid w:val="00D62E7D"/>
    <w:rsid w:val="00D64E5B"/>
    <w:rsid w:val="00D65018"/>
    <w:rsid w:val="00D65200"/>
    <w:rsid w:val="00D6533D"/>
    <w:rsid w:val="00D6690D"/>
    <w:rsid w:val="00D67143"/>
    <w:rsid w:val="00D67640"/>
    <w:rsid w:val="00D67726"/>
    <w:rsid w:val="00D67D4E"/>
    <w:rsid w:val="00D7014E"/>
    <w:rsid w:val="00D70A36"/>
    <w:rsid w:val="00D70BAA"/>
    <w:rsid w:val="00D710F7"/>
    <w:rsid w:val="00D717E1"/>
    <w:rsid w:val="00D7293A"/>
    <w:rsid w:val="00D72B21"/>
    <w:rsid w:val="00D7326A"/>
    <w:rsid w:val="00D739C8"/>
    <w:rsid w:val="00D73D7D"/>
    <w:rsid w:val="00D7439C"/>
    <w:rsid w:val="00D76E88"/>
    <w:rsid w:val="00D77844"/>
    <w:rsid w:val="00D77AE0"/>
    <w:rsid w:val="00D77C7A"/>
    <w:rsid w:val="00D77DA7"/>
    <w:rsid w:val="00D80772"/>
    <w:rsid w:val="00D80781"/>
    <w:rsid w:val="00D81434"/>
    <w:rsid w:val="00D81584"/>
    <w:rsid w:val="00D82F00"/>
    <w:rsid w:val="00D83609"/>
    <w:rsid w:val="00D83A1B"/>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2934"/>
    <w:rsid w:val="00DB3EF3"/>
    <w:rsid w:val="00DB4482"/>
    <w:rsid w:val="00DB469C"/>
    <w:rsid w:val="00DB46F2"/>
    <w:rsid w:val="00DB492E"/>
    <w:rsid w:val="00DB501B"/>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55C"/>
    <w:rsid w:val="00E06634"/>
    <w:rsid w:val="00E06EE1"/>
    <w:rsid w:val="00E06F7B"/>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DDA"/>
    <w:rsid w:val="00E56829"/>
    <w:rsid w:val="00E606AB"/>
    <w:rsid w:val="00E6250B"/>
    <w:rsid w:val="00E626C7"/>
    <w:rsid w:val="00E631FD"/>
    <w:rsid w:val="00E63988"/>
    <w:rsid w:val="00E64CB9"/>
    <w:rsid w:val="00E650E7"/>
    <w:rsid w:val="00E65364"/>
    <w:rsid w:val="00E656FE"/>
    <w:rsid w:val="00E6577A"/>
    <w:rsid w:val="00E659FB"/>
    <w:rsid w:val="00E65D6D"/>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52C7"/>
    <w:rsid w:val="00EB57A7"/>
    <w:rsid w:val="00EB5A2C"/>
    <w:rsid w:val="00EB5C51"/>
    <w:rsid w:val="00EB62BB"/>
    <w:rsid w:val="00EB667E"/>
    <w:rsid w:val="00EB7151"/>
    <w:rsid w:val="00EB7A0F"/>
    <w:rsid w:val="00EB7FA9"/>
    <w:rsid w:val="00EC02B9"/>
    <w:rsid w:val="00EC0300"/>
    <w:rsid w:val="00EC0BF0"/>
    <w:rsid w:val="00EC1372"/>
    <w:rsid w:val="00EC1820"/>
    <w:rsid w:val="00EC1CC8"/>
    <w:rsid w:val="00EC206D"/>
    <w:rsid w:val="00EC24EB"/>
    <w:rsid w:val="00EC355C"/>
    <w:rsid w:val="00EC3A1B"/>
    <w:rsid w:val="00EC3E15"/>
    <w:rsid w:val="00EC3F83"/>
    <w:rsid w:val="00EC4FC4"/>
    <w:rsid w:val="00EC527A"/>
    <w:rsid w:val="00EC5BBB"/>
    <w:rsid w:val="00EC5BC2"/>
    <w:rsid w:val="00EC5CFB"/>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0E9"/>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B2"/>
    <w:rsid w:val="00F14ACD"/>
    <w:rsid w:val="00F15FF8"/>
    <w:rsid w:val="00F1663A"/>
    <w:rsid w:val="00F1692F"/>
    <w:rsid w:val="00F16B9F"/>
    <w:rsid w:val="00F16F42"/>
    <w:rsid w:val="00F16FAC"/>
    <w:rsid w:val="00F1715B"/>
    <w:rsid w:val="00F17712"/>
    <w:rsid w:val="00F20561"/>
    <w:rsid w:val="00F20C19"/>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1C88"/>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AED"/>
    <w:rsid w:val="00F53F46"/>
    <w:rsid w:val="00F544E4"/>
    <w:rsid w:val="00F54519"/>
    <w:rsid w:val="00F5453A"/>
    <w:rsid w:val="00F546C8"/>
    <w:rsid w:val="00F552F8"/>
    <w:rsid w:val="00F55B82"/>
    <w:rsid w:val="00F5638D"/>
    <w:rsid w:val="00F56A8F"/>
    <w:rsid w:val="00F56B8E"/>
    <w:rsid w:val="00F56DAF"/>
    <w:rsid w:val="00F6038B"/>
    <w:rsid w:val="00F608A2"/>
    <w:rsid w:val="00F60E1F"/>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FED"/>
    <w:rsid w:val="00F73721"/>
    <w:rsid w:val="00F73729"/>
    <w:rsid w:val="00F73E27"/>
    <w:rsid w:val="00F74ACF"/>
    <w:rsid w:val="00F74CD6"/>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CC5"/>
    <w:rsid w:val="00FC4F20"/>
    <w:rsid w:val="00FC52D0"/>
    <w:rsid w:val="00FC5F8E"/>
    <w:rsid w:val="00FC60D2"/>
    <w:rsid w:val="00FC7809"/>
    <w:rsid w:val="00FC7AE6"/>
    <w:rsid w:val="00FD0636"/>
    <w:rsid w:val="00FD07A1"/>
    <w:rsid w:val="00FD0837"/>
    <w:rsid w:val="00FD0899"/>
    <w:rsid w:val="00FD0E6F"/>
    <w:rsid w:val="00FD1010"/>
    <w:rsid w:val="00FD2D52"/>
    <w:rsid w:val="00FD308B"/>
    <w:rsid w:val="00FD342A"/>
    <w:rsid w:val="00FD35A5"/>
    <w:rsid w:val="00FD35C3"/>
    <w:rsid w:val="00FD3664"/>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A87"/>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RLAW096&amp;n=224710&amp;dst=100011&amp;field=134&amp;date=20.06.2024" TargetMode="External"/><Relationship Id="rId4" Type="http://schemas.microsoft.com/office/2007/relationships/stylesWithEffects" Target="stylesWithEffects.xml"/><Relationship Id="rId9" Type="http://schemas.openxmlformats.org/officeDocument/2006/relationships/hyperlink" Target="https://login.consultant.ru/link/?req=doc&amp;base=RLAW096&amp;n=224710&amp;dst=100011&amp;field=134&amp;date=20.06.20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1F04-F569-4F5C-8EE2-C13514EB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Безносикова Марина Николаевна</cp:lastModifiedBy>
  <cp:revision>5</cp:revision>
  <cp:lastPrinted>2020-06-30T08:54:00Z</cp:lastPrinted>
  <dcterms:created xsi:type="dcterms:W3CDTF">2024-12-23T06:37:00Z</dcterms:created>
  <dcterms:modified xsi:type="dcterms:W3CDTF">2024-12-23T07:37:00Z</dcterms:modified>
</cp:coreProperties>
</file>