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06" w:rsidRDefault="00842506" w:rsidP="00842506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" cy="69151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" t="-168" r="-22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06" w:rsidRDefault="00842506" w:rsidP="00842506">
      <w:pPr>
        <w:jc w:val="center"/>
        <w:rPr>
          <w:b/>
        </w:rPr>
      </w:pPr>
    </w:p>
    <w:p w:rsidR="00842506" w:rsidRDefault="00842506" w:rsidP="00842506">
      <w:pPr>
        <w:jc w:val="center"/>
        <w:rPr>
          <w:b/>
        </w:rPr>
      </w:pPr>
      <w:r>
        <w:rPr>
          <w:b/>
        </w:rPr>
        <w:t>ОРГАНИЗАЦИОННЫЙ КОМИТЕТ</w:t>
      </w:r>
    </w:p>
    <w:p w:rsidR="00842506" w:rsidRDefault="00842506" w:rsidP="00842506">
      <w:pPr>
        <w:jc w:val="center"/>
        <w:rPr>
          <w:b/>
        </w:rPr>
      </w:pPr>
      <w:r>
        <w:rPr>
          <w:b/>
        </w:rPr>
        <w:t>МУНИЦИПАЛЬНОГО ОБРАЗОВАНИЯ ГОРОДСКОГО ОКРУГА «СЫКТЫВКАР»</w:t>
      </w:r>
    </w:p>
    <w:p w:rsidR="00842506" w:rsidRDefault="00842506" w:rsidP="00842506">
      <w:pPr>
        <w:jc w:val="center"/>
      </w:pPr>
      <w:r>
        <w:rPr>
          <w:b/>
        </w:rPr>
        <w:t>ПО ПОДГОТОВКЕ И ПРОВЕДЕНИЮ ПУБЛИЧНЫХ СЛУШАНИЙ</w:t>
      </w:r>
    </w:p>
    <w:p w:rsidR="00842506" w:rsidRDefault="00842506" w:rsidP="00842506">
      <w:pPr>
        <w:pStyle w:val="1"/>
        <w:jc w:val="center"/>
        <w:rPr>
          <w:b w:val="0"/>
          <w:sz w:val="24"/>
          <w:szCs w:val="24"/>
        </w:rPr>
      </w:pPr>
    </w:p>
    <w:p w:rsidR="00842506" w:rsidRDefault="00842506" w:rsidP="00842506">
      <w:pPr>
        <w:pStyle w:val="1"/>
        <w:jc w:val="center"/>
      </w:pPr>
      <w:r>
        <w:rPr>
          <w:sz w:val="24"/>
          <w:szCs w:val="24"/>
        </w:rPr>
        <w:t>РЕШЕНИЕ</w:t>
      </w:r>
    </w:p>
    <w:p w:rsidR="00842506" w:rsidRPr="001560EB" w:rsidRDefault="00842506" w:rsidP="00842506">
      <w:pPr>
        <w:tabs>
          <w:tab w:val="left" w:pos="6930"/>
        </w:tabs>
        <w:rPr>
          <w:sz w:val="26"/>
          <w:szCs w:val="26"/>
        </w:rPr>
      </w:pPr>
    </w:p>
    <w:p w:rsidR="00842506" w:rsidRPr="001560EB" w:rsidRDefault="00842506" w:rsidP="00842506">
      <w:pPr>
        <w:tabs>
          <w:tab w:val="left" w:pos="6930"/>
        </w:tabs>
        <w:rPr>
          <w:sz w:val="26"/>
          <w:szCs w:val="26"/>
        </w:rPr>
      </w:pPr>
      <w:r w:rsidRPr="001560EB">
        <w:rPr>
          <w:sz w:val="26"/>
          <w:szCs w:val="26"/>
        </w:rPr>
        <w:t xml:space="preserve">от </w:t>
      </w:r>
      <w:r w:rsidR="00F11C3A" w:rsidRPr="001560EB">
        <w:rPr>
          <w:sz w:val="26"/>
          <w:szCs w:val="26"/>
        </w:rPr>
        <w:t>30 мая</w:t>
      </w:r>
      <w:r w:rsidRPr="001560EB">
        <w:rPr>
          <w:sz w:val="26"/>
          <w:szCs w:val="26"/>
        </w:rPr>
        <w:t xml:space="preserve"> 202</w:t>
      </w:r>
      <w:r w:rsidR="00F11C3A" w:rsidRPr="001560EB">
        <w:rPr>
          <w:sz w:val="26"/>
          <w:szCs w:val="26"/>
        </w:rPr>
        <w:t>5</w:t>
      </w:r>
      <w:r w:rsidRPr="001560EB">
        <w:rPr>
          <w:sz w:val="26"/>
          <w:szCs w:val="26"/>
        </w:rPr>
        <w:t xml:space="preserve"> г. № </w:t>
      </w:r>
      <w:r w:rsidR="00F11C3A" w:rsidRPr="001560EB">
        <w:rPr>
          <w:sz w:val="26"/>
          <w:szCs w:val="26"/>
        </w:rPr>
        <w:t>1</w:t>
      </w:r>
      <w:r w:rsidRPr="001560EB">
        <w:rPr>
          <w:sz w:val="26"/>
          <w:szCs w:val="26"/>
        </w:rPr>
        <w:t>-ОК</w:t>
      </w:r>
    </w:p>
    <w:p w:rsidR="00842506" w:rsidRPr="001560EB" w:rsidRDefault="00842506" w:rsidP="00842506">
      <w:pPr>
        <w:tabs>
          <w:tab w:val="left" w:pos="6930"/>
        </w:tabs>
        <w:rPr>
          <w:sz w:val="26"/>
          <w:szCs w:val="26"/>
        </w:rPr>
      </w:pPr>
      <w:r w:rsidRPr="001560EB">
        <w:rPr>
          <w:sz w:val="26"/>
          <w:szCs w:val="26"/>
        </w:rPr>
        <w:tab/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5230"/>
      </w:tblGrid>
      <w:tr w:rsidR="00842506" w:rsidRPr="001560EB" w:rsidTr="00EE77B2">
        <w:trPr>
          <w:trHeight w:val="1691"/>
        </w:trPr>
        <w:tc>
          <w:tcPr>
            <w:tcW w:w="5230" w:type="dxa"/>
            <w:shd w:val="clear" w:color="auto" w:fill="auto"/>
          </w:tcPr>
          <w:p w:rsidR="00842506" w:rsidRPr="001560EB" w:rsidRDefault="00842506" w:rsidP="00EE77B2">
            <w:pPr>
              <w:jc w:val="both"/>
              <w:rPr>
                <w:sz w:val="26"/>
                <w:szCs w:val="26"/>
              </w:rPr>
            </w:pPr>
            <w:r w:rsidRPr="001560EB">
              <w:rPr>
                <w:sz w:val="26"/>
                <w:szCs w:val="26"/>
              </w:rPr>
              <w:t>О результатах проведения публичных слушаний по проекту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 округа «Сыктывкар»</w:t>
            </w:r>
          </w:p>
          <w:p w:rsidR="00842506" w:rsidRPr="001560EB" w:rsidRDefault="00842506" w:rsidP="00EE77B2">
            <w:pPr>
              <w:jc w:val="both"/>
              <w:rPr>
                <w:sz w:val="26"/>
                <w:szCs w:val="26"/>
              </w:rPr>
            </w:pPr>
          </w:p>
        </w:tc>
      </w:tr>
    </w:tbl>
    <w:p w:rsidR="00842506" w:rsidRPr="001560EB" w:rsidRDefault="00842506" w:rsidP="00842506">
      <w:pPr>
        <w:ind w:firstLine="709"/>
        <w:jc w:val="both"/>
        <w:rPr>
          <w:sz w:val="26"/>
          <w:szCs w:val="26"/>
        </w:rPr>
      </w:pPr>
    </w:p>
    <w:p w:rsidR="00842506" w:rsidRPr="001560EB" w:rsidRDefault="00842506" w:rsidP="00842506">
      <w:pPr>
        <w:tabs>
          <w:tab w:val="left" w:pos="570"/>
        </w:tabs>
        <w:ind w:firstLine="709"/>
        <w:jc w:val="both"/>
        <w:rPr>
          <w:sz w:val="26"/>
          <w:szCs w:val="26"/>
        </w:rPr>
      </w:pPr>
      <w:proofErr w:type="gramStart"/>
      <w:r w:rsidRPr="001560EB">
        <w:rPr>
          <w:sz w:val="26"/>
          <w:szCs w:val="26"/>
        </w:rPr>
        <w:t xml:space="preserve">Руководствуясь Федеральным законом от 06.10.2003 № 131 - ФЗ «Об общих принципах организации местного самоуправления в Российской Федерации», статьей 20 Устава муниципального образования городского округа «Сыктывкар», в соответствии с решениями Совета муниципального образования городского округа «Сыктывкар»  </w:t>
      </w:r>
      <w:r w:rsidRPr="001560EB">
        <w:rPr>
          <w:color w:val="000000"/>
          <w:sz w:val="26"/>
          <w:szCs w:val="26"/>
        </w:rPr>
        <w:t>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</w:t>
      </w:r>
      <w:r w:rsidRPr="001560EB">
        <w:rPr>
          <w:sz w:val="26"/>
          <w:szCs w:val="26"/>
        </w:rPr>
        <w:t xml:space="preserve">, от </w:t>
      </w:r>
      <w:r w:rsidR="00F11C3A" w:rsidRPr="001560EB">
        <w:rPr>
          <w:sz w:val="26"/>
          <w:szCs w:val="26"/>
          <w:lang w:eastAsia="ru-RU"/>
        </w:rPr>
        <w:t>22.04.2025 № 40/2025 – 563</w:t>
      </w:r>
      <w:r w:rsidR="00F11C3A" w:rsidRPr="001560EB">
        <w:rPr>
          <w:sz w:val="26"/>
          <w:szCs w:val="26"/>
        </w:rPr>
        <w:t xml:space="preserve"> </w:t>
      </w:r>
      <w:r w:rsidRPr="001560EB">
        <w:rPr>
          <w:sz w:val="26"/>
          <w:szCs w:val="26"/>
        </w:rPr>
        <w:t>«О</w:t>
      </w:r>
      <w:proofErr w:type="gramEnd"/>
      <w:r w:rsidRPr="001560EB">
        <w:rPr>
          <w:sz w:val="26"/>
          <w:szCs w:val="26"/>
        </w:rPr>
        <w:t xml:space="preserve"> </w:t>
      </w:r>
      <w:proofErr w:type="gramStart"/>
      <w:r w:rsidRPr="001560EB">
        <w:rPr>
          <w:sz w:val="26"/>
          <w:szCs w:val="26"/>
        </w:rPr>
        <w:t xml:space="preserve">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«Сыктывкар», </w:t>
      </w:r>
      <w:r w:rsidR="00380E46" w:rsidRPr="00380E46">
        <w:rPr>
          <w:sz w:val="26"/>
          <w:szCs w:val="26"/>
        </w:rPr>
        <w:t>письмом Управления Министерства юстиции Российской Федерации по Республике Коми от 21.05.2025 № 11/02-1703</w:t>
      </w:r>
      <w:r w:rsidR="001560EB" w:rsidRPr="001560EB">
        <w:rPr>
          <w:sz w:val="26"/>
          <w:szCs w:val="26"/>
        </w:rPr>
        <w:t xml:space="preserve">, </w:t>
      </w:r>
      <w:r w:rsidRPr="001560EB">
        <w:rPr>
          <w:sz w:val="26"/>
          <w:szCs w:val="26"/>
        </w:rPr>
        <w:t>по результатам рассмотрения проекта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«Сыктывкар», по результатам публичных слушаний</w:t>
      </w:r>
      <w:proofErr w:type="gramEnd"/>
      <w:r w:rsidRPr="001560EB">
        <w:rPr>
          <w:sz w:val="26"/>
          <w:szCs w:val="26"/>
        </w:rPr>
        <w:t xml:space="preserve">, </w:t>
      </w:r>
      <w:proofErr w:type="gramStart"/>
      <w:r w:rsidRPr="001560EB">
        <w:rPr>
          <w:sz w:val="26"/>
          <w:szCs w:val="26"/>
        </w:rPr>
        <w:t>проведенных</w:t>
      </w:r>
      <w:proofErr w:type="gramEnd"/>
      <w:r w:rsidRPr="001560EB">
        <w:rPr>
          <w:sz w:val="26"/>
          <w:szCs w:val="26"/>
        </w:rPr>
        <w:t xml:space="preserve"> </w:t>
      </w:r>
      <w:r w:rsidR="00F11C3A" w:rsidRPr="001560EB">
        <w:rPr>
          <w:sz w:val="26"/>
          <w:szCs w:val="26"/>
        </w:rPr>
        <w:t>22.05</w:t>
      </w:r>
      <w:r w:rsidRPr="001560EB">
        <w:rPr>
          <w:sz w:val="26"/>
          <w:szCs w:val="26"/>
        </w:rPr>
        <w:t>.202</w:t>
      </w:r>
      <w:r w:rsidR="00F11C3A" w:rsidRPr="001560EB">
        <w:rPr>
          <w:sz w:val="26"/>
          <w:szCs w:val="26"/>
        </w:rPr>
        <w:t>5</w:t>
      </w:r>
      <w:r w:rsidRPr="001560EB">
        <w:rPr>
          <w:sz w:val="26"/>
          <w:szCs w:val="26"/>
        </w:rPr>
        <w:t xml:space="preserve"> года,    </w:t>
      </w:r>
    </w:p>
    <w:p w:rsidR="00842506" w:rsidRPr="001560EB" w:rsidRDefault="00842506" w:rsidP="00842506">
      <w:pPr>
        <w:tabs>
          <w:tab w:val="left" w:pos="570"/>
        </w:tabs>
        <w:ind w:firstLine="709"/>
        <w:jc w:val="both"/>
        <w:rPr>
          <w:b/>
          <w:sz w:val="26"/>
          <w:szCs w:val="26"/>
        </w:rPr>
      </w:pPr>
      <w:r w:rsidRPr="001560EB">
        <w:rPr>
          <w:sz w:val="26"/>
          <w:szCs w:val="26"/>
        </w:rPr>
        <w:t xml:space="preserve">      </w:t>
      </w:r>
    </w:p>
    <w:p w:rsidR="00842506" w:rsidRPr="001560EB" w:rsidRDefault="00842506" w:rsidP="00842506">
      <w:pPr>
        <w:jc w:val="center"/>
        <w:rPr>
          <w:b/>
          <w:sz w:val="26"/>
          <w:szCs w:val="26"/>
        </w:rPr>
      </w:pPr>
      <w:r w:rsidRPr="001560EB">
        <w:rPr>
          <w:b/>
          <w:sz w:val="26"/>
          <w:szCs w:val="26"/>
        </w:rPr>
        <w:t>организационный комитет муниципального образования городского округа «Сыктывкар»</w:t>
      </w:r>
      <w:r w:rsidRPr="001560EB">
        <w:rPr>
          <w:sz w:val="26"/>
          <w:szCs w:val="26"/>
        </w:rPr>
        <w:t xml:space="preserve"> </w:t>
      </w:r>
      <w:r w:rsidRPr="001560EB">
        <w:rPr>
          <w:b/>
          <w:sz w:val="26"/>
          <w:szCs w:val="26"/>
        </w:rPr>
        <w:t>по подготовке и проведению публичных слушаний</w:t>
      </w:r>
    </w:p>
    <w:p w:rsidR="00842506" w:rsidRPr="001560EB" w:rsidRDefault="00842506" w:rsidP="00842506">
      <w:pPr>
        <w:tabs>
          <w:tab w:val="left" w:pos="3930"/>
        </w:tabs>
        <w:jc w:val="both"/>
        <w:rPr>
          <w:b/>
          <w:sz w:val="26"/>
          <w:szCs w:val="26"/>
        </w:rPr>
      </w:pPr>
      <w:r w:rsidRPr="001560EB">
        <w:rPr>
          <w:b/>
          <w:sz w:val="26"/>
          <w:szCs w:val="26"/>
        </w:rPr>
        <w:tab/>
        <w:t xml:space="preserve">РЕШИЛ: </w:t>
      </w:r>
    </w:p>
    <w:p w:rsidR="00842506" w:rsidRPr="001560EB" w:rsidRDefault="00842506" w:rsidP="00842506">
      <w:pPr>
        <w:ind w:firstLine="708"/>
        <w:jc w:val="both"/>
        <w:rPr>
          <w:b/>
          <w:sz w:val="26"/>
          <w:szCs w:val="26"/>
        </w:rPr>
      </w:pPr>
    </w:p>
    <w:p w:rsidR="00842506" w:rsidRPr="00F4590C" w:rsidRDefault="00842506" w:rsidP="00842506">
      <w:pPr>
        <w:ind w:firstLine="567"/>
        <w:jc w:val="both"/>
        <w:rPr>
          <w:bCs/>
          <w:color w:val="00000A"/>
          <w:sz w:val="26"/>
          <w:szCs w:val="26"/>
        </w:rPr>
      </w:pPr>
      <w:proofErr w:type="gramStart"/>
      <w:r w:rsidRPr="001560EB">
        <w:rPr>
          <w:sz w:val="26"/>
          <w:szCs w:val="26"/>
        </w:rPr>
        <w:t xml:space="preserve">Рекомендовать главе муниципального образования городского округа «Сыктывкар» - </w:t>
      </w:r>
      <w:r w:rsidRPr="00F4590C">
        <w:rPr>
          <w:sz w:val="26"/>
          <w:szCs w:val="26"/>
        </w:rPr>
        <w:t>руководителю администрации Голдину В.Б. внести в Совет муниципального образования городского округа «Сыктывкар» проект решения «О внесении изменений и дополнений в Устав муниципального образования городского округа «Сыктывкар</w:t>
      </w:r>
      <w:r w:rsidR="002962BA" w:rsidRPr="00F4590C">
        <w:rPr>
          <w:sz w:val="26"/>
          <w:szCs w:val="26"/>
        </w:rPr>
        <w:t>»</w:t>
      </w:r>
      <w:r w:rsidRPr="00F4590C">
        <w:rPr>
          <w:sz w:val="26"/>
          <w:szCs w:val="26"/>
        </w:rPr>
        <w:t>»</w:t>
      </w:r>
      <w:r w:rsidR="00F4590C" w:rsidRPr="00F4590C">
        <w:rPr>
          <w:sz w:val="26"/>
          <w:szCs w:val="26"/>
        </w:rPr>
        <w:t xml:space="preserve"> с учетом </w:t>
      </w:r>
      <w:r w:rsidR="00380E46">
        <w:rPr>
          <w:sz w:val="26"/>
          <w:szCs w:val="26"/>
        </w:rPr>
        <w:t xml:space="preserve">замечаний и </w:t>
      </w:r>
      <w:r w:rsidR="00F4590C" w:rsidRPr="00F4590C">
        <w:rPr>
          <w:sz w:val="26"/>
          <w:szCs w:val="26"/>
        </w:rPr>
        <w:t>предложений, поступивших от Управления Министерства юстиции Российской Федерации по Республике Коми 21.05.2025 г.</w:t>
      </w:r>
      <w:r w:rsidRPr="00F4590C">
        <w:rPr>
          <w:sz w:val="26"/>
          <w:szCs w:val="26"/>
        </w:rPr>
        <w:t xml:space="preserve">:                                                                                                                                                                                                                              </w:t>
      </w:r>
      <w:r w:rsidRPr="00F4590C">
        <w:rPr>
          <w:bCs/>
          <w:color w:val="00000A"/>
          <w:sz w:val="26"/>
          <w:szCs w:val="26"/>
        </w:rPr>
        <w:t xml:space="preserve">                         </w:t>
      </w:r>
      <w:proofErr w:type="gramEnd"/>
    </w:p>
    <w:p w:rsidR="00842506" w:rsidRDefault="00842506" w:rsidP="00842506">
      <w:pPr>
        <w:jc w:val="right"/>
        <w:rPr>
          <w:bCs/>
          <w:color w:val="00000A"/>
        </w:rPr>
      </w:pPr>
    </w:p>
    <w:p w:rsidR="00F11C3A" w:rsidRDefault="00F11C3A" w:rsidP="00842506">
      <w:pPr>
        <w:jc w:val="right"/>
        <w:rPr>
          <w:bCs/>
          <w:color w:val="00000A"/>
        </w:rPr>
      </w:pPr>
    </w:p>
    <w:p w:rsidR="001560EB" w:rsidRDefault="001560EB" w:rsidP="00842506">
      <w:pPr>
        <w:jc w:val="right"/>
        <w:rPr>
          <w:bCs/>
          <w:color w:val="00000A"/>
        </w:rPr>
      </w:pPr>
    </w:p>
    <w:p w:rsidR="001560EB" w:rsidRDefault="001560EB" w:rsidP="00842506">
      <w:pPr>
        <w:jc w:val="right"/>
        <w:rPr>
          <w:bCs/>
          <w:color w:val="00000A"/>
        </w:rPr>
      </w:pPr>
    </w:p>
    <w:p w:rsidR="00842506" w:rsidRPr="005E0FF1" w:rsidRDefault="00842506" w:rsidP="00842506">
      <w:pPr>
        <w:jc w:val="right"/>
        <w:rPr>
          <w:b/>
          <w:bCs/>
          <w:sz w:val="26"/>
          <w:szCs w:val="26"/>
        </w:rPr>
      </w:pPr>
      <w:r w:rsidRPr="005E0FF1">
        <w:rPr>
          <w:bCs/>
          <w:color w:val="00000A"/>
          <w:sz w:val="26"/>
          <w:szCs w:val="26"/>
        </w:rPr>
        <w:t>«Проект</w:t>
      </w:r>
    </w:p>
    <w:p w:rsidR="00842506" w:rsidRPr="005E0FF1" w:rsidRDefault="00842506" w:rsidP="00842506">
      <w:pPr>
        <w:jc w:val="center"/>
        <w:rPr>
          <w:b/>
          <w:bCs/>
          <w:sz w:val="26"/>
          <w:szCs w:val="26"/>
        </w:rPr>
      </w:pPr>
    </w:p>
    <w:p w:rsidR="00842506" w:rsidRPr="005E0FF1" w:rsidRDefault="00842506" w:rsidP="00842506">
      <w:pPr>
        <w:jc w:val="center"/>
        <w:rPr>
          <w:b/>
          <w:bCs/>
          <w:sz w:val="26"/>
          <w:szCs w:val="26"/>
        </w:rPr>
      </w:pPr>
      <w:r w:rsidRPr="005E0FF1">
        <w:rPr>
          <w:b/>
          <w:bCs/>
          <w:sz w:val="26"/>
          <w:szCs w:val="26"/>
        </w:rPr>
        <w:t xml:space="preserve">РЕШЕНИЕ       </w:t>
      </w:r>
    </w:p>
    <w:p w:rsidR="00842506" w:rsidRPr="005E0FF1" w:rsidRDefault="00842506" w:rsidP="00842506">
      <w:pPr>
        <w:jc w:val="center"/>
        <w:rPr>
          <w:bCs/>
          <w:sz w:val="26"/>
          <w:szCs w:val="26"/>
        </w:rPr>
      </w:pPr>
      <w:r w:rsidRPr="005E0FF1">
        <w:rPr>
          <w:b/>
          <w:bCs/>
          <w:sz w:val="26"/>
          <w:szCs w:val="26"/>
        </w:rPr>
        <w:t xml:space="preserve">ПОМШУÖМ         </w:t>
      </w:r>
    </w:p>
    <w:p w:rsidR="00842506" w:rsidRPr="005E0FF1" w:rsidRDefault="00842506" w:rsidP="00842506">
      <w:pPr>
        <w:jc w:val="both"/>
        <w:rPr>
          <w:bCs/>
          <w:sz w:val="26"/>
          <w:szCs w:val="26"/>
        </w:rPr>
      </w:pPr>
      <w:r w:rsidRPr="005E0FF1">
        <w:rPr>
          <w:bCs/>
          <w:sz w:val="26"/>
          <w:szCs w:val="26"/>
        </w:rPr>
        <w:t xml:space="preserve">                                                                     </w:t>
      </w:r>
    </w:p>
    <w:p w:rsidR="00842506" w:rsidRPr="005E0FF1" w:rsidRDefault="00842506" w:rsidP="00842506">
      <w:pPr>
        <w:jc w:val="both"/>
        <w:rPr>
          <w:b/>
          <w:bCs/>
          <w:sz w:val="26"/>
          <w:szCs w:val="26"/>
        </w:rPr>
      </w:pPr>
      <w:r w:rsidRPr="005E0FF1">
        <w:rPr>
          <w:bCs/>
          <w:sz w:val="26"/>
          <w:szCs w:val="26"/>
        </w:rPr>
        <w:t xml:space="preserve">от ______________ № _______ </w:t>
      </w:r>
    </w:p>
    <w:p w:rsidR="00842506" w:rsidRPr="005E0FF1" w:rsidRDefault="00842506" w:rsidP="00842506">
      <w:pPr>
        <w:jc w:val="center"/>
        <w:rPr>
          <w:bCs/>
          <w:sz w:val="26"/>
          <w:szCs w:val="26"/>
        </w:rPr>
      </w:pPr>
      <w:r w:rsidRPr="005E0FF1">
        <w:rPr>
          <w:b/>
          <w:bCs/>
          <w:sz w:val="26"/>
          <w:szCs w:val="26"/>
        </w:rPr>
        <w:t xml:space="preserve">                              </w:t>
      </w:r>
    </w:p>
    <w:p w:rsidR="00842506" w:rsidRPr="005E0FF1" w:rsidRDefault="00842506" w:rsidP="00842506">
      <w:pPr>
        <w:rPr>
          <w:bCs/>
          <w:sz w:val="26"/>
          <w:szCs w:val="26"/>
        </w:rPr>
      </w:pPr>
      <w:r w:rsidRPr="005E0FF1">
        <w:rPr>
          <w:bCs/>
          <w:sz w:val="26"/>
          <w:szCs w:val="26"/>
        </w:rPr>
        <w:t xml:space="preserve">О внесении изменений и дополнений </w:t>
      </w:r>
    </w:p>
    <w:p w:rsidR="00842506" w:rsidRPr="005E0FF1" w:rsidRDefault="00842506" w:rsidP="00842506">
      <w:pPr>
        <w:rPr>
          <w:bCs/>
          <w:sz w:val="26"/>
          <w:szCs w:val="26"/>
        </w:rPr>
      </w:pPr>
      <w:r w:rsidRPr="005E0FF1">
        <w:rPr>
          <w:bCs/>
          <w:sz w:val="26"/>
          <w:szCs w:val="26"/>
        </w:rPr>
        <w:t xml:space="preserve">в Устав </w:t>
      </w:r>
      <w:proofErr w:type="gramStart"/>
      <w:r w:rsidRPr="005E0FF1">
        <w:rPr>
          <w:bCs/>
          <w:sz w:val="26"/>
          <w:szCs w:val="26"/>
        </w:rPr>
        <w:t>муниципального</w:t>
      </w:r>
      <w:proofErr w:type="gramEnd"/>
      <w:r w:rsidRPr="005E0FF1">
        <w:rPr>
          <w:bCs/>
          <w:sz w:val="26"/>
          <w:szCs w:val="26"/>
        </w:rPr>
        <w:t xml:space="preserve"> образования </w:t>
      </w:r>
    </w:p>
    <w:p w:rsidR="00842506" w:rsidRPr="005E0FF1" w:rsidRDefault="00842506" w:rsidP="00842506">
      <w:pPr>
        <w:rPr>
          <w:sz w:val="26"/>
          <w:szCs w:val="26"/>
        </w:rPr>
      </w:pPr>
      <w:r w:rsidRPr="005E0FF1">
        <w:rPr>
          <w:bCs/>
          <w:sz w:val="26"/>
          <w:szCs w:val="26"/>
        </w:rPr>
        <w:t>городского округа «Сыктывкар»</w:t>
      </w:r>
    </w:p>
    <w:p w:rsidR="00842506" w:rsidRPr="005E0FF1" w:rsidRDefault="00842506" w:rsidP="00842506">
      <w:pPr>
        <w:ind w:firstLine="540"/>
        <w:jc w:val="both"/>
        <w:rPr>
          <w:sz w:val="26"/>
          <w:szCs w:val="26"/>
        </w:rPr>
      </w:pPr>
    </w:p>
    <w:p w:rsidR="00F11C3A" w:rsidRPr="005E0FF1" w:rsidRDefault="00842506" w:rsidP="00F11C3A">
      <w:pPr>
        <w:ind w:firstLine="540"/>
        <w:jc w:val="both"/>
        <w:rPr>
          <w:rFonts w:eastAsia="Calibri"/>
          <w:color w:val="00000A"/>
          <w:sz w:val="26"/>
          <w:szCs w:val="26"/>
          <w:lang w:eastAsia="en-US"/>
        </w:rPr>
      </w:pPr>
      <w:r w:rsidRPr="005E0FF1">
        <w:rPr>
          <w:color w:val="00000A"/>
          <w:sz w:val="26"/>
          <w:szCs w:val="26"/>
        </w:rPr>
        <w:fldChar w:fldCharType="begin"/>
      </w:r>
      <w:r w:rsidRPr="005E0FF1">
        <w:rPr>
          <w:color w:val="00000A"/>
          <w:sz w:val="26"/>
          <w:szCs w:val="26"/>
        </w:rPr>
        <w:instrText xml:space="preserve"> HYPERLINK "consultantplus://offline/ref=A54DEFC88AF4EE10EBFF3E77E560EE945E4E39578AE5E524976724412408310F395019529E41B05FE8BCBBB3454DE1CDC315206DA9A4E41Fv1eFI"</w:instrText>
      </w:r>
      <w:r w:rsidRPr="005E0FF1">
        <w:rPr>
          <w:color w:val="00000A"/>
          <w:sz w:val="26"/>
          <w:szCs w:val="26"/>
        </w:rPr>
        <w:fldChar w:fldCharType="separate"/>
      </w:r>
      <w:r w:rsidRPr="005E0FF1">
        <w:rPr>
          <w:color w:val="000000"/>
          <w:sz w:val="26"/>
          <w:szCs w:val="26"/>
        </w:rPr>
        <w:t xml:space="preserve">    </w:t>
      </w:r>
      <w:r w:rsidR="00F11C3A" w:rsidRPr="005E0FF1">
        <w:rPr>
          <w:color w:val="00000A"/>
          <w:sz w:val="26"/>
          <w:szCs w:val="26"/>
        </w:rPr>
        <w:t xml:space="preserve">Руководствуясь Федеральным законом от 06.10.2003 № 131-ФЗ </w:t>
      </w:r>
      <w:r w:rsidR="00F11C3A" w:rsidRPr="005E0FF1">
        <w:rPr>
          <w:rFonts w:eastAsia="Calibri"/>
          <w:color w:val="00000A"/>
          <w:sz w:val="26"/>
          <w:szCs w:val="26"/>
          <w:lang w:eastAsia="en-US"/>
        </w:rPr>
        <w:t>«</w:t>
      </w:r>
      <w:r w:rsidR="00F11C3A" w:rsidRPr="005E0FF1">
        <w:rPr>
          <w:color w:val="00000A"/>
          <w:sz w:val="26"/>
          <w:szCs w:val="26"/>
        </w:rPr>
        <w:t xml:space="preserve">Об общих принципах организации местного самоуправления в Российской Федерации», Федеральным законом от 13.12.2024 № 471-ФЗ «О внесении изменений в отдельные законодательные акты Российской Федерации», </w:t>
      </w:r>
      <w:r w:rsidR="00F11C3A" w:rsidRPr="005E0FF1">
        <w:rPr>
          <w:rFonts w:eastAsia="Calibri"/>
          <w:color w:val="00000A"/>
          <w:sz w:val="26"/>
          <w:szCs w:val="26"/>
          <w:lang w:eastAsia="en-US"/>
        </w:rPr>
        <w:t>статьями 33 и 76 Устава муниципального образования городского округа «Сыктывкар», в соответствии с результатами публичных слушаний, проведенных 22</w:t>
      </w:r>
      <w:r w:rsidR="00F11C3A" w:rsidRPr="005E0FF1">
        <w:rPr>
          <w:rFonts w:eastAsia="Calibri"/>
          <w:bCs/>
          <w:color w:val="00000A"/>
          <w:sz w:val="26"/>
          <w:szCs w:val="26"/>
          <w:lang w:eastAsia="en-US"/>
        </w:rPr>
        <w:t>.05.</w:t>
      </w:r>
      <w:bookmarkStart w:id="0" w:name="__DdeLink__502_3051347293_Копия_1"/>
      <w:r w:rsidR="00F11C3A" w:rsidRPr="005E0FF1">
        <w:rPr>
          <w:rFonts w:eastAsia="Calibri"/>
          <w:bCs/>
          <w:color w:val="00000A"/>
          <w:sz w:val="26"/>
          <w:szCs w:val="26"/>
          <w:lang w:eastAsia="en-US"/>
        </w:rPr>
        <w:t xml:space="preserve">2025 </w:t>
      </w:r>
      <w:bookmarkEnd w:id="0"/>
      <w:r w:rsidR="00F11C3A" w:rsidRPr="005E0FF1">
        <w:rPr>
          <w:rFonts w:eastAsia="Calibri"/>
          <w:bCs/>
          <w:color w:val="00000A"/>
          <w:sz w:val="26"/>
          <w:szCs w:val="26"/>
          <w:lang w:eastAsia="en-US"/>
        </w:rPr>
        <w:t>года,</w:t>
      </w:r>
    </w:p>
    <w:p w:rsidR="00F11C3A" w:rsidRPr="00F11C3A" w:rsidRDefault="00F11C3A" w:rsidP="00F11C3A">
      <w:pPr>
        <w:jc w:val="center"/>
        <w:rPr>
          <w:rFonts w:eastAsia="Calibri"/>
          <w:color w:val="00000A"/>
          <w:sz w:val="26"/>
          <w:szCs w:val="26"/>
          <w:lang w:eastAsia="en-US"/>
        </w:rPr>
      </w:pPr>
    </w:p>
    <w:p w:rsidR="00F11C3A" w:rsidRPr="00F11C3A" w:rsidRDefault="00F11C3A" w:rsidP="00F11C3A">
      <w:pPr>
        <w:spacing w:line="360" w:lineRule="auto"/>
        <w:jc w:val="center"/>
        <w:rPr>
          <w:rFonts w:eastAsia="Calibri"/>
          <w:b/>
          <w:color w:val="00000A"/>
          <w:sz w:val="26"/>
          <w:szCs w:val="26"/>
          <w:lang w:eastAsia="en-US"/>
        </w:rPr>
      </w:pPr>
      <w:r w:rsidRPr="00F11C3A">
        <w:rPr>
          <w:rFonts w:eastAsia="Calibri"/>
          <w:b/>
          <w:color w:val="00000A"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F11C3A" w:rsidRPr="00F11C3A" w:rsidRDefault="00F11C3A" w:rsidP="00F11C3A">
      <w:pPr>
        <w:spacing w:line="360" w:lineRule="auto"/>
        <w:jc w:val="center"/>
        <w:rPr>
          <w:rFonts w:eastAsia="Calibri"/>
          <w:color w:val="00000A"/>
          <w:sz w:val="26"/>
          <w:szCs w:val="26"/>
          <w:lang w:eastAsia="en-US"/>
        </w:rPr>
      </w:pPr>
      <w:r w:rsidRPr="00F11C3A">
        <w:rPr>
          <w:rFonts w:eastAsia="Calibri"/>
          <w:b/>
          <w:color w:val="00000A"/>
          <w:sz w:val="26"/>
          <w:szCs w:val="26"/>
          <w:lang w:eastAsia="en-US"/>
        </w:rPr>
        <w:t>РЕШИЛ:</w:t>
      </w:r>
    </w:p>
    <w:p w:rsidR="00F11C3A" w:rsidRPr="00F11C3A" w:rsidRDefault="00F11C3A" w:rsidP="00F11C3A">
      <w:pPr>
        <w:ind w:firstLine="540"/>
        <w:jc w:val="both"/>
        <w:rPr>
          <w:rFonts w:eastAsia="Calibri"/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t xml:space="preserve">1. </w:t>
      </w:r>
      <w:proofErr w:type="gramStart"/>
      <w:r w:rsidRPr="00F11C3A">
        <w:rPr>
          <w:rFonts w:eastAsia="Calibri"/>
          <w:color w:val="00000A"/>
          <w:sz w:val="26"/>
          <w:szCs w:val="26"/>
          <w:lang w:eastAsia="en-US"/>
        </w:rPr>
        <w:t>Утверди</w:t>
      </w:r>
      <w:r w:rsidRPr="00F11C3A">
        <w:rPr>
          <w:rFonts w:eastAsia="Calibri"/>
          <w:color w:val="000000"/>
          <w:sz w:val="26"/>
          <w:szCs w:val="26"/>
          <w:lang w:eastAsia="en-US"/>
        </w:rPr>
        <w:t xml:space="preserve">ть </w:t>
      </w:r>
      <w:hyperlink r:id="rId9" w:history="1">
        <w:r w:rsidRPr="005E0FF1">
          <w:rPr>
            <w:rFonts w:eastAsia="Calibri"/>
            <w:color w:val="000000"/>
            <w:sz w:val="26"/>
            <w:szCs w:val="26"/>
            <w:lang w:eastAsia="en-US"/>
          </w:rPr>
          <w:t>изменения</w:t>
        </w:r>
      </w:hyperlink>
      <w:r w:rsidRPr="00F11C3A">
        <w:rPr>
          <w:rFonts w:eastAsia="Calibri"/>
          <w:color w:val="000000"/>
          <w:sz w:val="26"/>
          <w:szCs w:val="26"/>
          <w:lang w:eastAsia="en-US"/>
        </w:rPr>
        <w:t xml:space="preserve"> и дополнения в </w:t>
      </w:r>
      <w:hyperlink r:id="rId10" w:history="1">
        <w:r w:rsidRPr="00E230EA">
          <w:rPr>
            <w:rFonts w:eastAsia="Calibri"/>
            <w:color w:val="000000"/>
            <w:sz w:val="26"/>
            <w:szCs w:val="26"/>
            <w:lang w:eastAsia="en-US"/>
          </w:rPr>
          <w:t>Устав</w:t>
        </w:r>
      </w:hyperlink>
      <w:r w:rsidRPr="00F11C3A">
        <w:rPr>
          <w:rFonts w:eastAsia="Calibri"/>
          <w:color w:val="000000"/>
          <w:sz w:val="26"/>
          <w:szCs w:val="26"/>
          <w:lang w:eastAsia="en-US"/>
        </w:rPr>
        <w:t xml:space="preserve"> м</w:t>
      </w:r>
      <w:r w:rsidRPr="00F11C3A">
        <w:rPr>
          <w:rFonts w:eastAsia="Calibri"/>
          <w:color w:val="00000A"/>
          <w:sz w:val="26"/>
          <w:szCs w:val="26"/>
          <w:lang w:eastAsia="en-US"/>
        </w:rPr>
        <w:t xml:space="preserve">униципального образования городского округа «Сыктывкар» согласно приложению </w:t>
      </w:r>
      <w:r w:rsidRPr="00F11C3A">
        <w:rPr>
          <w:color w:val="00000A"/>
          <w:sz w:val="26"/>
          <w:szCs w:val="26"/>
        </w:rPr>
        <w:t>к настоящему решению.</w:t>
      </w:r>
      <w:proofErr w:type="gramEnd"/>
    </w:p>
    <w:p w:rsidR="00F11C3A" w:rsidRPr="00F11C3A" w:rsidRDefault="00F11C3A" w:rsidP="00F11C3A">
      <w:pPr>
        <w:ind w:firstLine="540"/>
        <w:jc w:val="both"/>
        <w:rPr>
          <w:rFonts w:eastAsia="Calibri"/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t>2. Направить настоящее решение Совета МО ГО «Сыктывкар» в Управление Министерства юстиции Российской Федерации по Республике Коми для государственной регистрации.</w:t>
      </w:r>
    </w:p>
    <w:p w:rsidR="00F11C3A" w:rsidRPr="00F11C3A" w:rsidRDefault="00F11C3A" w:rsidP="00F11C3A">
      <w:pPr>
        <w:ind w:firstLine="540"/>
        <w:jc w:val="both"/>
        <w:rPr>
          <w:rFonts w:eastAsia="Calibri"/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t>3. Главе муниципального образования городского округа «Сыктывкар» - руководителю администрации обнародоват</w:t>
      </w:r>
      <w:bookmarkStart w:id="1" w:name="_GoBack"/>
      <w:bookmarkEnd w:id="1"/>
      <w:r w:rsidRPr="00F11C3A">
        <w:rPr>
          <w:rFonts w:eastAsia="Calibri"/>
          <w:color w:val="00000A"/>
          <w:sz w:val="26"/>
          <w:szCs w:val="26"/>
          <w:lang w:eastAsia="en-US"/>
        </w:rPr>
        <w:t xml:space="preserve">ь зарегистрированное Управлением Министерства юстиции Российской Федерации по Республике Коми решение в течение семи дней со дня поступления </w:t>
      </w:r>
      <w:r w:rsidRPr="00F11C3A">
        <w:rPr>
          <w:rFonts w:eastAsia="Calibri"/>
          <w:color w:val="00000A"/>
          <w:sz w:val="26"/>
          <w:szCs w:val="26"/>
          <w:lang w:eastAsia="ru-RU"/>
        </w:rPr>
        <w:t xml:space="preserve">уведомления о включении сведений о муниципальном правовом </w:t>
      </w:r>
      <w:proofErr w:type="gramStart"/>
      <w:r w:rsidRPr="00F11C3A">
        <w:rPr>
          <w:rFonts w:eastAsia="Calibri"/>
          <w:color w:val="00000A"/>
          <w:sz w:val="26"/>
          <w:szCs w:val="26"/>
          <w:lang w:eastAsia="ru-RU"/>
        </w:rPr>
        <w:t>акте</w:t>
      </w:r>
      <w:proofErr w:type="gramEnd"/>
      <w:r w:rsidRPr="00F11C3A">
        <w:rPr>
          <w:rFonts w:eastAsia="Calibri"/>
          <w:color w:val="00000A"/>
          <w:sz w:val="26"/>
          <w:szCs w:val="26"/>
          <w:lang w:eastAsia="ru-RU"/>
        </w:rPr>
        <w:t xml:space="preserve"> о внесении изменений в Устав муниципального образования в государственный реестр уставов муниципальных образований Республики Коми.</w:t>
      </w:r>
    </w:p>
    <w:p w:rsidR="00064AF2" w:rsidRPr="00064AF2" w:rsidRDefault="00F11C3A" w:rsidP="00064AF2">
      <w:pPr>
        <w:ind w:firstLine="540"/>
        <w:jc w:val="both"/>
        <w:rPr>
          <w:rFonts w:eastAsia="Calibri"/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t xml:space="preserve">4. </w:t>
      </w:r>
      <w:r w:rsidRPr="00064AF2">
        <w:rPr>
          <w:rFonts w:eastAsia="Calibri"/>
          <w:color w:val="00000A"/>
          <w:sz w:val="26"/>
          <w:szCs w:val="26"/>
          <w:lang w:eastAsia="en-US"/>
        </w:rPr>
        <w:t xml:space="preserve">Настоящее решение вступает в силу </w:t>
      </w:r>
      <w:r w:rsidR="00064AF2" w:rsidRPr="00064AF2">
        <w:rPr>
          <w:rFonts w:eastAsia="Calibri"/>
          <w:color w:val="00000A"/>
          <w:sz w:val="26"/>
          <w:szCs w:val="26"/>
          <w:lang w:eastAsia="en-US"/>
        </w:rPr>
        <w:t>в порядке, установленном федеральным законодательством, и распространяется на правоотношения, возникшие с 01.01.2023.</w:t>
      </w:r>
    </w:p>
    <w:p w:rsidR="00F11C3A" w:rsidRPr="00F11C3A" w:rsidRDefault="00F11C3A" w:rsidP="00F11C3A">
      <w:pPr>
        <w:ind w:firstLine="540"/>
        <w:jc w:val="both"/>
        <w:rPr>
          <w:color w:val="00000A"/>
          <w:sz w:val="26"/>
          <w:szCs w:val="26"/>
          <w:lang w:eastAsia="en-US"/>
        </w:rPr>
      </w:pPr>
    </w:p>
    <w:p w:rsidR="00F11C3A" w:rsidRPr="00F11C3A" w:rsidRDefault="00F11C3A" w:rsidP="00F11C3A">
      <w:pPr>
        <w:jc w:val="both"/>
        <w:rPr>
          <w:color w:val="00000A"/>
          <w:sz w:val="26"/>
          <w:szCs w:val="26"/>
          <w:lang w:eastAsia="en-US"/>
        </w:rPr>
      </w:pPr>
    </w:p>
    <w:p w:rsidR="00F11C3A" w:rsidRPr="00F11C3A" w:rsidRDefault="00F11C3A" w:rsidP="00F11C3A">
      <w:pPr>
        <w:jc w:val="both"/>
        <w:rPr>
          <w:rFonts w:eastAsia="Calibri"/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t xml:space="preserve">Глава МО ГО «Сыктывкар» -                                                                                                           </w:t>
      </w:r>
    </w:p>
    <w:p w:rsidR="00F11C3A" w:rsidRPr="00F11C3A" w:rsidRDefault="00F11C3A" w:rsidP="00F11C3A">
      <w:pPr>
        <w:rPr>
          <w:rFonts w:eastAsia="Calibri"/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t>руководитель администрации</w:t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  <w:t xml:space="preserve">          В.Б. Голдин</w:t>
      </w:r>
    </w:p>
    <w:p w:rsidR="00F11C3A" w:rsidRPr="00F11C3A" w:rsidRDefault="00F11C3A" w:rsidP="00F11C3A">
      <w:pPr>
        <w:rPr>
          <w:rFonts w:eastAsia="Calibri"/>
          <w:color w:val="00000A"/>
          <w:sz w:val="26"/>
          <w:szCs w:val="26"/>
          <w:lang w:eastAsia="en-US"/>
        </w:rPr>
      </w:pPr>
    </w:p>
    <w:p w:rsidR="00F11C3A" w:rsidRPr="00F11C3A" w:rsidRDefault="00F11C3A" w:rsidP="00F11C3A">
      <w:pPr>
        <w:rPr>
          <w:rFonts w:eastAsia="Calibri"/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t xml:space="preserve">Председатель Совета                                                                                                                                    </w:t>
      </w:r>
    </w:p>
    <w:p w:rsidR="00F11C3A" w:rsidRPr="00F11C3A" w:rsidRDefault="00F11C3A" w:rsidP="00F11C3A">
      <w:pPr>
        <w:rPr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t xml:space="preserve">МО ГО «Сыктывкар» </w:t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</w:r>
      <w:r w:rsidRPr="00F11C3A">
        <w:rPr>
          <w:rFonts w:eastAsia="Calibri"/>
          <w:color w:val="00000A"/>
          <w:sz w:val="26"/>
          <w:szCs w:val="26"/>
          <w:lang w:eastAsia="en-US"/>
        </w:rPr>
        <w:tab/>
        <w:t xml:space="preserve"> А.Ф. Дю</w:t>
      </w:r>
    </w:p>
    <w:p w:rsidR="005E0FF1" w:rsidRDefault="00F11C3A" w:rsidP="00F11C3A">
      <w:pPr>
        <w:shd w:val="clear" w:color="auto" w:fill="FFFFFF"/>
        <w:jc w:val="right"/>
        <w:rPr>
          <w:color w:val="00000A"/>
          <w:sz w:val="26"/>
          <w:szCs w:val="26"/>
          <w:lang w:eastAsia="en-US"/>
        </w:rPr>
      </w:pPr>
      <w:r w:rsidRPr="00F11C3A">
        <w:rPr>
          <w:b/>
          <w:color w:val="00000A"/>
          <w:sz w:val="26"/>
          <w:szCs w:val="26"/>
          <w:lang w:eastAsia="en-US"/>
        </w:rPr>
        <w:t xml:space="preserve"> </w:t>
      </w:r>
      <w:r w:rsidRPr="00F11C3A">
        <w:rPr>
          <w:color w:val="00000A"/>
          <w:sz w:val="26"/>
          <w:szCs w:val="26"/>
        </w:rPr>
        <w:t xml:space="preserve"> </w:t>
      </w:r>
      <w:r w:rsidRPr="00F11C3A">
        <w:rPr>
          <w:i/>
          <w:color w:val="000000"/>
          <w:sz w:val="26"/>
          <w:szCs w:val="26"/>
        </w:rPr>
        <w:t xml:space="preserve"> </w:t>
      </w:r>
      <w:r w:rsidRPr="00F11C3A">
        <w:rPr>
          <w:color w:val="00000A"/>
          <w:sz w:val="26"/>
          <w:szCs w:val="26"/>
          <w:lang w:eastAsia="en-US"/>
        </w:rPr>
        <w:t xml:space="preserve"> </w:t>
      </w:r>
    </w:p>
    <w:p w:rsidR="005E0FF1" w:rsidRDefault="005E0FF1">
      <w:pPr>
        <w:suppressAutoHyphens w:val="0"/>
        <w:spacing w:after="200" w:line="276" w:lineRule="auto"/>
        <w:rPr>
          <w:color w:val="00000A"/>
          <w:sz w:val="26"/>
          <w:szCs w:val="26"/>
          <w:lang w:eastAsia="en-US"/>
        </w:rPr>
      </w:pPr>
      <w:r>
        <w:rPr>
          <w:color w:val="00000A"/>
          <w:sz w:val="26"/>
          <w:szCs w:val="26"/>
          <w:lang w:eastAsia="en-US"/>
        </w:rPr>
        <w:br w:type="page"/>
      </w:r>
    </w:p>
    <w:p w:rsidR="00F11C3A" w:rsidRPr="00F11C3A" w:rsidRDefault="00F11C3A" w:rsidP="00F11C3A">
      <w:pPr>
        <w:shd w:val="clear" w:color="auto" w:fill="FFFFFF"/>
        <w:jc w:val="right"/>
        <w:rPr>
          <w:rFonts w:eastAsia="Calibri"/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lastRenderedPageBreak/>
        <w:t>Приложение</w:t>
      </w:r>
    </w:p>
    <w:p w:rsidR="00F11C3A" w:rsidRPr="00F11C3A" w:rsidRDefault="00F11C3A" w:rsidP="00F11C3A">
      <w:pPr>
        <w:jc w:val="right"/>
        <w:rPr>
          <w:rFonts w:eastAsia="Calibri"/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t>к решению Совета МО ГО «Сыктывкар»</w:t>
      </w:r>
    </w:p>
    <w:p w:rsidR="00F11C3A" w:rsidRPr="00F11C3A" w:rsidRDefault="00F11C3A" w:rsidP="00F11C3A">
      <w:pPr>
        <w:jc w:val="right"/>
        <w:rPr>
          <w:b/>
          <w:color w:val="00000A"/>
          <w:sz w:val="26"/>
          <w:szCs w:val="26"/>
          <w:lang w:eastAsia="en-US"/>
        </w:rPr>
      </w:pPr>
      <w:r w:rsidRPr="00F11C3A">
        <w:rPr>
          <w:rFonts w:eastAsia="Calibri"/>
          <w:color w:val="00000A"/>
          <w:sz w:val="26"/>
          <w:szCs w:val="26"/>
          <w:lang w:eastAsia="en-US"/>
        </w:rPr>
        <w:t>от ___________ г. № ____________</w:t>
      </w:r>
    </w:p>
    <w:p w:rsidR="00F11C3A" w:rsidRPr="00F11C3A" w:rsidRDefault="00F11C3A" w:rsidP="00F11C3A">
      <w:pPr>
        <w:jc w:val="center"/>
        <w:rPr>
          <w:rFonts w:eastAsia="Calibri"/>
          <w:b/>
          <w:color w:val="00000A"/>
          <w:sz w:val="26"/>
          <w:szCs w:val="26"/>
          <w:lang w:eastAsia="en-US"/>
        </w:rPr>
      </w:pPr>
      <w:r w:rsidRPr="00F11C3A">
        <w:rPr>
          <w:b/>
          <w:color w:val="00000A"/>
          <w:sz w:val="26"/>
          <w:szCs w:val="26"/>
          <w:lang w:eastAsia="en-US"/>
        </w:rPr>
        <w:t xml:space="preserve">                                                                             </w:t>
      </w:r>
    </w:p>
    <w:p w:rsidR="00F11C3A" w:rsidRPr="00F11C3A" w:rsidRDefault="00F11C3A" w:rsidP="00F11C3A">
      <w:pPr>
        <w:jc w:val="center"/>
        <w:rPr>
          <w:rFonts w:eastAsia="Calibri"/>
          <w:b/>
          <w:color w:val="00000A"/>
          <w:sz w:val="26"/>
          <w:szCs w:val="26"/>
          <w:lang w:eastAsia="en-US"/>
        </w:rPr>
      </w:pPr>
      <w:r w:rsidRPr="00F11C3A">
        <w:rPr>
          <w:rFonts w:eastAsia="Calibri"/>
          <w:b/>
          <w:color w:val="00000A"/>
          <w:sz w:val="26"/>
          <w:szCs w:val="26"/>
          <w:lang w:eastAsia="en-US"/>
        </w:rPr>
        <w:t xml:space="preserve">ИЗМЕНЕНИЯ И ДОПОЛНЕНИЯ </w:t>
      </w:r>
    </w:p>
    <w:p w:rsidR="00F11C3A" w:rsidRPr="00F11C3A" w:rsidRDefault="00F11C3A" w:rsidP="00F11C3A">
      <w:pPr>
        <w:jc w:val="center"/>
        <w:rPr>
          <w:b/>
          <w:color w:val="00000A"/>
          <w:sz w:val="26"/>
          <w:szCs w:val="26"/>
          <w:lang w:eastAsia="en-US"/>
        </w:rPr>
      </w:pPr>
      <w:r w:rsidRPr="00F11C3A">
        <w:rPr>
          <w:rFonts w:eastAsia="Calibri"/>
          <w:b/>
          <w:color w:val="00000A"/>
          <w:sz w:val="26"/>
          <w:szCs w:val="26"/>
          <w:lang w:eastAsia="en-US"/>
        </w:rPr>
        <w:t>В УСТАВ МУНИЦИПАЛЬНОГО ОБРАЗОВАНИЯ</w:t>
      </w:r>
    </w:p>
    <w:p w:rsidR="00F11C3A" w:rsidRPr="00F11C3A" w:rsidRDefault="00F11C3A" w:rsidP="00F11C3A">
      <w:pPr>
        <w:jc w:val="center"/>
        <w:rPr>
          <w:b/>
          <w:color w:val="00000A"/>
          <w:sz w:val="26"/>
          <w:szCs w:val="26"/>
        </w:rPr>
      </w:pPr>
      <w:r w:rsidRPr="00F11C3A">
        <w:rPr>
          <w:b/>
          <w:color w:val="00000A"/>
          <w:sz w:val="26"/>
          <w:szCs w:val="26"/>
          <w:lang w:eastAsia="en-US"/>
        </w:rPr>
        <w:t xml:space="preserve">   </w:t>
      </w:r>
      <w:r w:rsidRPr="00F11C3A">
        <w:rPr>
          <w:rFonts w:eastAsia="Calibri"/>
          <w:b/>
          <w:color w:val="00000A"/>
          <w:sz w:val="26"/>
          <w:szCs w:val="26"/>
          <w:lang w:eastAsia="en-US"/>
        </w:rPr>
        <w:t>ГОРОДСКОГО ОКРУГА «СЫКТЫВКАР»</w:t>
      </w:r>
      <w:r w:rsidRPr="00F11C3A">
        <w:rPr>
          <w:rFonts w:eastAsia="Calibri"/>
          <w:color w:val="00000A"/>
          <w:sz w:val="26"/>
          <w:szCs w:val="26"/>
          <w:lang w:eastAsia="en-US"/>
        </w:rPr>
        <w:t xml:space="preserve">     </w:t>
      </w:r>
    </w:p>
    <w:p w:rsidR="00F11C3A" w:rsidRPr="00F11C3A" w:rsidRDefault="00F11C3A" w:rsidP="00F11C3A">
      <w:pPr>
        <w:ind w:firstLine="540"/>
        <w:jc w:val="both"/>
        <w:rPr>
          <w:color w:val="00000A"/>
          <w:sz w:val="26"/>
          <w:szCs w:val="26"/>
        </w:rPr>
      </w:pPr>
      <w:r w:rsidRPr="00F11C3A">
        <w:rPr>
          <w:b/>
          <w:color w:val="00000A"/>
          <w:sz w:val="26"/>
          <w:szCs w:val="26"/>
        </w:rPr>
        <w:t xml:space="preserve">                                              </w:t>
      </w:r>
      <w:r w:rsidRPr="00F11C3A">
        <w:rPr>
          <w:color w:val="00000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F11C3A" w:rsidRPr="00F11C3A" w:rsidRDefault="00F11C3A" w:rsidP="00F11C3A">
      <w:pPr>
        <w:ind w:firstLine="567"/>
        <w:jc w:val="both"/>
        <w:rPr>
          <w:color w:val="00000A"/>
          <w:sz w:val="26"/>
          <w:szCs w:val="26"/>
        </w:rPr>
      </w:pPr>
      <w:r w:rsidRPr="00F11C3A">
        <w:rPr>
          <w:b/>
          <w:bCs/>
          <w:color w:val="000000"/>
          <w:sz w:val="26"/>
          <w:szCs w:val="26"/>
        </w:rPr>
        <w:t xml:space="preserve">1. В пункте 12 части 1 статьи 26 </w:t>
      </w:r>
      <w:r w:rsidRPr="00F11C3A">
        <w:rPr>
          <w:color w:val="000000"/>
          <w:sz w:val="26"/>
          <w:szCs w:val="26"/>
        </w:rPr>
        <w:t>после слов «органами государственной власти Республики Коми)</w:t>
      </w:r>
      <w:proofErr w:type="gramStart"/>
      <w:r w:rsidRPr="00F11C3A">
        <w:rPr>
          <w:color w:val="000000"/>
          <w:sz w:val="26"/>
          <w:szCs w:val="26"/>
        </w:rPr>
        <w:t>,»</w:t>
      </w:r>
      <w:proofErr w:type="gramEnd"/>
      <w:r w:rsidRPr="00F11C3A">
        <w:rPr>
          <w:color w:val="000000"/>
          <w:sz w:val="26"/>
          <w:szCs w:val="26"/>
        </w:rPr>
        <w:t xml:space="preserve"> дополнить словами «</w:t>
      </w:r>
      <w:r w:rsidRPr="00F11C3A">
        <w:rPr>
          <w:color w:val="00000A"/>
          <w:sz w:val="26"/>
          <w:szCs w:val="26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F11C3A" w:rsidRPr="00F11C3A" w:rsidRDefault="00F11C3A" w:rsidP="00F11C3A">
      <w:pPr>
        <w:ind w:firstLine="567"/>
        <w:jc w:val="both"/>
        <w:rPr>
          <w:color w:val="000000"/>
          <w:sz w:val="26"/>
          <w:szCs w:val="26"/>
        </w:rPr>
      </w:pPr>
    </w:p>
    <w:p w:rsidR="00F11C3A" w:rsidRPr="00F11C3A" w:rsidRDefault="00EE39E9" w:rsidP="00F11C3A">
      <w:pPr>
        <w:ind w:firstLine="567"/>
        <w:jc w:val="both"/>
        <w:rPr>
          <w:color w:val="00000A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="00F11C3A" w:rsidRPr="00F11C3A">
        <w:rPr>
          <w:b/>
          <w:bCs/>
          <w:color w:val="000000"/>
          <w:sz w:val="26"/>
          <w:szCs w:val="26"/>
        </w:rPr>
        <w:t xml:space="preserve">. В пункте 15 части 6 статьи 44 </w:t>
      </w:r>
      <w:r w:rsidR="00F11C3A" w:rsidRPr="00F11C3A">
        <w:rPr>
          <w:color w:val="000000"/>
          <w:sz w:val="26"/>
          <w:szCs w:val="26"/>
        </w:rPr>
        <w:t>после слов «органами государственной власти Республики Коми)</w:t>
      </w:r>
      <w:proofErr w:type="gramStart"/>
      <w:r w:rsidR="00F11C3A" w:rsidRPr="00F11C3A">
        <w:rPr>
          <w:color w:val="000000"/>
          <w:sz w:val="26"/>
          <w:szCs w:val="26"/>
        </w:rPr>
        <w:t>,»</w:t>
      </w:r>
      <w:proofErr w:type="gramEnd"/>
      <w:r w:rsidR="00F11C3A" w:rsidRPr="00F11C3A">
        <w:rPr>
          <w:color w:val="000000"/>
          <w:sz w:val="26"/>
          <w:szCs w:val="26"/>
        </w:rPr>
        <w:t xml:space="preserve"> дополнить словами «организует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842506" w:rsidRPr="00842506" w:rsidRDefault="00842506" w:rsidP="00842506">
      <w:pPr>
        <w:ind w:firstLine="567"/>
        <w:jc w:val="right"/>
        <w:rPr>
          <w:color w:val="000000"/>
          <w:sz w:val="28"/>
          <w:szCs w:val="28"/>
        </w:rPr>
      </w:pPr>
      <w:r w:rsidRPr="005E0FF1">
        <w:rPr>
          <w:color w:val="000000"/>
          <w:sz w:val="26"/>
          <w:szCs w:val="26"/>
        </w:rPr>
        <w:t xml:space="preserve">».                                                                                                                                                                                                          </w:t>
      </w:r>
      <w:r w:rsidRPr="005E0FF1">
        <w:rPr>
          <w:color w:val="00000A"/>
          <w:sz w:val="26"/>
          <w:szCs w:val="26"/>
        </w:rPr>
        <w:fldChar w:fldCharType="end"/>
      </w:r>
    </w:p>
    <w:p w:rsidR="005E0FF1" w:rsidRDefault="005E0FF1" w:rsidP="005E0FF1"/>
    <w:tbl>
      <w:tblPr>
        <w:tblW w:w="9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99"/>
        <w:gridCol w:w="5345"/>
      </w:tblGrid>
      <w:tr w:rsidR="005E0FF1" w:rsidRPr="00842506" w:rsidTr="005E0FF1">
        <w:trPr>
          <w:trHeight w:val="642"/>
        </w:trPr>
        <w:tc>
          <w:tcPr>
            <w:tcW w:w="4299" w:type="dxa"/>
            <w:shd w:val="clear" w:color="auto" w:fill="auto"/>
          </w:tcPr>
          <w:p w:rsidR="005E0FF1" w:rsidRPr="00842506" w:rsidRDefault="005E0FF1" w:rsidP="00824FB0">
            <w:pPr>
              <w:shd w:val="clear" w:color="auto" w:fill="FFFFFF"/>
              <w:tabs>
                <w:tab w:val="left" w:leader="underscore" w:pos="1450"/>
              </w:tabs>
              <w:jc w:val="both"/>
            </w:pPr>
            <w:r w:rsidRPr="00842506">
              <w:rPr>
                <w:color w:val="000000"/>
                <w:spacing w:val="-2"/>
              </w:rPr>
              <w:t xml:space="preserve">Председатель </w:t>
            </w:r>
            <w:r w:rsidRPr="00842506">
              <w:rPr>
                <w:color w:val="000000"/>
                <w:spacing w:val="-3"/>
              </w:rPr>
              <w:t>оргкомитета</w:t>
            </w:r>
          </w:p>
        </w:tc>
        <w:tc>
          <w:tcPr>
            <w:tcW w:w="5345" w:type="dxa"/>
            <w:shd w:val="clear" w:color="auto" w:fill="auto"/>
          </w:tcPr>
          <w:p w:rsidR="005E0FF1" w:rsidRPr="00842506" w:rsidRDefault="005E0FF1" w:rsidP="00824FB0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>Матвеев В.Ю. – заместитель руководителя администрации МО ГО «Сыктывкар»</w:t>
            </w:r>
          </w:p>
          <w:p w:rsidR="005E0FF1" w:rsidRPr="00842506" w:rsidRDefault="005E0FF1" w:rsidP="00824FB0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</w:p>
        </w:tc>
      </w:tr>
      <w:tr w:rsidR="005E0FF1" w:rsidRPr="00842506" w:rsidTr="005E0FF1">
        <w:trPr>
          <w:trHeight w:val="128"/>
        </w:trPr>
        <w:tc>
          <w:tcPr>
            <w:tcW w:w="4299" w:type="dxa"/>
            <w:shd w:val="clear" w:color="auto" w:fill="auto"/>
          </w:tcPr>
          <w:p w:rsidR="005E0FF1" w:rsidRPr="00842506" w:rsidRDefault="005E0FF1" w:rsidP="00824FB0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3"/>
              </w:rPr>
            </w:pPr>
            <w:r w:rsidRPr="00842506">
              <w:rPr>
                <w:color w:val="000000"/>
                <w:spacing w:val="-2"/>
              </w:rPr>
              <w:t xml:space="preserve">Зам. председателя </w:t>
            </w:r>
            <w:r w:rsidRPr="00842506">
              <w:rPr>
                <w:color w:val="000000"/>
                <w:spacing w:val="-3"/>
              </w:rPr>
              <w:t xml:space="preserve"> </w:t>
            </w:r>
          </w:p>
          <w:p w:rsidR="005E0FF1" w:rsidRPr="00842506" w:rsidRDefault="005E0FF1" w:rsidP="00824FB0">
            <w:pPr>
              <w:shd w:val="clear" w:color="auto" w:fill="FFFFFF"/>
              <w:tabs>
                <w:tab w:val="left" w:leader="underscore" w:pos="1450"/>
              </w:tabs>
              <w:jc w:val="both"/>
            </w:pPr>
            <w:r w:rsidRPr="00842506">
              <w:rPr>
                <w:color w:val="000000"/>
                <w:spacing w:val="-3"/>
              </w:rPr>
              <w:t>оргкомитета</w:t>
            </w:r>
            <w:r w:rsidRPr="00842506">
              <w:rPr>
                <w:color w:val="000000"/>
                <w:spacing w:val="-2"/>
              </w:rPr>
              <w:t xml:space="preserve">  </w:t>
            </w:r>
          </w:p>
        </w:tc>
        <w:tc>
          <w:tcPr>
            <w:tcW w:w="5345" w:type="dxa"/>
            <w:shd w:val="clear" w:color="auto" w:fill="auto"/>
          </w:tcPr>
          <w:p w:rsidR="005E0FF1" w:rsidRPr="00842506" w:rsidRDefault="005E0FF1" w:rsidP="00824FB0">
            <w:pPr>
              <w:jc w:val="both"/>
            </w:pPr>
            <w:r w:rsidRPr="00842506">
              <w:rPr>
                <w:bCs/>
                <w:color w:val="000000"/>
              </w:rPr>
              <w:t>Куделина Н.В.</w:t>
            </w:r>
            <w:r w:rsidRPr="00842506">
              <w:rPr>
                <w:caps/>
                <w:color w:val="000000"/>
                <w:spacing w:val="-2"/>
              </w:rPr>
              <w:t xml:space="preserve"> </w:t>
            </w:r>
            <w:r w:rsidRPr="00842506">
              <w:rPr>
                <w:i/>
              </w:rPr>
              <w:t xml:space="preserve">– </w:t>
            </w:r>
            <w:r w:rsidRPr="00842506">
              <w:t>начальник правового управления администрации МО ГО «Сыктывкар»</w:t>
            </w:r>
          </w:p>
        </w:tc>
      </w:tr>
      <w:tr w:rsidR="005E0FF1" w:rsidRPr="00842506" w:rsidTr="005E0FF1">
        <w:trPr>
          <w:trHeight w:val="50"/>
        </w:trPr>
        <w:tc>
          <w:tcPr>
            <w:tcW w:w="4299" w:type="dxa"/>
            <w:shd w:val="clear" w:color="auto" w:fill="auto"/>
          </w:tcPr>
          <w:p w:rsidR="005E0FF1" w:rsidRPr="00842506" w:rsidRDefault="005E0FF1" w:rsidP="00824FB0">
            <w:pPr>
              <w:shd w:val="clear" w:color="auto" w:fill="FFFFFF"/>
              <w:tabs>
                <w:tab w:val="left" w:leader="underscore" w:pos="1450"/>
              </w:tabs>
              <w:snapToGrid w:val="0"/>
              <w:jc w:val="both"/>
              <w:rPr>
                <w:i/>
                <w:color w:val="000000"/>
                <w:spacing w:val="-2"/>
              </w:rPr>
            </w:pPr>
          </w:p>
          <w:p w:rsidR="005E0FF1" w:rsidRPr="00842506" w:rsidRDefault="005E0FF1" w:rsidP="00824FB0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 xml:space="preserve">Секретарь </w:t>
            </w:r>
            <w:r w:rsidRPr="00842506">
              <w:rPr>
                <w:color w:val="000000"/>
                <w:spacing w:val="-3"/>
              </w:rPr>
              <w:t>оргкомитета</w:t>
            </w:r>
            <w:r w:rsidRPr="00842506">
              <w:rPr>
                <w:color w:val="000000"/>
                <w:spacing w:val="-2"/>
              </w:rPr>
              <w:t xml:space="preserve">                           </w:t>
            </w:r>
          </w:p>
          <w:p w:rsidR="005E0FF1" w:rsidRDefault="005E0FF1" w:rsidP="005E0FF1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5E0FF1" w:rsidRDefault="005E0FF1" w:rsidP="005E0FF1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</w:p>
          <w:p w:rsidR="005E0FF1" w:rsidRPr="00842506" w:rsidRDefault="005E0FF1" w:rsidP="005E0FF1">
            <w:pPr>
              <w:shd w:val="clear" w:color="auto" w:fill="FFFFFF"/>
              <w:tabs>
                <w:tab w:val="left" w:pos="1104"/>
              </w:tabs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 xml:space="preserve">Члены </w:t>
            </w:r>
            <w:r w:rsidRPr="00842506">
              <w:rPr>
                <w:color w:val="000000"/>
                <w:spacing w:val="-3"/>
              </w:rPr>
              <w:t xml:space="preserve"> </w:t>
            </w:r>
            <w:r w:rsidRPr="00842506">
              <w:rPr>
                <w:color w:val="000000"/>
                <w:spacing w:val="-2"/>
              </w:rPr>
              <w:t xml:space="preserve"> </w:t>
            </w:r>
            <w:r w:rsidRPr="00842506">
              <w:rPr>
                <w:color w:val="000000"/>
                <w:spacing w:val="-3"/>
              </w:rPr>
              <w:t>оргкомитета</w:t>
            </w:r>
            <w:r w:rsidRPr="00842506">
              <w:rPr>
                <w:color w:val="000000"/>
                <w:spacing w:val="-2"/>
              </w:rPr>
              <w:t xml:space="preserve"> </w:t>
            </w:r>
          </w:p>
          <w:p w:rsidR="005E0FF1" w:rsidRPr="00842506" w:rsidRDefault="005E0FF1" w:rsidP="00824FB0">
            <w:pPr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</w:p>
        </w:tc>
        <w:tc>
          <w:tcPr>
            <w:tcW w:w="5345" w:type="dxa"/>
            <w:shd w:val="clear" w:color="auto" w:fill="auto"/>
          </w:tcPr>
          <w:p w:rsidR="005E0FF1" w:rsidRPr="00842506" w:rsidRDefault="005E0FF1" w:rsidP="00824FB0">
            <w:pPr>
              <w:shd w:val="clear" w:color="auto" w:fill="FFFFFF"/>
              <w:tabs>
                <w:tab w:val="left" w:leader="underscore" w:pos="1450"/>
              </w:tabs>
              <w:snapToGrid w:val="0"/>
              <w:jc w:val="both"/>
              <w:rPr>
                <w:color w:val="000000"/>
                <w:spacing w:val="-2"/>
              </w:rPr>
            </w:pPr>
          </w:p>
          <w:p w:rsidR="005E0FF1" w:rsidRDefault="005E0FF1" w:rsidP="00824FB0">
            <w:pPr>
              <w:shd w:val="clear" w:color="auto" w:fill="FFFFFF"/>
              <w:tabs>
                <w:tab w:val="left" w:leader="underscore" w:pos="1450"/>
              </w:tabs>
              <w:jc w:val="both"/>
            </w:pPr>
            <w:r w:rsidRPr="00842506">
              <w:rPr>
                <w:color w:val="000000"/>
                <w:spacing w:val="-2"/>
              </w:rPr>
              <w:t xml:space="preserve">Антоновская Н.И. – </w:t>
            </w:r>
            <w:r w:rsidRPr="00842506">
              <w:t>главный специалист аппарата Совета МО ГО «Сыктывкар»</w:t>
            </w:r>
          </w:p>
          <w:p w:rsidR="005E0FF1" w:rsidRDefault="005E0FF1" w:rsidP="005E0FF1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5E0FF1" w:rsidRPr="00842506" w:rsidRDefault="005E0FF1" w:rsidP="005E0FF1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>Логина Н.Г. – председатель постоянной комиссии по бюджету, налогам, экономическому развитию и городскому хозяйству Совета МО ГО «Сыктывкар»</w:t>
            </w:r>
          </w:p>
          <w:p w:rsidR="005E0FF1" w:rsidRPr="00842506" w:rsidRDefault="005E0FF1" w:rsidP="005E0FF1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5E0FF1" w:rsidRPr="00842506" w:rsidRDefault="005E0FF1" w:rsidP="005E0FF1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 xml:space="preserve">Литвина С.Е. – председатель постоянной комиссии по социальным вопросам Совета  МО ГО «Сыктывкар» </w:t>
            </w:r>
          </w:p>
          <w:p w:rsidR="005E0FF1" w:rsidRPr="00842506" w:rsidRDefault="005E0FF1" w:rsidP="005E0FF1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5E0FF1" w:rsidRPr="00842506" w:rsidRDefault="005E0FF1" w:rsidP="005E0FF1">
            <w:pPr>
              <w:shd w:val="clear" w:color="auto" w:fill="FFFFFF"/>
              <w:tabs>
                <w:tab w:val="left" w:leader="underscore" w:pos="1450"/>
              </w:tabs>
              <w:jc w:val="both"/>
              <w:rPr>
                <w:color w:val="000000"/>
                <w:spacing w:val="-2"/>
              </w:rPr>
            </w:pPr>
            <w:r w:rsidRPr="00842506">
              <w:rPr>
                <w:color w:val="000000"/>
                <w:spacing w:val="-2"/>
              </w:rPr>
              <w:t xml:space="preserve">Попова </w:t>
            </w:r>
            <w:r>
              <w:rPr>
                <w:color w:val="000000"/>
                <w:spacing w:val="-2"/>
              </w:rPr>
              <w:t>Н.Е.</w:t>
            </w:r>
            <w:r w:rsidRPr="00842506">
              <w:rPr>
                <w:color w:val="000000"/>
                <w:spacing w:val="-2"/>
              </w:rPr>
              <w:t xml:space="preserve"> –</w:t>
            </w:r>
            <w:r>
              <w:rPr>
                <w:color w:val="000000"/>
                <w:spacing w:val="-2"/>
              </w:rPr>
              <w:t xml:space="preserve">  </w:t>
            </w:r>
            <w:r w:rsidRPr="00842506">
              <w:rPr>
                <w:color w:val="000000"/>
                <w:spacing w:val="-2"/>
              </w:rPr>
              <w:t>заместитель начальника управления - заведующий отделом правовой и антикоррупционной экспертизы правового управления администрации МО ГО «Сыктывкар»</w:t>
            </w:r>
          </w:p>
          <w:p w:rsidR="005E0FF1" w:rsidRPr="00842506" w:rsidRDefault="005E0FF1" w:rsidP="005E0FF1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:rsidR="005E0FF1" w:rsidRPr="00842506" w:rsidRDefault="005E0FF1" w:rsidP="005E0FF1">
            <w:pPr>
              <w:shd w:val="clear" w:color="auto" w:fill="FFFFFF"/>
              <w:tabs>
                <w:tab w:val="left" w:leader="underscore" w:pos="1450"/>
              </w:tabs>
              <w:jc w:val="both"/>
            </w:pPr>
            <w:r w:rsidRPr="00842506">
              <w:rPr>
                <w:color w:val="000000"/>
                <w:spacing w:val="-2"/>
              </w:rPr>
              <w:t>Филиппов А.Ф. – руководит</w:t>
            </w:r>
            <w:r>
              <w:rPr>
                <w:color w:val="000000"/>
                <w:spacing w:val="-2"/>
              </w:rPr>
              <w:t>е</w:t>
            </w:r>
            <w:r w:rsidRPr="00842506">
              <w:rPr>
                <w:color w:val="000000"/>
                <w:spacing w:val="-2"/>
              </w:rPr>
              <w:t xml:space="preserve">ль аппарата Совета  МО ГО «Сыктывкар» </w:t>
            </w:r>
            <w:r w:rsidRPr="00842506">
              <w:rPr>
                <w:color w:val="000000"/>
              </w:rPr>
              <w:t xml:space="preserve"> </w:t>
            </w:r>
          </w:p>
        </w:tc>
      </w:tr>
    </w:tbl>
    <w:p w:rsidR="00F11C3A" w:rsidRDefault="00F11C3A"/>
    <w:sectPr w:rsidR="00F11C3A" w:rsidSect="00F11C3A">
      <w:footerReference w:type="defaul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F6" w:rsidRDefault="00EB4DF6" w:rsidP="002962BA">
      <w:r>
        <w:separator/>
      </w:r>
    </w:p>
  </w:endnote>
  <w:endnote w:type="continuationSeparator" w:id="0">
    <w:p w:rsidR="00EB4DF6" w:rsidRDefault="00EB4DF6" w:rsidP="0029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153011"/>
      <w:docPartObj>
        <w:docPartGallery w:val="Page Numbers (Bottom of Page)"/>
        <w:docPartUnique/>
      </w:docPartObj>
    </w:sdtPr>
    <w:sdtEndPr/>
    <w:sdtContent>
      <w:p w:rsidR="002962BA" w:rsidRDefault="002962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0EA">
          <w:rPr>
            <w:noProof/>
          </w:rPr>
          <w:t>2</w:t>
        </w:r>
        <w:r>
          <w:fldChar w:fldCharType="end"/>
        </w:r>
      </w:p>
    </w:sdtContent>
  </w:sdt>
  <w:p w:rsidR="002962BA" w:rsidRDefault="002962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F6" w:rsidRDefault="00EB4DF6" w:rsidP="002962BA">
      <w:r>
        <w:separator/>
      </w:r>
    </w:p>
  </w:footnote>
  <w:footnote w:type="continuationSeparator" w:id="0">
    <w:p w:rsidR="00EB4DF6" w:rsidRDefault="00EB4DF6" w:rsidP="0029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06"/>
    <w:rsid w:val="00064AF2"/>
    <w:rsid w:val="0010337D"/>
    <w:rsid w:val="00112C96"/>
    <w:rsid w:val="001560EB"/>
    <w:rsid w:val="001646FB"/>
    <w:rsid w:val="002962BA"/>
    <w:rsid w:val="002D3061"/>
    <w:rsid w:val="00380E46"/>
    <w:rsid w:val="003C67CC"/>
    <w:rsid w:val="00583493"/>
    <w:rsid w:val="005E0FF1"/>
    <w:rsid w:val="00842506"/>
    <w:rsid w:val="0090413F"/>
    <w:rsid w:val="00B11165"/>
    <w:rsid w:val="00B57651"/>
    <w:rsid w:val="00D476D7"/>
    <w:rsid w:val="00E230EA"/>
    <w:rsid w:val="00EB4DF6"/>
    <w:rsid w:val="00EE39E9"/>
    <w:rsid w:val="00F11C3A"/>
    <w:rsid w:val="00F4590C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42506"/>
    <w:pPr>
      <w:keepNext/>
      <w:numPr>
        <w:numId w:val="1"/>
      </w:numPr>
      <w:jc w:val="righ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42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0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296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96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42506"/>
    <w:pPr>
      <w:keepNext/>
      <w:numPr>
        <w:numId w:val="1"/>
      </w:numPr>
      <w:jc w:val="righ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42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0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296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96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2B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A733303707D17F8ED39C5ED66C9552F655A6BA7CF2F4D65D1B1CC6C08A0F7BrFn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A733303707D17F8ED39C5ED66C9552F655A6BA7DF2F4D45D1B1CC6C08A0F7BFD1F424B13C72759CEB6FAr3n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10</cp:revision>
  <cp:lastPrinted>2025-05-29T09:20:00Z</cp:lastPrinted>
  <dcterms:created xsi:type="dcterms:W3CDTF">2025-05-26T07:07:00Z</dcterms:created>
  <dcterms:modified xsi:type="dcterms:W3CDTF">2025-05-29T09:21:00Z</dcterms:modified>
</cp:coreProperties>
</file>