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pStyle w:val="Normal"/>
        <w:spacing w:before="0" w:after="0"/>
        <w:jc w:val="center"/>
        <w:rPr/>
      </w:pPr>
      <w:r>
        <w:rPr/>
        <w:t xml:space="preserve">                               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Сравнительная таблица к проекту решения Совета МО ГО «Сыктывкар»</w:t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</w:t>
      </w:r>
      <w:r>
        <w:rPr>
          <w:rFonts w:ascii="Times New Roman" w:hAnsi="Times New Roman"/>
          <w:b/>
          <w:bCs/>
          <w:sz w:val="24"/>
          <w:szCs w:val="24"/>
        </w:rPr>
        <w:t>«О внесении изменений и дополнений в Устав МО ГО «Сыктывкар»</w:t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  </w:t>
      </w:r>
    </w:p>
    <w:tbl>
      <w:tblPr>
        <w:tblW w:w="15422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5"/>
        <w:gridCol w:w="6286"/>
        <w:gridCol w:w="6641"/>
      </w:tblGrid>
      <w:tr>
        <w:trPr/>
        <w:tc>
          <w:tcPr>
            <w:tcW w:w="24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Основание, редакция статей Федеральных законов РФ, законов Республики Коми и иных нормативных правовых актов</w:t>
            </w:r>
          </w:p>
        </w:tc>
        <w:tc>
          <w:tcPr>
            <w:tcW w:w="62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u w:val="single"/>
              </w:rPr>
              <w:t>Действующая редакция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Устава МО ГО «Сыктывкар»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66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-139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u w:val="single"/>
              </w:rPr>
              <w:t>Предлагаемая редакция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Устава МО ГО «Сыктывкар»</w:t>
            </w:r>
          </w:p>
        </w:tc>
      </w:tr>
      <w:tr>
        <w:trPr/>
        <w:tc>
          <w:tcPr>
            <w:tcW w:w="249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widowControl/>
              <w:suppressAutoHyphens w:val="true"/>
              <w:overflowPunct w:val="false"/>
              <w:bidi w:val="0"/>
              <w:spacing w:lineRule="auto" w:line="240" w:before="0" w:after="0"/>
              <w:ind w:firstLine="340" w:left="0" w:right="0"/>
              <w:jc w:val="both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Часть 13 статьи 19 Федерального закона от 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от 20.03.2025 № 33-ФЗ «Об общих принципах организации местного самоуправления в единой системе публичной власти»</w:t>
            </w:r>
          </w:p>
          <w:p>
            <w:pPr>
              <w:pStyle w:val="Normal"/>
              <w:widowControl/>
              <w:suppressAutoHyphens w:val="true"/>
              <w:overflowPunct w:val="false"/>
              <w:bidi w:val="0"/>
              <w:spacing w:lineRule="auto" w:line="240" w:before="0" w:after="0"/>
              <w:ind w:firstLine="340" w:left="0" w:right="0"/>
              <w:jc w:val="both"/>
              <w:rPr>
                <w:rStyle w:val="Hyperlink"/>
                <w:rFonts w:ascii="Times New Roman" w:hAnsi="Times New Roman"/>
                <w:color w:val="000000"/>
                <w:sz w:val="24"/>
                <w:szCs w:val="24"/>
                <w:u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u w:val="none"/>
                <w:shd w:fill="auto" w:val="clear"/>
              </w:rPr>
            </w:r>
          </w:p>
          <w:p>
            <w:pPr>
              <w:pStyle w:val="Normal"/>
              <w:widowControl/>
              <w:suppressAutoHyphens w:val="true"/>
              <w:overflowPunct w:val="false"/>
              <w:bidi w:val="0"/>
              <w:spacing w:lineRule="auto" w:line="240" w:before="0" w:after="0"/>
              <w:ind w:firstLine="340" w:left="0" w:right="0"/>
              <w:jc w:val="both"/>
              <w:rPr/>
            </w:pPr>
            <w:r>
              <w:rPr>
                <w:rStyle w:val="Hyperlink"/>
                <w:rFonts w:ascii="Times New Roman" w:hAnsi="Times New Roman"/>
                <w:color w:val="000000"/>
                <w:sz w:val="24"/>
                <w:szCs w:val="24"/>
                <w:u w:val="none"/>
                <w:shd w:fill="auto" w:val="clear"/>
              </w:rPr>
              <w:t>Закон Республики Коми от 24.07.2025 № 38-РЗ «О внесении изменений в Закон Республики Коми «О некоторых вопросах местного самоуправления в Республике Коми»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sz w:val="24"/>
                <w:szCs w:val="24"/>
                <w:u w:val="none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sz w:val="24"/>
                <w:szCs w:val="24"/>
                <w:u w:val="none"/>
              </w:rPr>
            </w:r>
          </w:p>
        </w:tc>
        <w:tc>
          <w:tcPr>
            <w:tcW w:w="628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BodyText"/>
              <w:numPr>
                <w:ilvl w:val="0"/>
                <w:numId w:val="0"/>
              </w:numPr>
              <w:spacing w:lineRule="auto" w:line="240" w:before="0" w:after="0"/>
              <w:ind w:firstLine="540" w:left="0"/>
              <w:jc w:val="both"/>
              <w:outlineLvl w:val="0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Статья 43. Глава муниципального образования городского округа "Сыктывкар" - руководитель администрации муниципального образования городского округа "Сыктывкар"</w:t>
            </w:r>
          </w:p>
          <w:p>
            <w:pPr>
              <w:pStyle w:val="BodyText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BodyText"/>
              <w:spacing w:lineRule="auto" w:line="240" w:before="0" w:after="0"/>
              <w:ind w:firstLine="540" w:left="0" w:righ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Глава городского округа - руководитель администрации является высшим должностным лицом муниципального образования городского округа "Сыктывкар". Глава городского округа - руководитель администрации избирается сроком на 5 лет Советом городского округа из числа кандидатов, представленных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конкурсной комиссией по результатам конкурса по отбору кандидатур на должность главы городского округа - руководителя администрации</w:t>
            </w:r>
            <w:r>
              <w:rPr>
                <w:rFonts w:ascii="Times New Roman" w:hAnsi="Times New Roman"/>
                <w:sz w:val="24"/>
                <w:szCs w:val="24"/>
              </w:rPr>
              <w:t>, и возглавляет администрацию муниципального образования городского округа "Сыктывкар".</w:t>
            </w:r>
          </w:p>
          <w:p>
            <w:pPr>
              <w:pStyle w:val="BodyText"/>
              <w:spacing w:lineRule="auto" w:line="240" w:before="0" w:after="0"/>
              <w:ind w:firstLine="540" w:left="0" w:right="0"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/>
                <w:strike w:val="false"/>
                <w:dstrike w:val="false"/>
                <w:sz w:val="24"/>
                <w:szCs w:val="24"/>
              </w:rPr>
              <w:t xml:space="preserve">2. Порядок проведения </w:t>
            </w:r>
            <w:r>
              <w:rPr>
                <w:rFonts w:ascii="Times New Roman" w:hAnsi="Times New Roman"/>
                <w:strike/>
                <w:sz w:val="24"/>
                <w:szCs w:val="24"/>
              </w:rPr>
              <w:t>конкурса по отбору кандидатур на должность</w:t>
            </w:r>
            <w:r>
              <w:rPr>
                <w:rFonts w:ascii="Times New Roman" w:hAnsi="Times New Roman"/>
                <w:strike w:val="false"/>
                <w:dstrike w:val="false"/>
                <w:sz w:val="24"/>
                <w:szCs w:val="24"/>
              </w:rPr>
              <w:t xml:space="preserve"> главы городского округа - руководителя администрации устанавливается Советом городского округа. </w:t>
            </w:r>
            <w:r>
              <w:rPr>
                <w:rFonts w:ascii="Times New Roman" w:hAnsi="Times New Roman"/>
                <w:strike/>
                <w:sz w:val="24"/>
                <w:szCs w:val="24"/>
              </w:rPr>
              <w:t>Порядок проведения конкурса должен предусматривать опубликование условий конкурса, сведений о дате, времени и месте его проведения не позднее, чем за 20 дней до дня проведения конкурса.</w:t>
            </w:r>
          </w:p>
          <w:p>
            <w:pPr>
              <w:pStyle w:val="BodyText"/>
              <w:spacing w:lineRule="auto" w:line="240" w:before="0" w:after="0"/>
              <w:ind w:firstLine="540" w:left="0" w:right="0"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/>
                <w:strike/>
                <w:sz w:val="24"/>
                <w:szCs w:val="24"/>
              </w:rPr>
              <w:t>Условиями конкурса могут быть предусмотрены требования к профессиональному образованию и (или) профессиональным знаниям и навыкам, которые являются предпочтительными для осуществления главой городского округа - руководителем администрации полномочий по решению вопросов местного значения.</w:t>
            </w:r>
          </w:p>
          <w:p>
            <w:pPr>
              <w:pStyle w:val="BodyText"/>
              <w:spacing w:lineRule="auto" w:line="240" w:before="0" w:after="0"/>
              <w:ind w:firstLine="540" w:left="0" w:right="0"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/>
                <w:strike/>
                <w:sz w:val="24"/>
                <w:szCs w:val="24"/>
              </w:rPr>
              <w:t>Совету городского округа для проведения голосования по кандидатурам на должность главы городского округа - руководителя администрации представляется не менее двух зарегистрированных конкурсной комиссией кандидатов.</w:t>
            </w:r>
          </w:p>
          <w:p>
            <w:pPr>
              <w:pStyle w:val="BodyText"/>
              <w:spacing w:lineRule="auto" w:line="240" w:before="0" w:after="0"/>
              <w:ind w:firstLine="540" w:left="0" w:righ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trike/>
                <w:sz w:val="24"/>
                <w:szCs w:val="24"/>
              </w:rPr>
              <w:t>Решение об избрании главы городского округа - руководителя администрации подлежит официальному опубликованию не позднее чем через 5 дней после его принятия.</w:t>
            </w:r>
          </w:p>
          <w:p>
            <w:pPr>
              <w:pStyle w:val="BodyText"/>
              <w:spacing w:lineRule="auto" w:line="240" w:before="0" w:after="0"/>
              <w:ind w:firstLine="540" w:left="0" w:righ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/>
            </w:r>
          </w:p>
          <w:p>
            <w:pPr>
              <w:pStyle w:val="BodyText"/>
              <w:spacing w:lineRule="auto" w:line="240" w:before="0" w:after="0"/>
              <w:ind w:firstLine="540" w:left="0" w:righ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Глава городского округа - руководитель администрации подконтролен и подотчетен населению и Совету городского округа.</w:t>
            </w:r>
          </w:p>
          <w:p>
            <w:pPr>
              <w:pStyle w:val="BodyText"/>
              <w:spacing w:lineRule="auto" w:line="240" w:before="0" w:after="0"/>
              <w:ind w:firstLine="540" w:left="0" w:right="0"/>
              <w:jc w:val="both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4. Глава городского округа — руководитель администрации должен соблюдать ограничения, запреты, исполнять обязанности, которые установлены Федеральным законом от 25 декабря 2008 года N 273-ФЗ "О противодействии коррупции", Федеральным законом от 3 декабря 2012 года N 230-ФЗ "О контроле за соответствием расходов лиц, замещающих государственные должности, и иных лиц их доходам", Федеральным законом от 7 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инструментами".</w:t>
            </w:r>
          </w:p>
          <w:p>
            <w:pPr>
              <w:pStyle w:val="BodyText"/>
              <w:spacing w:lineRule="auto" w:line="240" w:before="0" w:after="0"/>
              <w:ind w:firstLine="540" w:left="0" w:right="0"/>
              <w:jc w:val="both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4.1. Глава городского округа - руководитель администрации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6 октября 2003 года N 131-ФЗ "Об общих принципах организации местного самоуправления в Российской Федерации"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N 273-ФЗ "О противодействии коррупции".</w:t>
            </w:r>
          </w:p>
          <w:p>
            <w:pPr>
              <w:pStyle w:val="BodyText"/>
              <w:spacing w:lineRule="auto" w:line="240" w:before="0" w:after="0"/>
              <w:ind w:firstLine="540" w:left="0" w:righ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В качестве совещательных органов при главе городского округа - руководителе администрации могут создаваться коллегии, комиссии, рабочие группы, консультативные общественные советы.</w:t>
            </w:r>
          </w:p>
          <w:p>
            <w:pPr>
              <w:pStyle w:val="BodyText"/>
              <w:spacing w:lineRule="auto" w:line="240" w:before="0" w:after="0"/>
              <w:ind w:firstLine="540" w:left="0" w:righ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Полномочия и порядок их деятельности определяются соответствующими положениями, утверждаемыми главой городского округа - руководителем администрации.</w:t>
            </w:r>
          </w:p>
          <w:p>
            <w:pPr>
              <w:pStyle w:val="BodyText"/>
              <w:spacing w:lineRule="auto" w:line="240" w:before="0" w:after="0"/>
              <w:ind w:firstLine="540" w:left="0" w:righ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Глава городского округа - руководитель администрации издает постановления администрации городского округа по вопросам местного значения и вопросам, связанным с осуществлением отдельных государственных полномочий, переданных органам местного самоуправления федеральными законами и законами Республики Коми, а также распоряжения администрации городского округа по вопросам организации работы администрации городского округа.</w:t>
            </w:r>
          </w:p>
          <w:p>
            <w:pPr>
              <w:pStyle w:val="BodyText"/>
              <w:spacing w:lineRule="auto" w:line="240" w:before="0" w:after="0"/>
              <w:ind w:firstLine="540" w:left="0" w:right="0"/>
              <w:jc w:val="both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Глава городского округа - руководитель администрации издает постановления и распоряжения по иным вопросам, отнесенным к его компетенции настоящим Уставом в соответствии с Федеральным законом от 06.10.2003 № 131-ФЗ "Об общих принципах организации местного самоуправления в Российской Федерации", другими федеральными законами.</w:t>
            </w:r>
          </w:p>
          <w:p>
            <w:pPr>
              <w:pStyle w:val="BodyText"/>
              <w:spacing w:lineRule="auto" w:line="240" w:before="0" w:after="0"/>
              <w:ind w:firstLine="540" w:left="0" w:righ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 Полномочия главы городского округа - руководителя администрации в случае его отсутствия (болезнь, отпуск, командировка), невозможности выполнения своих обязанностей осуществляет первый заместитель (заместитель) руководителя администрации в соответствии с распоряжением главы городского округа - руководителя администрации.</w:t>
            </w:r>
          </w:p>
          <w:p>
            <w:pPr>
              <w:pStyle w:val="BodyText"/>
              <w:spacing w:lineRule="auto" w:line="240" w:before="0" w:after="0"/>
              <w:ind w:firstLine="540" w:left="0" w:righ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 отсутствии распоряжения главы городского округа - руководителя администрации, его полномочия осуществляет первый заместитель (заместитель) руководителя администрации в соответствии с решением Совета городского округа.</w:t>
            </w:r>
          </w:p>
          <w:p>
            <w:pPr>
              <w:pStyle w:val="BodyText"/>
              <w:spacing w:lineRule="auto" w:line="240" w:before="0" w:after="0"/>
              <w:ind w:firstLine="540" w:left="0" w:righ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 Социальные и иные гарантии главе городского округа - руководителю администрации предоставляются по решению Совета городского округа в соответствии с законодательством Республики Коми, настоящим Уставом.</w:t>
            </w:r>
          </w:p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firstLine="540" w:left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664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BodyText"/>
              <w:numPr>
                <w:ilvl w:val="0"/>
                <w:numId w:val="0"/>
              </w:numPr>
              <w:spacing w:lineRule="auto" w:line="240" w:before="0" w:after="0"/>
              <w:ind w:firstLine="540" w:left="0"/>
              <w:jc w:val="both"/>
              <w:outlineLvl w:val="0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Статья 43. Глава муниципального образования городского округа "Сыктывкар" - руководитель администрации муниципального образования городского округа "Сыктывкар"</w:t>
            </w:r>
          </w:p>
          <w:p>
            <w:pPr>
              <w:pStyle w:val="BodyText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BodyText"/>
              <w:spacing w:lineRule="auto" w:line="240" w:before="0" w:after="0"/>
              <w:ind w:firstLine="540" w:left="0" w:righ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shd w:fill="auto" w:val="clear"/>
              </w:rPr>
              <w:t xml:space="preserve">1. Глава городского округа - руководитель администрации является высшим должностным лицом муниципального образования городского округа «Сыктывкар». Глава городского округа - руководитель администрации избирается сроком на 5 лет Советом городского округа из числа кандидатов, представленных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shd w:fill="auto" w:val="clear"/>
                <w:lang w:val="ru-RU"/>
              </w:rPr>
              <w:t>Главой Республики Коми</w:t>
            </w: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shd w:fill="auto" w:val="clear"/>
              </w:rPr>
              <w:t>, и возглавляет администрацию муниципального образования городского округа «Сыктывкар».</w:t>
            </w:r>
          </w:p>
          <w:p>
            <w:pPr>
              <w:pStyle w:val="Normal"/>
              <w:spacing w:lineRule="auto" w:line="240" w:before="0" w:after="0"/>
              <w:ind w:firstLine="567" w:righ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shd w:fill="auto" w:val="clear"/>
              </w:rPr>
              <w:t xml:space="preserve">2.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shd w:fill="auto" w:val="clear"/>
              </w:rPr>
              <w:t>Совету городского округа для проведения голосования по избранию главы городского округа - руководителя администрации Главой Республики Коми представляется не менее двух кандидатов.</w:t>
            </w:r>
          </w:p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ind w:firstLine="567" w:righ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Порядок проведения голосования Советом городского округа по избранию главы городского округа - руководителя администрации устанавливается Советом городского округа.</w:t>
            </w:r>
          </w:p>
          <w:p>
            <w:pPr>
              <w:pStyle w:val="Normal"/>
              <w:spacing w:lineRule="auto" w:line="240" w:before="0" w:after="0"/>
              <w:ind w:firstLine="567" w:righ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eastAsia="Calibri" w:ascii="Times New Roman" w:hAnsi="Times New Roman"/>
                <w:b/>
                <w:bCs/>
                <w:sz w:val="24"/>
                <w:szCs w:val="24"/>
                <w:u w:val="none"/>
                <w:shd w:fill="auto" w:val="clear"/>
                <w:lang w:eastAsia="en-US"/>
              </w:rPr>
              <w:t>Полномочия главы городского округа - руководителя администрации начинаются со дня его избрания Советом городского округа и вступления в должность в торжественной обстановке.</w:t>
            </w:r>
          </w:p>
          <w:p>
            <w:pPr>
              <w:pStyle w:val="Normal"/>
              <w:widowControl/>
              <w:suppressAutoHyphens w:val="true"/>
              <w:bidi w:val="0"/>
              <w:ind w:firstLine="567" w:righ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Вступление в должность в главы городского округа - руководителя администрации в торжественной обстановке начинается с объявления Председателем Совета городского округа принятого на Совете городского округа решения по избранию главы городского округа - руководителя администрации, далее слово предоставляется избранному главе городского округа - руководителю администрации, после его выступления на Совете городского округа звучит Государственный гимн Российской Федерации и Государственный гимн Республики Коми.</w:t>
            </w:r>
          </w:p>
          <w:p>
            <w:pPr>
              <w:pStyle w:val="BodyText"/>
              <w:spacing w:lineRule="auto" w:line="240" w:before="0" w:after="0"/>
              <w:ind w:firstLine="540" w:left="0" w:righ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Глава городского округа - руководитель администрации подконтролен и подотчетен населению и Совету городского округа.</w:t>
            </w:r>
          </w:p>
          <w:p>
            <w:pPr>
              <w:pStyle w:val="BodyText"/>
              <w:spacing w:lineRule="auto" w:line="240" w:before="0" w:after="0"/>
              <w:ind w:firstLine="540" w:left="0" w:right="0"/>
              <w:jc w:val="both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4. Глава городского округа - руководитель администрации должен соблюдать ограничения, запреты, исполнять обязанности, которые установлены Федеральным законом от 25 декабря 2008 года N 273-ФЗ "О противодействии коррупции", Федеральным законом от 3 декабря 2012 года N 230-ФЗ "О контроле за соответствием расходов лиц, замещающих государственные должности, и иных лиц их доходам", Федеральным законом от 7 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инструментами".</w:t>
            </w:r>
          </w:p>
          <w:p>
            <w:pPr>
              <w:pStyle w:val="BodyText"/>
              <w:spacing w:lineRule="auto" w:line="240" w:before="0" w:after="0"/>
              <w:ind w:firstLine="540" w:left="0" w:right="0"/>
              <w:jc w:val="both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4.1. Глава городского округа - руководитель администрации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6 октября 2003 года N 131-ФЗ "Об общих принципах организации местного самоуправления в Российской Федерации"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N 273-ФЗ "О противодействии коррупции".</w:t>
            </w:r>
          </w:p>
          <w:p>
            <w:pPr>
              <w:pStyle w:val="BodyText"/>
              <w:spacing w:lineRule="auto" w:line="240" w:before="0" w:after="0"/>
              <w:ind w:firstLine="540" w:left="0" w:righ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В качестве совещательных органов при главе городского округа - руководителе администрации могут создаваться коллегии, комиссии, рабочие группы, консультативные общественные советы.</w:t>
            </w:r>
          </w:p>
          <w:p>
            <w:pPr>
              <w:pStyle w:val="BodyText"/>
              <w:spacing w:lineRule="auto" w:line="240" w:before="0" w:after="0"/>
              <w:ind w:firstLine="540" w:left="0" w:righ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Полномочия и порядок их деятельности определяются соответствующими положениями, утверждаемыми главой городского округа - руководителем администрации.</w:t>
            </w:r>
          </w:p>
          <w:p>
            <w:pPr>
              <w:pStyle w:val="BodyText"/>
              <w:spacing w:lineRule="auto" w:line="240" w:before="0" w:after="0"/>
              <w:ind w:firstLine="540" w:left="0" w:righ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Глава городского округа - руководитель администрации издает постановления администрации городского округа по вопросам местного значения и вопросам, связанным с осуществлением отдельных государственных полномочий, переданных органам местного самоуправления федеральными законами и законами Республики Коми, а также распоряжения администрации городского округа по вопросам организации работы администрации городского округа.</w:t>
            </w:r>
          </w:p>
          <w:p>
            <w:pPr>
              <w:pStyle w:val="BodyText"/>
              <w:spacing w:lineRule="auto" w:line="240" w:before="0" w:after="0"/>
              <w:ind w:firstLine="540" w:left="0" w:right="0"/>
              <w:jc w:val="both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Глава городского округа - руководитель администрации издает постановления и распоряжения по иным вопросам, отнесенным к его компетенции настоящим Уставом в соответствии с Федеральным законом от 06.10.2003 № 131-ФЗ "Об общих принципах организации местного самоуправления в Российской Федерации", другими федеральными законами.</w:t>
            </w:r>
          </w:p>
          <w:p>
            <w:pPr>
              <w:pStyle w:val="BodyText"/>
              <w:spacing w:lineRule="auto" w:line="240" w:before="0" w:after="0"/>
              <w:ind w:firstLine="540" w:left="0" w:righ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 Полномочия главы городского округа - руководителя администрации в случае его отсутствия (болезнь, отпуск, командировка), невозможности выполнения своих обязанностей осуществляет первый заместитель (заместитель) руководителя администрации в соответствии с распоряжением главы городского округа - руководителя администрации.</w:t>
            </w:r>
          </w:p>
          <w:p>
            <w:pPr>
              <w:pStyle w:val="BodyText"/>
              <w:spacing w:lineRule="auto" w:line="240" w:before="0" w:after="0"/>
              <w:ind w:firstLine="540" w:left="0" w:righ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 отсутствии распоряжения главы городского округа - руководителя администрации, его полномочия осуществляет первый заместитель (заместитель) руководителя администрации в соответствии с решением Совета городского округа.</w:t>
            </w:r>
          </w:p>
          <w:p>
            <w:pPr>
              <w:pStyle w:val="BodyText"/>
              <w:spacing w:lineRule="auto" w:line="240" w:before="0" w:after="0"/>
              <w:ind w:firstLine="540" w:left="0" w:righ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 Социальные и иные гарантии главе городского округа - руководителю администрации предоставляются по решению Совета городского округа в соответствии с законодательством Республики Коми, настоящим Уставом.</w:t>
            </w:r>
          </w:p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firstLine="540" w:left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spacing w:before="0" w:after="200"/>
        <w:jc w:val="both"/>
        <w:rPr/>
      </w:pPr>
      <w:r>
        <w:rPr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>
      <w:type w:val="nextPage"/>
      <w:pgSz w:orient="landscape" w:w="16838" w:h="11906"/>
      <w:pgMar w:left="1134" w:right="1134" w:gutter="0" w:header="0" w:top="708" w:footer="0" w:bottom="85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ambri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Courier New">
    <w:charset w:val="cc"/>
    <w:family w:val="roman"/>
    <w:pitch w:val="variable"/>
  </w:font>
  <w:font w:name="Arial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09"/>
  <w:autoHyphenation w:val="true"/>
  <w:compat>
    <w:doNotBreakWrappedTables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00000A"/>
      <w:kern w:val="0"/>
      <w:sz w:val="22"/>
      <w:szCs w:val="22"/>
      <w:lang w:val="ru-RU" w:eastAsia="en-US" w:bidi="ar-SA"/>
    </w:rPr>
  </w:style>
  <w:style w:type="paragraph" w:styleId="Heading1">
    <w:name w:val="Heading 1"/>
    <w:basedOn w:val="Style16"/>
    <w:next w:val="BodyText"/>
    <w:qFormat/>
    <w:pPr>
      <w:numPr>
        <w:ilvl w:val="0"/>
        <w:numId w:val="1"/>
      </w:numPr>
      <w:outlineLvl w:val="0"/>
    </w:pPr>
    <w:rPr>
      <w:b/>
      <w:bCs/>
      <w:sz w:val="36"/>
      <w:szCs w:val="36"/>
    </w:rPr>
  </w:style>
  <w:style w:type="character" w:styleId="DefaultParagraphFont">
    <w:name w:val="Default Paragraph Font"/>
    <w:qFormat/>
    <w:rPr/>
  </w:style>
  <w:style w:type="character" w:styleId="Emphasis">
    <w:name w:val="Emphasis"/>
    <w:basedOn w:val="DefaultParagraphFont"/>
    <w:qFormat/>
    <w:rPr>
      <w:i/>
      <w:iCs/>
    </w:rPr>
  </w:style>
  <w:style w:type="character" w:styleId="Style13">
    <w:name w:val="Верхний колонтитул Знак"/>
    <w:basedOn w:val="DefaultParagraphFont"/>
    <w:qFormat/>
    <w:rPr>
      <w:rFonts w:ascii="Calibri" w:hAnsi="Calibri" w:eastAsia="Calibri"/>
      <w:sz w:val="22"/>
      <w:szCs w:val="22"/>
      <w:lang w:val="ru-RU" w:eastAsia="en-US" w:bidi="ar-SA"/>
    </w:rPr>
  </w:style>
  <w:style w:type="character" w:styleId="Style14">
    <w:name w:val="Нижний колонтитул Знак"/>
    <w:basedOn w:val="DefaultParagraphFont"/>
    <w:qFormat/>
    <w:rPr>
      <w:sz w:val="22"/>
      <w:szCs w:val="22"/>
      <w:lang w:eastAsia="en-US"/>
    </w:rPr>
  </w:style>
  <w:style w:type="character" w:styleId="Hyperlink">
    <w:name w:val="Hyperlink"/>
    <w:rPr>
      <w:color w:val="000080"/>
      <w:u w:val="single"/>
    </w:rPr>
  </w:style>
  <w:style w:type="character" w:styleId="Style15">
    <w:name w:val="Название Знак"/>
    <w:qFormat/>
    <w:rPr>
      <w:rFonts w:ascii="Cambria" w:hAnsi="Cambria" w:eastAsia="Times New Roman" w:cs="Times New Roman"/>
      <w:b/>
      <w:bCs/>
      <w:sz w:val="32"/>
      <w:szCs w:val="32"/>
    </w:rPr>
  </w:style>
  <w:style w:type="character" w:styleId="1">
    <w:name w:val="Основной шрифт абзаца1"/>
    <w:qFormat/>
    <w:rPr/>
  </w:style>
  <w:style w:type="paragraph" w:styleId="Style16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pPr>
      <w:spacing w:before="0" w:after="140"/>
    </w:pPr>
    <w:rPr/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Mangal"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qFormat/>
    <w:pPr>
      <w:spacing w:before="0" w:after="200"/>
      <w:ind w:hanging="0" w:left="720" w:right="0"/>
      <w:contextualSpacing/>
    </w:pPr>
    <w:rPr>
      <w:rFonts w:cs="Calibri"/>
    </w:rPr>
  </w:style>
  <w:style w:type="paragraph" w:styleId="Style18">
    <w:name w:val="Верхний и нижний колонтитулы"/>
    <w:basedOn w:val="Normal"/>
    <w:qFormat/>
    <w:pPr/>
    <w:rPr/>
  </w:style>
  <w:style w:type="paragraph" w:styleId="Style19">
    <w:name w:val="Колонтитул"/>
    <w:basedOn w:val="Normal"/>
    <w:qFormat/>
    <w:pPr/>
    <w:rPr/>
  </w:style>
  <w:style w:type="paragraph" w:styleId="Header">
    <w:name w:val="Header"/>
    <w:basedOn w:val="Normal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ConsPlusNormal">
    <w:name w:val="ConsPlus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Calibri" w:cs="Times New Roman"/>
      <w:b/>
      <w:bCs/>
      <w:color w:val="00000A"/>
      <w:kern w:val="0"/>
      <w:sz w:val="28"/>
      <w:szCs w:val="28"/>
      <w:lang w:val="ru-RU" w:eastAsia="ru-RU" w:bidi="ar-SA"/>
    </w:rPr>
  </w:style>
  <w:style w:type="paragraph" w:styleId="ConsPlusNonformat">
    <w:name w:val="ConsPlusNonformat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Courier New" w:hAnsi="Courier New" w:eastAsia="Times New Roman" w:cs="Courier New"/>
      <w:color w:val="00000A"/>
      <w:kern w:val="2"/>
      <w:sz w:val="24"/>
      <w:szCs w:val="20"/>
      <w:lang w:val="ru-RU" w:eastAsia="zh-CN" w:bidi="ar-SA"/>
    </w:rPr>
  </w:style>
  <w:style w:type="paragraph" w:styleId="ConsTitle">
    <w:name w:val="ConsTitle"/>
    <w:qFormat/>
    <w:pPr>
      <w:widowControl w:val="false"/>
      <w:suppressAutoHyphens w:val="true"/>
      <w:overflowPunct w:val="false"/>
      <w:bidi w:val="0"/>
      <w:spacing w:before="0" w:after="0"/>
      <w:ind w:hanging="0" w:left="0" w:right="19772"/>
      <w:jc w:val="left"/>
    </w:pPr>
    <w:rPr>
      <w:rFonts w:ascii="Arial" w:hAnsi="Arial" w:eastAsia="Times New Roman" w:cs="Arial"/>
      <w:b/>
      <w:bCs/>
      <w:color w:val="00000A"/>
      <w:kern w:val="2"/>
      <w:sz w:val="16"/>
      <w:szCs w:val="16"/>
      <w:lang w:val="ru-RU" w:eastAsia="zh-CN" w:bidi="ar-SA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11">
    <w:name w:val="Текст1"/>
    <w:basedOn w:val="Normal"/>
    <w:qFormat/>
    <w:pPr/>
    <w:rPr>
      <w:rFonts w:ascii="Courier New" w:hAnsi="Courier New" w:cs="Courier New"/>
      <w:sz w:val="20"/>
      <w:szCs w:val="20"/>
    </w:rPr>
  </w:style>
  <w:style w:type="paragraph" w:styleId="ConsNormal">
    <w:name w:val="ConsNormal"/>
    <w:qFormat/>
    <w:pPr>
      <w:widowControl w:val="false"/>
      <w:suppressAutoHyphens w:val="true"/>
      <w:overflowPunct w:val="false"/>
      <w:bidi w:val="0"/>
      <w:spacing w:before="0" w:after="0"/>
      <w:ind w:firstLine="720" w:left="0" w:right="19772"/>
      <w:jc w:val="left"/>
    </w:pPr>
    <w:rPr>
      <w:rFonts w:ascii="Arial" w:hAnsi="Arial" w:eastAsia="Times New Roman" w:cs="Arial"/>
      <w:color w:val="00000A"/>
      <w:kern w:val="2"/>
      <w:sz w:val="26"/>
      <w:szCs w:val="26"/>
      <w:lang w:val="ru-RU" w:eastAsia="zh-CN" w:bidi="ar-SA"/>
    </w:rPr>
  </w:style>
  <w:style w:type="paragraph" w:styleId="ConsNonformat">
    <w:name w:val="ConsNonformat"/>
    <w:qFormat/>
    <w:pPr>
      <w:widowControl w:val="false"/>
      <w:suppressAutoHyphens w:val="true"/>
      <w:overflowPunct w:val="false"/>
      <w:bidi w:val="0"/>
      <w:spacing w:before="0" w:after="0"/>
      <w:ind w:hanging="0" w:left="0" w:right="19772"/>
      <w:jc w:val="left"/>
    </w:pPr>
    <w:rPr>
      <w:rFonts w:ascii="Courier New" w:hAnsi="Courier New" w:eastAsia="Times New Roman" w:cs="Courier New"/>
      <w:color w:val="00000A"/>
      <w:kern w:val="2"/>
      <w:sz w:val="26"/>
      <w:szCs w:val="26"/>
      <w:lang w:val="ru-RU" w:eastAsia="zh-CN" w:bidi="ar-SA"/>
    </w:rPr>
  </w:style>
  <w:style w:type="paragraph" w:styleId="12">
    <w:name w:val="Название объекта1"/>
    <w:basedOn w:val="Normal"/>
    <w:qFormat/>
    <w:pPr>
      <w:jc w:val="center"/>
    </w:pPr>
    <w:rPr>
      <w:b/>
      <w:sz w:val="28"/>
      <w:szCs w:val="20"/>
    </w:rPr>
  </w:style>
  <w:style w:type="paragraph" w:styleId="13">
    <w:name w:val="Указатель1"/>
    <w:basedOn w:val="Normal"/>
    <w:qFormat/>
    <w:pPr/>
    <w:rPr>
      <w:rFonts w:cs="Mangal"/>
    </w:rPr>
  </w:style>
  <w:style w:type="paragraph" w:styleId="Caption1">
    <w:name w:val="caption1"/>
    <w:basedOn w:val="Normal"/>
    <w:qFormat/>
    <w:pPr>
      <w:spacing w:before="240" w:after="60"/>
      <w:jc w:val="center"/>
    </w:pPr>
    <w:rPr>
      <w:rFonts w:ascii="Cambria" w:hAnsi="Cambria" w:cs="Cambria"/>
      <w:b/>
      <w:bCs/>
      <w:sz w:val="32"/>
      <w:szCs w:val="32"/>
    </w:rPr>
  </w:style>
  <w:style w:type="paragraph" w:styleId="NormalWeb">
    <w:name w:val="Normal (Web)"/>
    <w:basedOn w:val="Normal"/>
    <w:qFormat/>
    <w:pPr>
      <w:spacing w:before="280" w:after="280"/>
    </w:pPr>
    <w:rPr>
      <w:color w:val="000000"/>
      <w:sz w:val="24"/>
      <w:szCs w:val="24"/>
    </w:rPr>
  </w:style>
  <w:style w:type="paragraph" w:styleId="Style20">
    <w:name w:val="Содержимое таблицы"/>
    <w:basedOn w:val="Normal"/>
    <w:qFormat/>
    <w:pPr>
      <w:widowControl w:val="false"/>
      <w:suppressLineNumbers/>
    </w:pPr>
    <w:rPr/>
  </w:style>
  <w:style w:type="paragraph" w:styleId="Style21">
    <w:name w:val="Заголовок таблицы"/>
    <w:basedOn w:val="Style20"/>
    <w:qFormat/>
    <w:pPr>
      <w:suppressLineNumbers/>
      <w:jc w:val="center"/>
    </w:pPr>
    <w:rPr>
      <w:b/>
      <w:bCs/>
    </w:rPr>
  </w:style>
  <w:style w:type="paragraph" w:styleId="Style22">
    <w:name w:val="Обычный (веб)"/>
    <w:basedOn w:val="Normal"/>
    <w:qFormat/>
    <w:pPr>
      <w:spacing w:before="280" w:after="280"/>
    </w:pPr>
    <w:rPr>
      <w:rFonts w:eastAsia="Calibri"/>
      <w:color w:val="000000"/>
      <w:sz w:val="24"/>
      <w:szCs w:val="2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6430</TotalTime>
  <Application>LibreOffice/7.6.4.1$Windows_X86_64 LibreOffice_project/e19e193f88cd6c0525a17fb7a176ed8e6a3e2aa1</Application>
  <AppVersion>15.0000</AppVersion>
  <Pages>4</Pages>
  <Words>1285</Words>
  <Characters>9422</Characters>
  <CharactersWithSpaces>11598</CharactersWithSpaces>
  <Paragraphs>42</Paragraphs>
  <Company>КонсультантПлюс Версия 4023.00.50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2024-01-26T15:39:00Z</dcterms:created>
  <dc:creator>ivacheva-tn</dc:creator>
  <dc:description/>
  <dc:language>ru-RU</dc:language>
  <cp:lastModifiedBy/>
  <cp:lastPrinted>2025-08-25T14:11:44Z</cp:lastPrinted>
  <dcterms:modified xsi:type="dcterms:W3CDTF">2025-08-25T14:11:51Z</dcterms:modified>
  <cp:revision>202</cp:revision>
  <dc:subject/>
  <dc:title>Федеральный закон от 25.12.2023 N 673-ФЗ"О внесении изменений в Федеральный закон "Об экологической экспертизе", отдельные законодательные акты Российской Федерации и признании утратившим силу пункта 4 части 4 статьи 2 Федерального закона "О переводе земель или земельных участков из одной категории в другую"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