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5B" w:rsidRDefault="00741A5B" w:rsidP="00741A5B">
      <w:pPr>
        <w:pStyle w:val="af3"/>
        <w:spacing w:after="0" w:afterAutospacing="0"/>
        <w:textAlignment w:val="baseline"/>
        <w:rPr>
          <w:sz w:val="28"/>
          <w:szCs w:val="28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1410"/>
        <w:gridCol w:w="4087"/>
      </w:tblGrid>
      <w:tr w:rsidR="00741A5B" w:rsidTr="00741A5B">
        <w:trPr>
          <w:trHeight w:val="1138"/>
        </w:trPr>
        <w:tc>
          <w:tcPr>
            <w:tcW w:w="4210" w:type="dxa"/>
          </w:tcPr>
          <w:p w:rsidR="00741A5B" w:rsidRDefault="00741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741A5B" w:rsidRDefault="00741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СОВЕТ</w:t>
            </w:r>
          </w:p>
          <w:p w:rsidR="00741A5B" w:rsidRDefault="00741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МУНИЦИПАЛЬНОГО ОБРАЗОВАНИЯ</w:t>
            </w:r>
          </w:p>
          <w:p w:rsidR="00741A5B" w:rsidRDefault="00741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ГОРОДСКОГО ОКРУГА «СЫКТЫВКАР»</w:t>
            </w:r>
          </w:p>
        </w:tc>
        <w:tc>
          <w:tcPr>
            <w:tcW w:w="1410" w:type="dxa"/>
            <w:hideMark/>
          </w:tcPr>
          <w:p w:rsidR="00741A5B" w:rsidRDefault="00741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741A5B" w:rsidRDefault="00741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741A5B" w:rsidRDefault="00741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«СЫКТЫВКАР» КАР КЫТШЛÖН МУНИЦИПАЛЬНÖЙ ЮКÖНСА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СÖВЕТ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41A5B" w:rsidRDefault="00741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741A5B" w:rsidRDefault="00741A5B" w:rsidP="00741A5B">
      <w:pPr>
        <w:spacing w:after="0" w:line="240" w:lineRule="auto"/>
        <w:jc w:val="right"/>
        <w:rPr>
          <w:rFonts w:ascii="Times New Roman" w:hAnsi="Times New Roman"/>
          <w:sz w:val="27"/>
        </w:rPr>
      </w:pPr>
    </w:p>
    <w:p w:rsidR="00741A5B" w:rsidRDefault="00741A5B" w:rsidP="00741A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</w:rPr>
      </w:pPr>
    </w:p>
    <w:p w:rsidR="00741A5B" w:rsidRDefault="00741A5B" w:rsidP="00741A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РЕШЕНИЕ</w:t>
      </w:r>
    </w:p>
    <w:p w:rsidR="00741A5B" w:rsidRDefault="00741A5B" w:rsidP="00741A5B">
      <w:pPr>
        <w:spacing w:before="120" w:after="0" w:line="240" w:lineRule="auto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ПОМШУ</w:t>
      </w:r>
      <w:r>
        <w:rPr>
          <w:rFonts w:ascii="Times New Roman" w:hAnsi="Times New Roman"/>
          <w:b/>
          <w:sz w:val="27"/>
          <w:lang w:val="de-DE"/>
        </w:rPr>
        <w:t>Ö</w:t>
      </w:r>
      <w:r>
        <w:rPr>
          <w:rFonts w:ascii="Times New Roman" w:hAnsi="Times New Roman"/>
          <w:b/>
          <w:sz w:val="27"/>
        </w:rPr>
        <w:t>М</w:t>
      </w:r>
    </w:p>
    <w:p w:rsidR="00741A5B" w:rsidRDefault="00741A5B" w:rsidP="00741A5B">
      <w:pPr>
        <w:spacing w:after="0" w:line="240" w:lineRule="auto"/>
        <w:rPr>
          <w:rFonts w:ascii="Times New Roman" w:hAnsi="Times New Roman"/>
          <w:sz w:val="20"/>
        </w:rPr>
      </w:pPr>
    </w:p>
    <w:p w:rsidR="00741A5B" w:rsidRDefault="00741A5B" w:rsidP="00741A5B">
      <w:pPr>
        <w:widowControl w:val="0"/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741A5B" w:rsidRDefault="00741A5B" w:rsidP="00741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 декабря 2025 г. № 01/2025 – 4</w:t>
      </w:r>
      <w:r>
        <w:rPr>
          <w:rFonts w:ascii="Times New Roman" w:hAnsi="Times New Roman"/>
          <w:sz w:val="28"/>
          <w:szCs w:val="28"/>
        </w:rPr>
        <w:t>3</w:t>
      </w:r>
    </w:p>
    <w:p w:rsidR="00741A5B" w:rsidRDefault="00741A5B">
      <w:pPr>
        <w:pStyle w:val="af3"/>
        <w:spacing w:beforeAutospacing="0" w:after="0" w:afterAutospacing="0"/>
        <w:textAlignment w:val="baseline"/>
        <w:rPr>
          <w:sz w:val="28"/>
          <w:szCs w:val="28"/>
        </w:rPr>
      </w:pP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увековечении памяти</w:t>
      </w:r>
    </w:p>
    <w:p w:rsidR="00BD28CC" w:rsidRDefault="004E4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Костина Сергея Александровича</w:t>
      </w:r>
    </w:p>
    <w:p w:rsidR="00584B38" w:rsidRDefault="00584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33 Устава муниципального образования городского округа «Сыктывкар», решением Совета муниципального образования городского округа «Сыктывкар» от 12.02.2014 № 22/2014-341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«Сыктывкар»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«Сыктывкар»</w:t>
      </w:r>
      <w:r w:rsidR="00741A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Увековечить память </w:t>
      </w:r>
      <w:r w:rsidR="004E4C6C" w:rsidRPr="004E4C6C">
        <w:rPr>
          <w:rFonts w:ascii="Times New Roman" w:hAnsi="Times New Roman" w:cs="Times New Roman"/>
          <w:sz w:val="28"/>
          <w:szCs w:val="28"/>
        </w:rPr>
        <w:t>Костина Сергея Александровича, погибшего в ходе специальной военной операции, в форме установки мемориальной доски на фасаде МАОУ «Лицей народной дипломатии» г. Сыктывкара по адресу: г. Сыктывкар, ул. Карла Маркса, д. 202.</w:t>
      </w:r>
    </w:p>
    <w:p w:rsidR="00BD28CC" w:rsidRDefault="00945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90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B38" w:rsidRDefault="00584B38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председателя</w:t>
      </w:r>
      <w:r w:rsidR="00147F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D28CC" w:rsidRDefault="00584B38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147F50">
        <w:rPr>
          <w:rFonts w:ascii="Times New Roman" w:hAnsi="Times New Roman" w:cs="Times New Roman"/>
          <w:spacing w:val="-2"/>
          <w:sz w:val="28"/>
          <w:szCs w:val="28"/>
        </w:rPr>
        <w:t>овета МО ГО «Сыктывкар»</w:t>
      </w:r>
      <w:r w:rsidR="00147F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47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Спиридонов</w:t>
      </w: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28CC">
      <w:pgSz w:w="11906" w:h="16838"/>
      <w:pgMar w:top="851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CC"/>
    <w:rsid w:val="00000851"/>
    <w:rsid w:val="000C35F8"/>
    <w:rsid w:val="000E634B"/>
    <w:rsid w:val="00147F50"/>
    <w:rsid w:val="004E4C6C"/>
    <w:rsid w:val="00584B38"/>
    <w:rsid w:val="0067072C"/>
    <w:rsid w:val="00741A5B"/>
    <w:rsid w:val="007D3B8D"/>
    <w:rsid w:val="0094590E"/>
    <w:rsid w:val="00BD28CC"/>
    <w:rsid w:val="00BD71BA"/>
    <w:rsid w:val="00C3246D"/>
    <w:rsid w:val="00C4250A"/>
    <w:rsid w:val="00C95524"/>
    <w:rsid w:val="00E61C9F"/>
    <w:rsid w:val="00E81FDB"/>
    <w:rsid w:val="00F6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175B-A4BD-4E04-B0A1-1354243B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Антоновская Наталья Ивановна</cp:lastModifiedBy>
  <cp:revision>3</cp:revision>
  <cp:lastPrinted>2025-12-24T09:23:00Z</cp:lastPrinted>
  <dcterms:created xsi:type="dcterms:W3CDTF">2025-12-24T09:23:00Z</dcterms:created>
  <dcterms:modified xsi:type="dcterms:W3CDTF">2025-12-24T09:23:00Z</dcterms:modified>
  <dc:language>ru-RU</dc:language>
</cp:coreProperties>
</file>