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63" w:rsidRDefault="00D32C86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48640" cy="691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65" t="-209" r="-265" b="-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E63" w:rsidRDefault="00E53E63">
      <w:pPr>
        <w:jc w:val="center"/>
        <w:rPr>
          <w:b/>
        </w:rPr>
      </w:pPr>
    </w:p>
    <w:p w:rsidR="00E53E63" w:rsidRDefault="00D32C86">
      <w:pPr>
        <w:jc w:val="center"/>
        <w:rPr>
          <w:b/>
        </w:rPr>
      </w:pPr>
      <w:r>
        <w:rPr>
          <w:b/>
        </w:rPr>
        <w:t>ОРГАНИЗАЦИОННЫЙ КОМИТЕТ</w:t>
      </w:r>
    </w:p>
    <w:p w:rsidR="00E53E63" w:rsidRDefault="00D32C86">
      <w:pPr>
        <w:jc w:val="center"/>
        <w:rPr>
          <w:b/>
        </w:rPr>
      </w:pPr>
      <w:r>
        <w:rPr>
          <w:b/>
        </w:rPr>
        <w:t xml:space="preserve">МУНИЦИПАЛЬНОГО ОБРАЗОВАНИЯ ГОРОДСКОГО ОКРУГА </w:t>
      </w:r>
      <w:r>
        <w:rPr>
          <w:b/>
        </w:rPr>
        <w:t>«СЫКТЫВКАР»</w:t>
      </w:r>
    </w:p>
    <w:p w:rsidR="00E53E63" w:rsidRDefault="00D32C86">
      <w:pPr>
        <w:jc w:val="center"/>
      </w:pPr>
      <w:r>
        <w:rPr>
          <w:b/>
        </w:rPr>
        <w:t>ПО ПОДГОТОВКЕ И ПРОВЕДЕНИЮ ПУБЛИЧНЫХ СЛУШАНИЙ</w:t>
      </w:r>
    </w:p>
    <w:p w:rsidR="00E53E63" w:rsidRDefault="00E53E63">
      <w:pPr>
        <w:pStyle w:val="11"/>
        <w:jc w:val="center"/>
        <w:rPr>
          <w:b w:val="0"/>
          <w:sz w:val="24"/>
          <w:szCs w:val="24"/>
        </w:rPr>
      </w:pPr>
    </w:p>
    <w:p w:rsidR="00E53E63" w:rsidRDefault="00D32C86">
      <w:pPr>
        <w:pStyle w:val="11"/>
        <w:jc w:val="center"/>
      </w:pPr>
      <w:r>
        <w:rPr>
          <w:sz w:val="24"/>
          <w:szCs w:val="24"/>
        </w:rPr>
        <w:t>РЕШЕНИЕ</w:t>
      </w:r>
    </w:p>
    <w:p w:rsidR="00E53E63" w:rsidRDefault="00E53E63">
      <w:pPr>
        <w:tabs>
          <w:tab w:val="left" w:pos="6930"/>
        </w:tabs>
        <w:rPr>
          <w:sz w:val="26"/>
          <w:szCs w:val="26"/>
        </w:rPr>
      </w:pPr>
    </w:p>
    <w:p w:rsidR="00E53E63" w:rsidRDefault="00D32C86">
      <w:pPr>
        <w:tabs>
          <w:tab w:val="left" w:pos="6930"/>
        </w:tabs>
        <w:rPr>
          <w:sz w:val="26"/>
          <w:szCs w:val="26"/>
        </w:rPr>
      </w:pPr>
      <w:r>
        <w:rPr>
          <w:sz w:val="26"/>
          <w:szCs w:val="26"/>
        </w:rPr>
        <w:t xml:space="preserve">от 20 февраля 2026 г. № </w:t>
      </w:r>
      <w:r>
        <w:rPr>
          <w:sz w:val="26"/>
          <w:szCs w:val="26"/>
          <w:lang w:val="en-US"/>
        </w:rPr>
        <w:t>1</w:t>
      </w:r>
      <w:r>
        <w:rPr>
          <w:sz w:val="26"/>
          <w:szCs w:val="26"/>
        </w:rPr>
        <w:t>-ОК</w:t>
      </w:r>
    </w:p>
    <w:p w:rsidR="00E53E63" w:rsidRDefault="00D32C86">
      <w:pPr>
        <w:tabs>
          <w:tab w:val="left" w:pos="693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82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</w:tblGrid>
      <w:tr w:rsidR="00E53E63">
        <w:trPr>
          <w:trHeight w:val="1691"/>
        </w:trPr>
        <w:tc>
          <w:tcPr>
            <w:tcW w:w="4820" w:type="dxa"/>
            <w:shd w:val="clear" w:color="auto" w:fill="auto"/>
          </w:tcPr>
          <w:p w:rsidR="00E53E63" w:rsidRDefault="00D32C86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результатах проведения публичных слушаний по проекту решения Совета муниципального образования городского округа «Сыктывкар» «О внесении изменений и дополн</w:t>
            </w:r>
            <w:r>
              <w:rPr>
                <w:sz w:val="26"/>
                <w:szCs w:val="26"/>
              </w:rPr>
              <w:t>ений в Устав муниципального образования городского округа «Сыктывкар»»</w:t>
            </w:r>
          </w:p>
          <w:p w:rsidR="00E53E63" w:rsidRDefault="00E53E63">
            <w:pPr>
              <w:jc w:val="both"/>
              <w:rPr>
                <w:sz w:val="26"/>
                <w:szCs w:val="26"/>
              </w:rPr>
            </w:pPr>
          </w:p>
        </w:tc>
      </w:tr>
    </w:tbl>
    <w:p w:rsidR="00E53E63" w:rsidRDefault="00D32C86">
      <w:pPr>
        <w:tabs>
          <w:tab w:val="left" w:pos="57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Федеральным законом от </w:t>
      </w:r>
      <w:r>
        <w:rPr>
          <w:color w:val="00000A"/>
          <w:sz w:val="26"/>
          <w:szCs w:val="26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>, статьей 20 Устава муниципального о</w:t>
      </w:r>
      <w:r>
        <w:rPr>
          <w:sz w:val="26"/>
          <w:szCs w:val="26"/>
        </w:rPr>
        <w:t xml:space="preserve">бразования городского округа «Сыктывкар», в соответствии с решениями Совета муниципального образования городского округа «Сыктывкар»  </w:t>
      </w:r>
      <w:r>
        <w:rPr>
          <w:color w:val="000000"/>
          <w:sz w:val="26"/>
          <w:szCs w:val="26"/>
        </w:rPr>
        <w:t>от 14.04.2006 № 26/04-392 «Об утверждении Порядка организации и проведения публичных слушаний, проводимых на территории му</w:t>
      </w:r>
      <w:r>
        <w:rPr>
          <w:color w:val="000000"/>
          <w:sz w:val="26"/>
          <w:szCs w:val="26"/>
        </w:rPr>
        <w:t>ниципального образования городского округа «Сыктывкар»</w:t>
      </w:r>
      <w:r>
        <w:rPr>
          <w:sz w:val="26"/>
          <w:szCs w:val="26"/>
        </w:rPr>
        <w:t xml:space="preserve">, от </w:t>
      </w:r>
      <w:r>
        <w:rPr>
          <w:sz w:val="26"/>
          <w:szCs w:val="26"/>
          <w:lang w:eastAsia="ru-RU"/>
        </w:rPr>
        <w:t xml:space="preserve">27.01.2026 № 01/2026 – 59 </w:t>
      </w:r>
      <w:r>
        <w:rPr>
          <w:sz w:val="26"/>
          <w:szCs w:val="26"/>
        </w:rPr>
        <w:t>«О проекте решения Совета муниципального образования гор</w:t>
      </w:r>
      <w:r>
        <w:rPr>
          <w:sz w:val="26"/>
          <w:szCs w:val="26"/>
        </w:rPr>
        <w:t xml:space="preserve">одского округа «Сыктывкар» «О внесении изменений и дополнений в Устав муниципального образования городского округа </w:t>
      </w:r>
      <w:r>
        <w:rPr>
          <w:sz w:val="26"/>
          <w:szCs w:val="26"/>
        </w:rPr>
        <w:t>«Сыктывкар», письмом Управления Министерства юстиции Российской Федерации по Республике Коми от 05.02.2026 № 11/02-409/26 о результатах рассмотрения проекта решения Совета муниципального образования городского округа «Сыктывкар» «О внесении изменений и доп</w:t>
      </w:r>
      <w:r>
        <w:rPr>
          <w:sz w:val="26"/>
          <w:szCs w:val="26"/>
        </w:rPr>
        <w:t xml:space="preserve">олнений в Устав муниципального образования городского округа «Сыктывкар», по результатам публичных слушаний, проведенных 12.09.2026 года, </w:t>
      </w:r>
    </w:p>
    <w:p w:rsidR="00E53E63" w:rsidRDefault="00E53E63">
      <w:pPr>
        <w:jc w:val="center"/>
        <w:rPr>
          <w:b/>
          <w:sz w:val="26"/>
          <w:szCs w:val="26"/>
        </w:rPr>
      </w:pPr>
    </w:p>
    <w:p w:rsidR="00E53E63" w:rsidRDefault="00D32C8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организационный комитет по подготовке и проведению публичных слушаний по проекту решения Совета муниципального образ</w:t>
      </w:r>
      <w:r>
        <w:rPr>
          <w:b/>
          <w:sz w:val="26"/>
          <w:szCs w:val="26"/>
        </w:rPr>
        <w:t>ования городского округа «Сыктывкар» «О внесении изменений и дополнений в Устав муниципального образования городского округа «Сыктывкар»»</w:t>
      </w:r>
    </w:p>
    <w:p w:rsidR="00E53E63" w:rsidRDefault="00D32C86">
      <w:pPr>
        <w:tabs>
          <w:tab w:val="left" w:pos="393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E53E63" w:rsidRDefault="00D32C86">
      <w:pPr>
        <w:tabs>
          <w:tab w:val="left" w:pos="393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РЕШИЛ: </w:t>
      </w:r>
    </w:p>
    <w:p w:rsidR="00E53E63" w:rsidRDefault="00E53E63">
      <w:pPr>
        <w:ind w:firstLine="567"/>
        <w:jc w:val="both"/>
        <w:rPr>
          <w:sz w:val="26"/>
          <w:szCs w:val="26"/>
        </w:rPr>
      </w:pPr>
    </w:p>
    <w:p w:rsidR="00E53E63" w:rsidRDefault="00D32C86">
      <w:pPr>
        <w:ind w:firstLine="567"/>
        <w:jc w:val="both"/>
        <w:rPr>
          <w:bCs/>
          <w:color w:val="00000A"/>
          <w:sz w:val="26"/>
          <w:szCs w:val="26"/>
        </w:rPr>
      </w:pPr>
      <w:r>
        <w:rPr>
          <w:sz w:val="26"/>
          <w:szCs w:val="26"/>
        </w:rPr>
        <w:t xml:space="preserve">Рекомендовать главе муниципального образования городского округа «Сыктывкар» - руководителю администрации </w:t>
      </w:r>
      <w:r>
        <w:rPr>
          <w:sz w:val="26"/>
          <w:szCs w:val="26"/>
        </w:rPr>
        <w:t>Мартышину М.Ю. внести в Совет муниципального образования городск</w:t>
      </w:r>
      <w:r>
        <w:rPr>
          <w:sz w:val="26"/>
          <w:szCs w:val="26"/>
        </w:rPr>
        <w:t>ого округа «Сыктывкар» проект решения «О внесении изменений и дополнений в Устав муниципального образования городского округа «Сыктывкар»» с учетом замечаний и предложений, поступивших от Упра</w:t>
      </w:r>
      <w:r>
        <w:rPr>
          <w:sz w:val="26"/>
          <w:szCs w:val="26"/>
        </w:rPr>
        <w:t xml:space="preserve">вления Министерства юстиции Российской Федерации по Республике Коми 05.02.2026 г.: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                  </w:t>
      </w:r>
      <w:r>
        <w:rPr>
          <w:bCs/>
          <w:color w:val="00000A"/>
          <w:sz w:val="26"/>
          <w:szCs w:val="26"/>
        </w:rPr>
        <w:t xml:space="preserve">                         </w:t>
      </w:r>
    </w:p>
    <w:p w:rsidR="00E53E63" w:rsidRDefault="00E53E63">
      <w:pPr>
        <w:jc w:val="right"/>
        <w:rPr>
          <w:bCs/>
          <w:color w:val="00000A"/>
          <w:sz w:val="26"/>
          <w:szCs w:val="26"/>
        </w:rPr>
        <w:sectPr w:rsidR="00E53E63">
          <w:pgSz w:w="11906" w:h="16838"/>
          <w:pgMar w:top="567" w:right="850" w:bottom="426" w:left="1701" w:header="0" w:footer="0" w:gutter="0"/>
          <w:cols w:space="720"/>
          <w:formProt w:val="0"/>
          <w:docGrid w:linePitch="360"/>
        </w:sectPr>
      </w:pPr>
    </w:p>
    <w:p w:rsidR="00E53E63" w:rsidRDefault="00E53E63">
      <w:pPr>
        <w:jc w:val="right"/>
        <w:rPr>
          <w:bCs/>
          <w:color w:val="00000A"/>
          <w:sz w:val="26"/>
          <w:szCs w:val="26"/>
        </w:rPr>
      </w:pPr>
    </w:p>
    <w:p w:rsidR="00E53E63" w:rsidRDefault="00D32C86">
      <w:pPr>
        <w:jc w:val="right"/>
        <w:rPr>
          <w:sz w:val="26"/>
          <w:szCs w:val="26"/>
        </w:rPr>
      </w:pPr>
      <w:r>
        <w:rPr>
          <w:bCs/>
          <w:color w:val="00000A"/>
          <w:sz w:val="26"/>
          <w:szCs w:val="26"/>
        </w:rPr>
        <w:t>«Проект</w:t>
      </w:r>
    </w:p>
    <w:p w:rsidR="00E53E63" w:rsidRDefault="00D32C8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РЕШЕНИЕ       </w:t>
      </w:r>
    </w:p>
    <w:p w:rsidR="00E53E63" w:rsidRDefault="00D32C86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ПОМШУÖМ         </w:t>
      </w:r>
    </w:p>
    <w:p w:rsidR="00E53E63" w:rsidRDefault="00E53E63">
      <w:pPr>
        <w:jc w:val="both"/>
        <w:rPr>
          <w:bCs/>
          <w:sz w:val="26"/>
          <w:szCs w:val="26"/>
        </w:rPr>
      </w:pPr>
    </w:p>
    <w:p w:rsidR="00E53E63" w:rsidRDefault="00D32C86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от ______________ № _______ </w:t>
      </w:r>
    </w:p>
    <w:p w:rsidR="00E53E63" w:rsidRDefault="00D32C86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</w:t>
      </w:r>
    </w:p>
    <w:p w:rsidR="00E53E63" w:rsidRDefault="00D32C86"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О внесении изменений и дополнений </w:t>
      </w:r>
    </w:p>
    <w:p w:rsidR="00E53E63" w:rsidRDefault="00D32C86"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в Устав муниципального образования </w:t>
      </w:r>
    </w:p>
    <w:p w:rsidR="00E53E63" w:rsidRDefault="00D32C86">
      <w:pPr>
        <w:rPr>
          <w:sz w:val="26"/>
          <w:szCs w:val="26"/>
        </w:rPr>
      </w:pPr>
      <w:r>
        <w:rPr>
          <w:bCs/>
          <w:sz w:val="26"/>
          <w:szCs w:val="26"/>
        </w:rPr>
        <w:t>городского округа «Сыктывкар»</w:t>
      </w:r>
    </w:p>
    <w:p w:rsidR="00E53E63" w:rsidRDefault="00E53E63">
      <w:pPr>
        <w:ind w:firstLine="540"/>
        <w:jc w:val="both"/>
        <w:rPr>
          <w:sz w:val="26"/>
          <w:szCs w:val="26"/>
        </w:rPr>
      </w:pPr>
    </w:p>
    <w:p w:rsidR="00E53E63" w:rsidRDefault="00D32C86">
      <w:pPr>
        <w:ind w:firstLine="540"/>
        <w:jc w:val="both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>Руководствуясь статьей 53 Федерального закона от 20.03.2025 № 33-ФЗ «Об общих принципах организации местного самоуправления в единой системе публичной власти»,</w:t>
      </w:r>
      <w:r>
        <w:rPr>
          <w:color w:val="000000"/>
          <w:sz w:val="26"/>
          <w:szCs w:val="26"/>
        </w:rPr>
        <w:t xml:space="preserve"> </w:t>
      </w:r>
      <w:r>
        <w:rPr>
          <w:rFonts w:eastAsia="Calibri"/>
          <w:color w:val="00000A"/>
          <w:sz w:val="26"/>
          <w:szCs w:val="26"/>
          <w:lang w:eastAsia="en-US"/>
        </w:rPr>
        <w:t>статьями 33 и 76 Устава муниц</w:t>
      </w:r>
      <w:r>
        <w:rPr>
          <w:rFonts w:eastAsia="Calibri"/>
          <w:color w:val="00000A"/>
          <w:sz w:val="26"/>
          <w:szCs w:val="26"/>
          <w:lang w:eastAsia="en-US"/>
        </w:rPr>
        <w:t>ипального образования городского округа «Сыктывкар», р</w:t>
      </w:r>
      <w:r>
        <w:rPr>
          <w:rFonts w:eastAsia="Calibri"/>
          <w:color w:val="000000"/>
          <w:sz w:val="26"/>
          <w:szCs w:val="26"/>
          <w:lang w:eastAsia="en-US"/>
        </w:rPr>
        <w:t>ешением Совета муниципального образования городского округа «Сыктывкар» от 24.12.2025 №01/2025-40 «О сетевом издании для обнародования (официального опубликования) правовых актов муниципального образова</w:t>
      </w:r>
      <w:r>
        <w:rPr>
          <w:rFonts w:eastAsia="Calibri"/>
          <w:color w:val="000000"/>
          <w:sz w:val="26"/>
          <w:szCs w:val="26"/>
          <w:lang w:eastAsia="en-US"/>
        </w:rPr>
        <w:t>ния городского округа «Сыктывкар», иной официальной информации»,</w:t>
      </w:r>
    </w:p>
    <w:p w:rsidR="00E53E63" w:rsidRDefault="00D32C86">
      <w:pPr>
        <w:ind w:firstLine="540"/>
        <w:jc w:val="both"/>
        <w:rPr>
          <w:rFonts w:eastAsia="Calibri"/>
          <w:b/>
          <w:color w:val="00000A"/>
          <w:sz w:val="26"/>
          <w:szCs w:val="26"/>
          <w:lang w:eastAsia="en-US"/>
        </w:rPr>
      </w:pPr>
      <w:r>
        <w:rPr>
          <w:color w:val="00000A"/>
          <w:sz w:val="26"/>
          <w:szCs w:val="26"/>
        </w:rPr>
        <w:t xml:space="preserve">                                                                                  </w:t>
      </w:r>
    </w:p>
    <w:p w:rsidR="00E53E63" w:rsidRDefault="00D32C86">
      <w:pPr>
        <w:jc w:val="center"/>
        <w:rPr>
          <w:rFonts w:eastAsia="Calibri"/>
          <w:b/>
          <w:color w:val="00000A"/>
          <w:sz w:val="26"/>
          <w:szCs w:val="26"/>
          <w:lang w:eastAsia="en-US"/>
        </w:rPr>
      </w:pPr>
      <w:r>
        <w:rPr>
          <w:rFonts w:eastAsia="Calibri"/>
          <w:b/>
          <w:color w:val="00000A"/>
          <w:sz w:val="26"/>
          <w:szCs w:val="26"/>
          <w:lang w:eastAsia="en-US"/>
        </w:rPr>
        <w:t>Совет муниципального образования городского округа «Сыктывкар»</w:t>
      </w:r>
    </w:p>
    <w:p w:rsidR="00E53E63" w:rsidRDefault="00D32C86">
      <w:pPr>
        <w:jc w:val="center"/>
        <w:rPr>
          <w:color w:val="00000A"/>
          <w:sz w:val="26"/>
          <w:szCs w:val="26"/>
        </w:rPr>
      </w:pPr>
      <w:r>
        <w:rPr>
          <w:rFonts w:eastAsia="Calibri"/>
          <w:b/>
          <w:color w:val="00000A"/>
          <w:sz w:val="26"/>
          <w:szCs w:val="26"/>
          <w:lang w:eastAsia="en-US"/>
        </w:rPr>
        <w:t>РЕШИЛ:</w:t>
      </w:r>
    </w:p>
    <w:p w:rsidR="00E53E63" w:rsidRDefault="00E53E63">
      <w:pPr>
        <w:ind w:firstLine="540"/>
        <w:jc w:val="both"/>
        <w:rPr>
          <w:color w:val="00000A"/>
          <w:sz w:val="26"/>
          <w:szCs w:val="26"/>
        </w:rPr>
      </w:pPr>
    </w:p>
    <w:p w:rsidR="00E53E63" w:rsidRDefault="00D32C86">
      <w:pPr>
        <w:ind w:firstLine="540"/>
        <w:jc w:val="both"/>
        <w:rPr>
          <w:rFonts w:eastAsia="Calibri"/>
          <w:color w:val="00000A"/>
          <w:sz w:val="26"/>
          <w:szCs w:val="26"/>
          <w:lang w:eastAsia="en-US"/>
        </w:rPr>
      </w:pPr>
      <w:r>
        <w:rPr>
          <w:rFonts w:eastAsia="Calibri"/>
          <w:color w:val="00000A"/>
          <w:sz w:val="26"/>
          <w:szCs w:val="26"/>
          <w:lang w:eastAsia="en-US"/>
        </w:rPr>
        <w:t>1. Утверди</w:t>
      </w:r>
      <w:r>
        <w:rPr>
          <w:rFonts w:eastAsia="Calibri"/>
          <w:color w:val="000000"/>
          <w:sz w:val="26"/>
          <w:szCs w:val="26"/>
          <w:lang w:eastAsia="en-US"/>
        </w:rPr>
        <w:t>ть изменения и дополнения в</w:t>
      </w:r>
      <w:r>
        <w:rPr>
          <w:rFonts w:eastAsia="Calibri"/>
          <w:color w:val="000000"/>
          <w:sz w:val="26"/>
          <w:szCs w:val="26"/>
          <w:lang w:eastAsia="en-US"/>
        </w:rPr>
        <w:t xml:space="preserve"> Устав м</w:t>
      </w:r>
      <w:r>
        <w:rPr>
          <w:rFonts w:eastAsia="Calibri"/>
          <w:color w:val="00000A"/>
          <w:sz w:val="26"/>
          <w:szCs w:val="26"/>
          <w:lang w:eastAsia="en-US"/>
        </w:rPr>
        <w:t xml:space="preserve">униципального образования городского округа «Сыктывкар» согласно приложению </w:t>
      </w:r>
      <w:r>
        <w:rPr>
          <w:color w:val="00000A"/>
          <w:sz w:val="26"/>
          <w:szCs w:val="26"/>
        </w:rPr>
        <w:t>к настоящему решению.</w:t>
      </w:r>
    </w:p>
    <w:p w:rsidR="00E53E63" w:rsidRDefault="00D32C86">
      <w:pPr>
        <w:ind w:firstLine="540"/>
        <w:jc w:val="both"/>
        <w:rPr>
          <w:rFonts w:eastAsia="Calibri"/>
          <w:color w:val="00000A"/>
          <w:sz w:val="26"/>
          <w:szCs w:val="26"/>
          <w:lang w:eastAsia="en-US"/>
        </w:rPr>
      </w:pPr>
      <w:r>
        <w:rPr>
          <w:rFonts w:eastAsia="Calibri"/>
          <w:color w:val="00000A"/>
          <w:sz w:val="26"/>
          <w:szCs w:val="26"/>
          <w:lang w:eastAsia="en-US"/>
        </w:rPr>
        <w:t xml:space="preserve">2. Направить настоящее решение Совета </w:t>
      </w:r>
      <w:r>
        <w:rPr>
          <w:rFonts w:eastAsia="Calibri"/>
          <w:color w:val="000000"/>
          <w:sz w:val="26"/>
          <w:szCs w:val="26"/>
          <w:lang w:eastAsia="en-US"/>
        </w:rPr>
        <w:t>м</w:t>
      </w:r>
      <w:r>
        <w:rPr>
          <w:rFonts w:eastAsia="Calibri"/>
          <w:color w:val="00000A"/>
          <w:sz w:val="26"/>
          <w:szCs w:val="26"/>
          <w:lang w:eastAsia="en-US"/>
        </w:rPr>
        <w:t xml:space="preserve">униципального образования городского округа «Сыктывкар» в Управление Министерства юстиции Российской Федерации </w:t>
      </w:r>
      <w:r>
        <w:rPr>
          <w:rFonts w:eastAsia="Calibri"/>
          <w:color w:val="00000A"/>
          <w:sz w:val="26"/>
          <w:szCs w:val="26"/>
          <w:lang w:eastAsia="en-US"/>
        </w:rPr>
        <w:t>по Республике Коми для государственной регистрации.</w:t>
      </w:r>
    </w:p>
    <w:p w:rsidR="00E53E63" w:rsidRDefault="00D32C86">
      <w:pPr>
        <w:ind w:firstLine="540"/>
        <w:jc w:val="both"/>
        <w:rPr>
          <w:rFonts w:eastAsia="Calibri"/>
          <w:color w:val="00000A"/>
          <w:sz w:val="26"/>
          <w:szCs w:val="26"/>
          <w:lang w:eastAsia="en-US"/>
        </w:rPr>
      </w:pPr>
      <w:r>
        <w:rPr>
          <w:rFonts w:eastAsia="Calibri"/>
          <w:color w:val="00000A"/>
          <w:sz w:val="26"/>
          <w:szCs w:val="26"/>
          <w:lang w:eastAsia="en-US"/>
        </w:rPr>
        <w:t>3. Главе муниципального образования городского округа «Сыктывкар» - руководителю администрации обнародовать зарегистрированное Управлением Министерства юстиции Российской Федерации по Республике Коми реше</w:t>
      </w:r>
      <w:r>
        <w:rPr>
          <w:rFonts w:eastAsia="Calibri"/>
          <w:color w:val="00000A"/>
          <w:sz w:val="26"/>
          <w:szCs w:val="26"/>
          <w:lang w:eastAsia="en-US"/>
        </w:rPr>
        <w:t xml:space="preserve">ние в течение семи дней со дня поступления </w:t>
      </w:r>
      <w:r>
        <w:rPr>
          <w:rFonts w:eastAsia="Calibri"/>
          <w:color w:val="00000A"/>
          <w:sz w:val="26"/>
          <w:szCs w:val="26"/>
          <w:lang w:eastAsia="ru-RU"/>
        </w:rPr>
        <w:t>уведомления о включении сведений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Республики Коми.</w:t>
      </w:r>
    </w:p>
    <w:p w:rsidR="00E53E63" w:rsidRDefault="00D32C86">
      <w:pPr>
        <w:ind w:firstLine="540"/>
        <w:jc w:val="both"/>
        <w:rPr>
          <w:color w:val="00000A"/>
          <w:sz w:val="26"/>
          <w:szCs w:val="26"/>
        </w:rPr>
      </w:pPr>
      <w:r>
        <w:rPr>
          <w:rFonts w:eastAsia="Calibri"/>
          <w:color w:val="00000A"/>
          <w:sz w:val="26"/>
          <w:szCs w:val="26"/>
          <w:lang w:eastAsia="en-US"/>
        </w:rPr>
        <w:t xml:space="preserve">4. </w:t>
      </w:r>
      <w:r>
        <w:rPr>
          <w:rFonts w:eastAsia="Calibri"/>
          <w:color w:val="000000"/>
          <w:sz w:val="26"/>
          <w:szCs w:val="26"/>
          <w:lang w:eastAsia="en-US"/>
        </w:rPr>
        <w:t>Настоящее решение вступает в силу в порядке, установленном федеральным законодательством.</w:t>
      </w:r>
      <w:r>
        <w:rPr>
          <w:color w:val="00000A"/>
          <w:sz w:val="26"/>
          <w:szCs w:val="26"/>
        </w:rPr>
        <w:t xml:space="preserve">                                            </w:t>
      </w:r>
    </w:p>
    <w:p w:rsidR="00E53E63" w:rsidRDefault="00E53E63">
      <w:pPr>
        <w:jc w:val="both"/>
        <w:rPr>
          <w:color w:val="00000A"/>
          <w:sz w:val="26"/>
          <w:szCs w:val="26"/>
        </w:rPr>
      </w:pPr>
    </w:p>
    <w:p w:rsidR="00797088" w:rsidRDefault="00797088">
      <w:pPr>
        <w:jc w:val="both"/>
        <w:rPr>
          <w:color w:val="00000A"/>
          <w:sz w:val="26"/>
          <w:szCs w:val="26"/>
        </w:rPr>
      </w:pPr>
    </w:p>
    <w:p w:rsidR="00E53E63" w:rsidRDefault="00D32C86">
      <w:pPr>
        <w:rPr>
          <w:rFonts w:eastAsia="Calibri"/>
          <w:color w:val="00000A"/>
          <w:sz w:val="26"/>
          <w:szCs w:val="26"/>
          <w:lang w:eastAsia="en-US"/>
        </w:rPr>
      </w:pPr>
      <w:r>
        <w:rPr>
          <w:rFonts w:eastAsia="Calibri"/>
          <w:color w:val="00000A"/>
          <w:sz w:val="26"/>
          <w:szCs w:val="26"/>
          <w:lang w:eastAsia="en-US"/>
        </w:rPr>
        <w:t xml:space="preserve">Глава МО ГО «Сыктывкар» - </w:t>
      </w:r>
    </w:p>
    <w:p w:rsidR="00E53E63" w:rsidRDefault="00D32C86">
      <w:pPr>
        <w:rPr>
          <w:rFonts w:eastAsia="Calibri"/>
          <w:color w:val="00000A"/>
          <w:sz w:val="26"/>
          <w:szCs w:val="26"/>
          <w:lang w:eastAsia="en-US"/>
        </w:rPr>
      </w:pPr>
      <w:r>
        <w:rPr>
          <w:rFonts w:eastAsia="Calibri"/>
          <w:color w:val="00000A"/>
          <w:sz w:val="26"/>
          <w:szCs w:val="26"/>
          <w:lang w:eastAsia="en-US"/>
        </w:rPr>
        <w:t xml:space="preserve">руководитель администрации </w:t>
      </w:r>
      <w:r>
        <w:rPr>
          <w:rFonts w:eastAsia="Calibri"/>
          <w:color w:val="00000A"/>
          <w:sz w:val="26"/>
          <w:szCs w:val="26"/>
          <w:lang w:eastAsia="en-US"/>
        </w:rPr>
        <w:tab/>
      </w:r>
      <w:r>
        <w:rPr>
          <w:rFonts w:eastAsia="Calibri"/>
          <w:color w:val="00000A"/>
          <w:sz w:val="26"/>
          <w:szCs w:val="26"/>
          <w:lang w:eastAsia="en-US"/>
        </w:rPr>
        <w:tab/>
      </w:r>
      <w:r>
        <w:rPr>
          <w:rFonts w:eastAsia="Calibri"/>
          <w:color w:val="00000A"/>
          <w:sz w:val="26"/>
          <w:szCs w:val="26"/>
          <w:lang w:eastAsia="en-US"/>
        </w:rPr>
        <w:tab/>
      </w:r>
      <w:r>
        <w:rPr>
          <w:rFonts w:eastAsia="Calibri"/>
          <w:color w:val="00000A"/>
          <w:sz w:val="26"/>
          <w:szCs w:val="26"/>
          <w:lang w:eastAsia="en-US"/>
        </w:rPr>
        <w:tab/>
        <w:t xml:space="preserve">                              М.Ю. Мартышин</w:t>
      </w:r>
    </w:p>
    <w:p w:rsidR="00E53E63" w:rsidRDefault="00E53E63">
      <w:pPr>
        <w:rPr>
          <w:rFonts w:eastAsia="Calibri"/>
          <w:color w:val="00000A"/>
          <w:sz w:val="26"/>
          <w:szCs w:val="26"/>
          <w:lang w:eastAsia="en-US"/>
        </w:rPr>
      </w:pPr>
    </w:p>
    <w:p w:rsidR="00E53E63" w:rsidRDefault="00D32C86">
      <w:pPr>
        <w:rPr>
          <w:rFonts w:eastAsia="Calibri"/>
          <w:color w:val="00000A"/>
          <w:sz w:val="26"/>
          <w:szCs w:val="26"/>
          <w:lang w:eastAsia="en-US"/>
        </w:rPr>
      </w:pPr>
      <w:r>
        <w:rPr>
          <w:rFonts w:eastAsia="Calibri"/>
          <w:color w:val="00000A"/>
          <w:sz w:val="26"/>
          <w:szCs w:val="26"/>
          <w:lang w:eastAsia="en-US"/>
        </w:rPr>
        <w:t xml:space="preserve">Председатель </w:t>
      </w:r>
      <w:r>
        <w:rPr>
          <w:rFonts w:eastAsia="Calibri"/>
          <w:color w:val="00000A"/>
          <w:sz w:val="26"/>
          <w:szCs w:val="26"/>
          <w:lang w:eastAsia="en-US"/>
        </w:rPr>
        <w:t>Совета</w:t>
      </w:r>
    </w:p>
    <w:p w:rsidR="00E53E63" w:rsidRDefault="00D32C86">
      <w:pPr>
        <w:rPr>
          <w:color w:val="00000A"/>
          <w:sz w:val="26"/>
          <w:szCs w:val="26"/>
          <w:lang w:eastAsia="en-US"/>
        </w:rPr>
      </w:pPr>
      <w:r>
        <w:rPr>
          <w:rFonts w:eastAsia="Calibri"/>
          <w:color w:val="00000A"/>
          <w:sz w:val="26"/>
          <w:szCs w:val="26"/>
          <w:lang w:eastAsia="en-US"/>
        </w:rPr>
        <w:t xml:space="preserve">МО ГО «Сыктывкар» </w:t>
      </w:r>
      <w:r>
        <w:rPr>
          <w:rFonts w:eastAsia="Calibri"/>
          <w:color w:val="00000A"/>
          <w:sz w:val="26"/>
          <w:szCs w:val="26"/>
          <w:lang w:eastAsia="en-US"/>
        </w:rPr>
        <w:tab/>
      </w:r>
      <w:r>
        <w:rPr>
          <w:rFonts w:eastAsia="Calibri"/>
          <w:color w:val="00000A"/>
          <w:sz w:val="26"/>
          <w:szCs w:val="26"/>
          <w:lang w:eastAsia="en-US"/>
        </w:rPr>
        <w:tab/>
      </w:r>
      <w:r>
        <w:rPr>
          <w:rFonts w:eastAsia="Calibri"/>
          <w:color w:val="00000A"/>
          <w:sz w:val="26"/>
          <w:szCs w:val="26"/>
          <w:lang w:eastAsia="en-US"/>
        </w:rPr>
        <w:tab/>
      </w:r>
      <w:r>
        <w:rPr>
          <w:rFonts w:eastAsia="Calibri"/>
          <w:color w:val="00000A"/>
          <w:sz w:val="26"/>
          <w:szCs w:val="26"/>
          <w:lang w:eastAsia="en-US"/>
        </w:rPr>
        <w:tab/>
      </w:r>
      <w:r>
        <w:rPr>
          <w:rFonts w:eastAsia="Calibri"/>
          <w:color w:val="00000A"/>
          <w:sz w:val="26"/>
          <w:szCs w:val="26"/>
          <w:lang w:eastAsia="en-US"/>
        </w:rPr>
        <w:tab/>
      </w:r>
      <w:r>
        <w:rPr>
          <w:rFonts w:eastAsia="Calibri"/>
          <w:color w:val="00000A"/>
          <w:sz w:val="26"/>
          <w:szCs w:val="26"/>
          <w:lang w:eastAsia="en-US"/>
        </w:rPr>
        <w:tab/>
        <w:t xml:space="preserve">                          С.А. Кулаков</w:t>
      </w:r>
    </w:p>
    <w:p w:rsidR="00E53E63" w:rsidRDefault="00E53E63">
      <w:pPr>
        <w:shd w:val="clear" w:color="auto" w:fill="FFFFFF"/>
        <w:jc w:val="right"/>
        <w:rPr>
          <w:rFonts w:eastAsia="Calibri"/>
          <w:color w:val="00000A"/>
          <w:sz w:val="26"/>
          <w:szCs w:val="26"/>
          <w:lang w:eastAsia="en-US"/>
        </w:rPr>
      </w:pPr>
    </w:p>
    <w:p w:rsidR="00797088" w:rsidRDefault="00797088">
      <w:pPr>
        <w:shd w:val="clear" w:color="auto" w:fill="FFFFFF"/>
        <w:jc w:val="right"/>
        <w:rPr>
          <w:rFonts w:eastAsia="Calibri"/>
          <w:color w:val="00000A"/>
          <w:lang w:eastAsia="en-US"/>
        </w:rPr>
      </w:pPr>
    </w:p>
    <w:p w:rsidR="00797088" w:rsidRDefault="00797088">
      <w:pPr>
        <w:shd w:val="clear" w:color="auto" w:fill="FFFFFF"/>
        <w:jc w:val="right"/>
        <w:rPr>
          <w:rFonts w:eastAsia="Calibri"/>
          <w:color w:val="00000A"/>
          <w:lang w:eastAsia="en-US"/>
        </w:rPr>
      </w:pPr>
    </w:p>
    <w:p w:rsidR="00797088" w:rsidRDefault="00797088">
      <w:pPr>
        <w:shd w:val="clear" w:color="auto" w:fill="FFFFFF"/>
        <w:jc w:val="right"/>
        <w:rPr>
          <w:rFonts w:eastAsia="Calibri"/>
          <w:color w:val="00000A"/>
          <w:lang w:eastAsia="en-US"/>
        </w:rPr>
      </w:pPr>
    </w:p>
    <w:p w:rsidR="00797088" w:rsidRDefault="00797088">
      <w:pPr>
        <w:shd w:val="clear" w:color="auto" w:fill="FFFFFF"/>
        <w:jc w:val="right"/>
        <w:rPr>
          <w:rFonts w:eastAsia="Calibri"/>
          <w:color w:val="00000A"/>
          <w:lang w:eastAsia="en-US"/>
        </w:rPr>
      </w:pPr>
    </w:p>
    <w:p w:rsidR="00797088" w:rsidRDefault="00797088">
      <w:pPr>
        <w:shd w:val="clear" w:color="auto" w:fill="FFFFFF"/>
        <w:jc w:val="right"/>
        <w:rPr>
          <w:rFonts w:eastAsia="Calibri"/>
          <w:color w:val="00000A"/>
          <w:lang w:eastAsia="en-US"/>
        </w:rPr>
      </w:pPr>
    </w:p>
    <w:p w:rsidR="00797088" w:rsidRDefault="00797088">
      <w:pPr>
        <w:shd w:val="clear" w:color="auto" w:fill="FFFFFF"/>
        <w:jc w:val="right"/>
        <w:rPr>
          <w:rFonts w:eastAsia="Calibri"/>
          <w:color w:val="00000A"/>
          <w:lang w:eastAsia="en-US"/>
        </w:rPr>
      </w:pPr>
    </w:p>
    <w:p w:rsidR="00797088" w:rsidRDefault="00797088">
      <w:pPr>
        <w:shd w:val="clear" w:color="auto" w:fill="FFFFFF"/>
        <w:jc w:val="right"/>
        <w:rPr>
          <w:rFonts w:eastAsia="Calibri"/>
          <w:color w:val="00000A"/>
          <w:lang w:eastAsia="en-US"/>
        </w:rPr>
      </w:pPr>
    </w:p>
    <w:p w:rsidR="00E53E63" w:rsidRDefault="00D32C86">
      <w:pPr>
        <w:shd w:val="clear" w:color="auto" w:fill="FFFFFF"/>
        <w:jc w:val="right"/>
        <w:rPr>
          <w:rFonts w:eastAsia="Calibri"/>
          <w:color w:val="00000A"/>
          <w:lang w:eastAsia="en-US"/>
        </w:rPr>
      </w:pPr>
      <w:r>
        <w:rPr>
          <w:rFonts w:eastAsia="Calibri"/>
          <w:color w:val="00000A"/>
          <w:lang w:eastAsia="en-US"/>
        </w:rPr>
        <w:lastRenderedPageBreak/>
        <w:t>Приложение</w:t>
      </w:r>
    </w:p>
    <w:p w:rsidR="00E53E63" w:rsidRDefault="00D32C86">
      <w:pPr>
        <w:jc w:val="right"/>
        <w:rPr>
          <w:rFonts w:eastAsia="Calibri"/>
          <w:color w:val="00000A"/>
          <w:lang w:eastAsia="en-US"/>
        </w:rPr>
      </w:pPr>
      <w:r>
        <w:rPr>
          <w:rFonts w:eastAsia="Calibri"/>
          <w:color w:val="00000A"/>
          <w:lang w:eastAsia="en-US"/>
        </w:rPr>
        <w:t>к решению Совета МО ГО «Сыктывкар»</w:t>
      </w:r>
    </w:p>
    <w:p w:rsidR="00E53E63" w:rsidRDefault="00D32C86">
      <w:pPr>
        <w:jc w:val="right"/>
        <w:rPr>
          <w:b/>
          <w:color w:val="00000A"/>
          <w:lang w:eastAsia="en-US"/>
        </w:rPr>
      </w:pPr>
      <w:r>
        <w:rPr>
          <w:rFonts w:eastAsia="Calibri"/>
          <w:color w:val="00000A"/>
          <w:lang w:eastAsia="en-US"/>
        </w:rPr>
        <w:t>от ___________ г. № ____________</w:t>
      </w:r>
    </w:p>
    <w:p w:rsidR="00E53E63" w:rsidRDefault="00D32C86">
      <w:pPr>
        <w:jc w:val="center"/>
        <w:rPr>
          <w:rFonts w:eastAsia="Calibri"/>
          <w:b/>
          <w:color w:val="00000A"/>
          <w:lang w:eastAsia="en-US"/>
        </w:rPr>
      </w:pPr>
      <w:r>
        <w:rPr>
          <w:b/>
          <w:color w:val="00000A"/>
          <w:lang w:eastAsia="en-US"/>
        </w:rPr>
        <w:t xml:space="preserve">                                                                                                  </w:t>
      </w:r>
      <w:r>
        <w:rPr>
          <w:b/>
          <w:color w:val="00000A"/>
          <w:lang w:eastAsia="en-US"/>
        </w:rPr>
        <w:t xml:space="preserve">                                                           </w:t>
      </w:r>
    </w:p>
    <w:p w:rsidR="00E53E63" w:rsidRDefault="00D32C86">
      <w:pPr>
        <w:ind w:firstLine="567"/>
        <w:jc w:val="center"/>
        <w:rPr>
          <w:b/>
          <w:bCs/>
          <w:color w:val="00000A"/>
          <w:sz w:val="22"/>
          <w:szCs w:val="22"/>
        </w:rPr>
      </w:pPr>
      <w:r>
        <w:rPr>
          <w:rFonts w:eastAsia="Calibri"/>
          <w:b/>
          <w:bCs/>
          <w:color w:val="00000A"/>
          <w:sz w:val="22"/>
          <w:szCs w:val="22"/>
          <w:lang w:eastAsia="en-US"/>
        </w:rPr>
        <w:t xml:space="preserve">ИЗМЕНЕНИЯ И ДОПОЛНЕНИЯ </w:t>
      </w:r>
    </w:p>
    <w:p w:rsidR="00E53E63" w:rsidRDefault="00D32C86">
      <w:pPr>
        <w:ind w:firstLine="567"/>
        <w:jc w:val="center"/>
        <w:rPr>
          <w:b/>
          <w:bCs/>
          <w:color w:val="00000A"/>
          <w:sz w:val="22"/>
          <w:szCs w:val="22"/>
          <w:lang w:eastAsia="en-US"/>
        </w:rPr>
      </w:pPr>
      <w:r>
        <w:rPr>
          <w:b/>
          <w:bCs/>
          <w:color w:val="00000A"/>
          <w:sz w:val="22"/>
          <w:szCs w:val="22"/>
        </w:rPr>
        <w:t>В УСТАВ МУНИЦИПАЛЬНОГО ОБРАЗОВАНИЯ</w:t>
      </w:r>
    </w:p>
    <w:p w:rsidR="00E53E63" w:rsidRDefault="00D32C86">
      <w:pPr>
        <w:ind w:firstLine="567"/>
        <w:jc w:val="center"/>
        <w:rPr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  <w:lang w:eastAsia="en-US"/>
        </w:rPr>
        <w:t xml:space="preserve">   </w:t>
      </w:r>
      <w:r>
        <w:rPr>
          <w:rFonts w:eastAsia="Calibri"/>
          <w:b/>
          <w:bCs/>
          <w:color w:val="00000A"/>
          <w:sz w:val="22"/>
          <w:szCs w:val="22"/>
          <w:lang w:eastAsia="en-US"/>
        </w:rPr>
        <w:t xml:space="preserve">ГОРОДСКОГО ОКРУГА «СЫКТЫВКАР»     </w:t>
      </w:r>
    </w:p>
    <w:p w:rsidR="00E53E63" w:rsidRDefault="00D32C86">
      <w:pPr>
        <w:ind w:firstLine="567"/>
        <w:jc w:val="both"/>
        <w:rPr>
          <w:b/>
          <w:bCs/>
          <w:color w:val="00000A"/>
        </w:rPr>
      </w:pPr>
      <w:r>
        <w:rPr>
          <w:color w:val="00000A"/>
        </w:rPr>
        <w:t xml:space="preserve">                                            </w:t>
      </w:r>
    </w:p>
    <w:p w:rsidR="00E53E63" w:rsidRDefault="00D32C8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В части 5 статьи 59:</w:t>
      </w:r>
    </w:p>
    <w:p w:rsidR="00E53E63" w:rsidRPr="00797088" w:rsidRDefault="00D32C8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 В абзаце втором слова «или соглашения, заключенного между органами местного самоуправления, считается первая публикация его полного текста в печатном средстве массовой информации, установленном Советом городского округа, - газете «Панорама столицы», р</w:t>
      </w:r>
      <w:r>
        <w:rPr>
          <w:sz w:val="26"/>
          <w:szCs w:val="26"/>
        </w:rPr>
        <w:t>аспространяемом на территории городского округа» заменить словами «, соглашения, заключенного между органами местного самоуправления, считается первое размещение его полного текста в сетевом издании</w:t>
      </w:r>
      <w:r w:rsidR="007970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797088">
        <w:rPr>
          <w:sz w:val="26"/>
          <w:szCs w:val="26"/>
        </w:rPr>
        <w:t>«Правовой портал МО ГО «Сыктывкар»</w:t>
      </w:r>
      <w:r w:rsidRPr="00797088">
        <w:rPr>
          <w:sz w:val="26"/>
          <w:szCs w:val="26"/>
        </w:rPr>
        <w:t xml:space="preserve"> </w:t>
      </w:r>
      <w:r w:rsidRPr="00797088">
        <w:rPr>
          <w:sz w:val="26"/>
          <w:szCs w:val="26"/>
        </w:rPr>
        <w:t xml:space="preserve">(доменное имя сайта - </w:t>
      </w:r>
      <w:r w:rsidRPr="00797088">
        <w:rPr>
          <w:sz w:val="26"/>
          <w:szCs w:val="26"/>
        </w:rPr>
        <w:t>правосыктывкар.рф,  Эл. №______ от _______)</w:t>
      </w:r>
      <w:r w:rsidRPr="00797088">
        <w:rPr>
          <w:sz w:val="26"/>
          <w:szCs w:val="26"/>
        </w:rPr>
        <w:t xml:space="preserve"> для обнародования (официального опубликования) правовых актов муниципального образования городского округа «Сыктывкар», иной официальной информации (далее - сетевое издание)».</w:t>
      </w:r>
    </w:p>
    <w:p w:rsidR="00E53E63" w:rsidRPr="00797088" w:rsidRDefault="00D32C86">
      <w:pPr>
        <w:pStyle w:val="a9"/>
        <w:spacing w:after="0" w:line="240" w:lineRule="auto"/>
        <w:ind w:firstLine="567"/>
        <w:jc w:val="both"/>
        <w:rPr>
          <w:sz w:val="26"/>
          <w:szCs w:val="26"/>
        </w:rPr>
      </w:pPr>
      <w:r w:rsidRPr="00797088">
        <w:rPr>
          <w:sz w:val="26"/>
          <w:szCs w:val="26"/>
        </w:rPr>
        <w:t>1.2. Дополнить абзацем третьим следу</w:t>
      </w:r>
      <w:r w:rsidRPr="00797088">
        <w:rPr>
          <w:sz w:val="26"/>
          <w:szCs w:val="26"/>
        </w:rPr>
        <w:t>ющего содержания:</w:t>
      </w:r>
    </w:p>
    <w:p w:rsidR="00E53E63" w:rsidRPr="00797088" w:rsidRDefault="00D32C86">
      <w:pPr>
        <w:pStyle w:val="a9"/>
        <w:spacing w:after="0" w:line="240" w:lineRule="auto"/>
        <w:ind w:firstLine="567"/>
        <w:jc w:val="both"/>
        <w:rPr>
          <w:sz w:val="26"/>
          <w:szCs w:val="26"/>
        </w:rPr>
      </w:pPr>
      <w:r w:rsidRPr="00797088">
        <w:rPr>
          <w:sz w:val="26"/>
          <w:szCs w:val="26"/>
        </w:rPr>
        <w:t>«Муниципальные правовые акты, соглашения, заключенные между органами местного самоуправления, подлежат официальному опубликованию в сетевом издании не позднее 3 рабочих дней со дня их принятия</w:t>
      </w:r>
      <w:r w:rsidRPr="00797088">
        <w:rPr>
          <w:sz w:val="26"/>
          <w:szCs w:val="26"/>
        </w:rPr>
        <w:t xml:space="preserve">, за исключением случаев, указанных в части 9 </w:t>
      </w:r>
      <w:r w:rsidRPr="00797088">
        <w:rPr>
          <w:sz w:val="26"/>
          <w:szCs w:val="26"/>
        </w:rPr>
        <w:t>статьи 60, части 2 статьи 74 и части 5 статьи 76 настоящего Устава</w:t>
      </w:r>
      <w:r w:rsidRPr="00797088">
        <w:rPr>
          <w:sz w:val="26"/>
          <w:szCs w:val="26"/>
        </w:rPr>
        <w:t>.».</w:t>
      </w:r>
    </w:p>
    <w:p w:rsidR="00E53E63" w:rsidRPr="00797088" w:rsidRDefault="00D32C86">
      <w:pPr>
        <w:pStyle w:val="a9"/>
        <w:spacing w:after="0" w:line="240" w:lineRule="auto"/>
        <w:ind w:firstLine="567"/>
        <w:jc w:val="both"/>
        <w:rPr>
          <w:sz w:val="26"/>
          <w:szCs w:val="26"/>
        </w:rPr>
      </w:pPr>
      <w:r w:rsidRPr="00797088">
        <w:rPr>
          <w:sz w:val="26"/>
          <w:szCs w:val="26"/>
        </w:rPr>
        <w:t>1.3. Абзацы третий - седьмой считать абзацами четвертым - восьмым соответственно.</w:t>
      </w:r>
    </w:p>
    <w:p w:rsidR="00E53E63" w:rsidRPr="00797088" w:rsidRDefault="00D32C86">
      <w:pPr>
        <w:pStyle w:val="a9"/>
        <w:spacing w:after="0" w:line="240" w:lineRule="auto"/>
        <w:ind w:firstLine="567"/>
        <w:jc w:val="both"/>
        <w:rPr>
          <w:sz w:val="26"/>
          <w:szCs w:val="26"/>
        </w:rPr>
      </w:pPr>
      <w:r w:rsidRPr="00797088">
        <w:rPr>
          <w:sz w:val="26"/>
          <w:szCs w:val="26"/>
        </w:rPr>
        <w:t>2. Часть 8 статьи 60 изложить в следующей редакции:</w:t>
      </w:r>
    </w:p>
    <w:p w:rsidR="00E53E63" w:rsidRDefault="00D32C86">
      <w:pPr>
        <w:pStyle w:val="a9"/>
        <w:spacing w:after="0" w:line="240" w:lineRule="auto"/>
        <w:ind w:firstLine="567"/>
        <w:jc w:val="both"/>
        <w:rPr>
          <w:sz w:val="26"/>
          <w:szCs w:val="26"/>
        </w:rPr>
      </w:pPr>
      <w:r w:rsidRPr="00797088">
        <w:rPr>
          <w:sz w:val="26"/>
          <w:szCs w:val="26"/>
        </w:rPr>
        <w:t>«8. Решения Совета городского округа подлежат официа</w:t>
      </w:r>
      <w:r w:rsidRPr="00797088">
        <w:rPr>
          <w:sz w:val="26"/>
          <w:szCs w:val="26"/>
        </w:rPr>
        <w:t xml:space="preserve">льному </w:t>
      </w:r>
      <w:r w:rsidRPr="00797088">
        <w:rPr>
          <w:sz w:val="26"/>
          <w:szCs w:val="26"/>
        </w:rPr>
        <w:t>опубликованию</w:t>
      </w:r>
      <w:r w:rsidRPr="00797088">
        <w:rPr>
          <w:sz w:val="26"/>
          <w:szCs w:val="26"/>
        </w:rPr>
        <w:t xml:space="preserve"> путем размещения их полного текста в сетевом издании не позднее 3 рабочих дней со дня их принятия</w:t>
      </w:r>
      <w:r w:rsidRPr="00797088">
        <w:rPr>
          <w:sz w:val="26"/>
          <w:szCs w:val="26"/>
        </w:rPr>
        <w:t>, за исключением случаев, указанных в части 9 настоящей статьи</w:t>
      </w:r>
      <w:r w:rsidRPr="00797088">
        <w:rPr>
          <w:sz w:val="26"/>
          <w:szCs w:val="26"/>
        </w:rPr>
        <w:t>.».</w:t>
      </w:r>
      <w:r w:rsidRPr="00797088">
        <w:rPr>
          <w:sz w:val="26"/>
          <w:szCs w:val="26"/>
        </w:rPr>
        <w:t xml:space="preserve">  </w:t>
      </w:r>
    </w:p>
    <w:p w:rsidR="00E53E63" w:rsidRDefault="00E53E63">
      <w:pPr>
        <w:pStyle w:val="ConsNormal"/>
        <w:widowControl/>
        <w:ind w:right="0" w:firstLine="567"/>
        <w:jc w:val="center"/>
      </w:pPr>
    </w:p>
    <w:tbl>
      <w:tblPr>
        <w:tblW w:w="9842" w:type="dxa"/>
        <w:tblLayout w:type="fixed"/>
        <w:tblLook w:val="0000" w:firstRow="0" w:lastRow="0" w:firstColumn="0" w:lastColumn="0" w:noHBand="0" w:noVBand="0"/>
      </w:tblPr>
      <w:tblGrid>
        <w:gridCol w:w="3318"/>
        <w:gridCol w:w="18"/>
        <w:gridCol w:w="6270"/>
        <w:gridCol w:w="236"/>
      </w:tblGrid>
      <w:tr w:rsidR="00E53E63" w:rsidRPr="00797088" w:rsidTr="00797088">
        <w:tc>
          <w:tcPr>
            <w:tcW w:w="3336" w:type="dxa"/>
            <w:gridSpan w:val="2"/>
            <w:shd w:val="clear" w:color="auto" w:fill="auto"/>
          </w:tcPr>
          <w:p w:rsidR="00E53E63" w:rsidRPr="00797088" w:rsidRDefault="00D32C86">
            <w:pPr>
              <w:pStyle w:val="ConsNormal"/>
              <w:widowControl/>
              <w:ind w:right="0" w:firstLine="0"/>
              <w:jc w:val="both"/>
              <w:rPr>
                <w:sz w:val="22"/>
                <w:szCs w:val="22"/>
              </w:rPr>
            </w:pPr>
            <w:r w:rsidRPr="00797088">
              <w:rPr>
                <w:rStyle w:val="a7"/>
                <w:rFonts w:ascii="Times New Roman" w:hAnsi="Times New Roman" w:cs="Times New Roman"/>
                <w:color w:val="000000"/>
                <w:sz w:val="22"/>
                <w:szCs w:val="22"/>
                <w:u w:val="none"/>
              </w:rPr>
              <w:t>Председатель оргкомитета:</w:t>
            </w:r>
          </w:p>
        </w:tc>
        <w:tc>
          <w:tcPr>
            <w:tcW w:w="6506" w:type="dxa"/>
            <w:gridSpan w:val="2"/>
            <w:shd w:val="clear" w:color="auto" w:fill="auto"/>
          </w:tcPr>
          <w:p w:rsidR="00E53E63" w:rsidRPr="00797088" w:rsidRDefault="00D32C86">
            <w:pPr>
              <w:pStyle w:val="ConsNormal"/>
              <w:widowControl/>
              <w:ind w:left="884" w:right="0" w:firstLine="0"/>
              <w:jc w:val="both"/>
              <w:rPr>
                <w:sz w:val="22"/>
                <w:szCs w:val="22"/>
              </w:rPr>
            </w:pPr>
            <w:r w:rsidRPr="00797088">
              <w:rPr>
                <w:rStyle w:val="a7"/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none"/>
              </w:rPr>
              <w:t xml:space="preserve">Филиппов Александр Феогносович - </w:t>
            </w:r>
            <w:r w:rsidRPr="00797088">
              <w:rPr>
                <w:rStyle w:val="a7"/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none"/>
              </w:rPr>
              <w:t>руководитель аппарата Совета МО ГО «Сыктывкар»</w:t>
            </w:r>
          </w:p>
          <w:p w:rsidR="00E53E63" w:rsidRPr="00797088" w:rsidRDefault="00E53E63">
            <w:pPr>
              <w:pStyle w:val="ConsNormal"/>
              <w:widowControl/>
              <w:ind w:left="884" w:right="0" w:firstLine="0"/>
              <w:jc w:val="both"/>
              <w:rPr>
                <w:sz w:val="22"/>
                <w:szCs w:val="22"/>
              </w:rPr>
            </w:pPr>
          </w:p>
        </w:tc>
      </w:tr>
      <w:tr w:rsidR="00E53E63" w:rsidRPr="00797088" w:rsidTr="00797088">
        <w:tc>
          <w:tcPr>
            <w:tcW w:w="3318" w:type="dxa"/>
            <w:shd w:val="clear" w:color="auto" w:fill="auto"/>
          </w:tcPr>
          <w:p w:rsidR="00E53E63" w:rsidRPr="00797088" w:rsidRDefault="00D32C86" w:rsidP="00797088">
            <w:pPr>
              <w:pStyle w:val="ConsNormal"/>
              <w:widowControl/>
              <w:ind w:right="408" w:firstLine="0"/>
              <w:jc w:val="both"/>
              <w:rPr>
                <w:sz w:val="22"/>
                <w:szCs w:val="22"/>
              </w:rPr>
            </w:pPr>
            <w:r w:rsidRPr="00797088">
              <w:rPr>
                <w:rStyle w:val="a7"/>
                <w:rFonts w:ascii="Times New Roman" w:hAnsi="Times New Roman" w:cs="Times New Roman"/>
                <w:color w:val="000000"/>
                <w:sz w:val="22"/>
                <w:szCs w:val="22"/>
                <w:u w:val="none"/>
              </w:rPr>
              <w:t>Заместитель председателя оргкомитета:</w:t>
            </w:r>
          </w:p>
          <w:p w:rsidR="00E53E63" w:rsidRPr="00797088" w:rsidRDefault="00E53E63" w:rsidP="00797088">
            <w:pPr>
              <w:pStyle w:val="ConsNormal"/>
              <w:widowControl/>
              <w:ind w:right="408"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6288" w:type="dxa"/>
            <w:gridSpan w:val="2"/>
            <w:shd w:val="clear" w:color="auto" w:fill="auto"/>
          </w:tcPr>
          <w:p w:rsidR="00E53E63" w:rsidRPr="00797088" w:rsidRDefault="00D32C86" w:rsidP="00797088">
            <w:pPr>
              <w:pStyle w:val="ConsNormal"/>
              <w:widowControl/>
              <w:ind w:left="935" w:right="0" w:firstLine="0"/>
              <w:jc w:val="both"/>
              <w:rPr>
                <w:sz w:val="22"/>
                <w:szCs w:val="22"/>
              </w:rPr>
            </w:pPr>
            <w:r w:rsidRPr="00797088">
              <w:rPr>
                <w:rStyle w:val="a7"/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none"/>
              </w:rPr>
              <w:t>Куделина Наталия Владимировна - начальник правового управления администрации МО ГО «Сыктывкар»</w:t>
            </w:r>
          </w:p>
        </w:tc>
        <w:tc>
          <w:tcPr>
            <w:tcW w:w="236" w:type="dxa"/>
          </w:tcPr>
          <w:p w:rsidR="00E53E63" w:rsidRPr="00797088" w:rsidRDefault="00E53E63">
            <w:pPr>
              <w:rPr>
                <w:sz w:val="22"/>
                <w:szCs w:val="22"/>
              </w:rPr>
            </w:pPr>
          </w:p>
        </w:tc>
      </w:tr>
      <w:tr w:rsidR="00E53E63" w:rsidRPr="00797088" w:rsidTr="00797088">
        <w:tc>
          <w:tcPr>
            <w:tcW w:w="3336" w:type="dxa"/>
            <w:gridSpan w:val="2"/>
            <w:shd w:val="clear" w:color="auto" w:fill="auto"/>
          </w:tcPr>
          <w:p w:rsidR="00E53E63" w:rsidRPr="00797088" w:rsidRDefault="00E53E63">
            <w:pPr>
              <w:pStyle w:val="ConsNormal"/>
              <w:widowControl/>
              <w:snapToGrid w:val="0"/>
              <w:ind w:right="0" w:firstLine="567"/>
              <w:jc w:val="both"/>
              <w:rPr>
                <w:sz w:val="22"/>
                <w:szCs w:val="22"/>
              </w:rPr>
            </w:pPr>
          </w:p>
          <w:p w:rsidR="00E53E63" w:rsidRPr="00797088" w:rsidRDefault="00D32C86">
            <w:pPr>
              <w:pStyle w:val="ConsNormal"/>
              <w:widowControl/>
              <w:ind w:right="0" w:firstLine="0"/>
              <w:jc w:val="both"/>
              <w:rPr>
                <w:sz w:val="22"/>
                <w:szCs w:val="22"/>
              </w:rPr>
            </w:pPr>
            <w:r w:rsidRPr="00797088">
              <w:rPr>
                <w:rStyle w:val="a7"/>
                <w:rFonts w:ascii="Times New Roman" w:hAnsi="Times New Roman" w:cs="Times New Roman"/>
                <w:color w:val="000000"/>
                <w:sz w:val="22"/>
                <w:szCs w:val="22"/>
                <w:u w:val="none"/>
              </w:rPr>
              <w:t>Секретарь оргкомитета:</w:t>
            </w:r>
          </w:p>
        </w:tc>
        <w:tc>
          <w:tcPr>
            <w:tcW w:w="6506" w:type="dxa"/>
            <w:gridSpan w:val="2"/>
            <w:shd w:val="clear" w:color="auto" w:fill="auto"/>
          </w:tcPr>
          <w:p w:rsidR="00E53E63" w:rsidRPr="00797088" w:rsidRDefault="00E53E63">
            <w:pPr>
              <w:pStyle w:val="ConsNormal"/>
              <w:widowControl/>
              <w:snapToGrid w:val="0"/>
              <w:ind w:left="884" w:right="0" w:firstLine="0"/>
              <w:rPr>
                <w:sz w:val="22"/>
                <w:szCs w:val="22"/>
              </w:rPr>
            </w:pPr>
          </w:p>
          <w:p w:rsidR="00E53E63" w:rsidRPr="00797088" w:rsidRDefault="00D32C86">
            <w:pPr>
              <w:pStyle w:val="ConsNormal"/>
              <w:widowControl/>
              <w:ind w:left="884" w:right="0" w:firstLine="0"/>
              <w:jc w:val="both"/>
              <w:rPr>
                <w:sz w:val="22"/>
                <w:szCs w:val="22"/>
              </w:rPr>
            </w:pPr>
            <w:r w:rsidRPr="00797088">
              <w:rPr>
                <w:rStyle w:val="a7"/>
                <w:rFonts w:ascii="Times New Roman" w:hAnsi="Times New Roman" w:cs="Times New Roman"/>
                <w:color w:val="000000"/>
                <w:sz w:val="22"/>
                <w:szCs w:val="22"/>
                <w:u w:val="none"/>
              </w:rPr>
              <w:t xml:space="preserve">Антоновская Наталья Ивановна - главный </w:t>
            </w:r>
            <w:r w:rsidRPr="00797088">
              <w:rPr>
                <w:rStyle w:val="a7"/>
                <w:rFonts w:ascii="Times New Roman" w:hAnsi="Times New Roman" w:cs="Times New Roman"/>
                <w:color w:val="000000"/>
                <w:sz w:val="22"/>
                <w:szCs w:val="22"/>
                <w:u w:val="none"/>
              </w:rPr>
              <w:t>специалист аппарата Совета МО ГО «Сыктывкар»</w:t>
            </w:r>
          </w:p>
        </w:tc>
      </w:tr>
      <w:tr w:rsidR="00E53E63" w:rsidRPr="00797088" w:rsidTr="00797088">
        <w:tc>
          <w:tcPr>
            <w:tcW w:w="3336" w:type="dxa"/>
            <w:gridSpan w:val="2"/>
            <w:shd w:val="clear" w:color="auto" w:fill="auto"/>
          </w:tcPr>
          <w:p w:rsidR="00E53E63" w:rsidRPr="00797088" w:rsidRDefault="00E53E63">
            <w:pPr>
              <w:pStyle w:val="ConsNormal"/>
              <w:widowControl/>
              <w:snapToGrid w:val="0"/>
              <w:ind w:right="0" w:firstLine="567"/>
              <w:jc w:val="both"/>
              <w:rPr>
                <w:sz w:val="22"/>
                <w:szCs w:val="22"/>
              </w:rPr>
            </w:pPr>
          </w:p>
          <w:p w:rsidR="00E53E63" w:rsidRPr="00797088" w:rsidRDefault="00D32C86">
            <w:pPr>
              <w:pStyle w:val="ConsNormal"/>
              <w:widowControl/>
              <w:ind w:right="0" w:firstLine="0"/>
              <w:jc w:val="both"/>
              <w:rPr>
                <w:sz w:val="22"/>
                <w:szCs w:val="22"/>
              </w:rPr>
            </w:pPr>
            <w:r w:rsidRPr="00797088">
              <w:rPr>
                <w:rStyle w:val="a7"/>
                <w:rFonts w:ascii="Times New Roman" w:hAnsi="Times New Roman" w:cs="Times New Roman"/>
                <w:color w:val="000000"/>
                <w:sz w:val="22"/>
                <w:szCs w:val="22"/>
                <w:u w:val="none"/>
              </w:rPr>
              <w:t>Члены оргкомитета:</w:t>
            </w:r>
          </w:p>
          <w:p w:rsidR="00E53E63" w:rsidRPr="00797088" w:rsidRDefault="00E53E63">
            <w:pPr>
              <w:pStyle w:val="ConsNormal"/>
              <w:widowControl/>
              <w:ind w:right="0"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6506" w:type="dxa"/>
            <w:gridSpan w:val="2"/>
            <w:shd w:val="clear" w:color="auto" w:fill="auto"/>
          </w:tcPr>
          <w:p w:rsidR="00E53E63" w:rsidRPr="00797088" w:rsidRDefault="00E53E63">
            <w:pPr>
              <w:pStyle w:val="ConsNormal"/>
              <w:widowControl/>
              <w:snapToGrid w:val="0"/>
              <w:ind w:left="884" w:right="0" w:firstLine="0"/>
              <w:rPr>
                <w:sz w:val="22"/>
                <w:szCs w:val="22"/>
              </w:rPr>
            </w:pPr>
          </w:p>
          <w:p w:rsidR="00E53E63" w:rsidRPr="00797088" w:rsidRDefault="00D32C86">
            <w:pPr>
              <w:pStyle w:val="ConsNormal"/>
              <w:widowControl/>
              <w:ind w:left="884" w:right="0" w:firstLine="0"/>
              <w:jc w:val="both"/>
              <w:rPr>
                <w:sz w:val="22"/>
                <w:szCs w:val="22"/>
              </w:rPr>
            </w:pPr>
            <w:r w:rsidRPr="00797088">
              <w:rPr>
                <w:rStyle w:val="a7"/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none"/>
              </w:rPr>
              <w:t xml:space="preserve">Лысаковская Марина Геннадьевна — начальник управления информации и социальных коммуникаций </w:t>
            </w:r>
            <w:bookmarkStart w:id="0" w:name="_GoBack"/>
            <w:bookmarkEnd w:id="0"/>
            <w:r w:rsidRPr="00797088">
              <w:rPr>
                <w:rStyle w:val="a7"/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none"/>
              </w:rPr>
              <w:t>администрации МО ГО «Сыктывкар»</w:t>
            </w:r>
          </w:p>
          <w:p w:rsidR="00E53E63" w:rsidRPr="00797088" w:rsidRDefault="00E53E63">
            <w:pPr>
              <w:pStyle w:val="ConsNormal"/>
              <w:widowControl/>
              <w:ind w:left="884" w:right="0" w:firstLine="0"/>
              <w:jc w:val="both"/>
              <w:rPr>
                <w:sz w:val="22"/>
                <w:szCs w:val="22"/>
              </w:rPr>
            </w:pPr>
          </w:p>
          <w:p w:rsidR="00E53E63" w:rsidRPr="00797088" w:rsidRDefault="00D32C86">
            <w:pPr>
              <w:pStyle w:val="ConsNormal"/>
              <w:widowControl/>
              <w:ind w:left="884" w:right="0" w:firstLine="0"/>
              <w:jc w:val="both"/>
              <w:rPr>
                <w:sz w:val="22"/>
                <w:szCs w:val="22"/>
              </w:rPr>
            </w:pPr>
            <w:r w:rsidRPr="00797088">
              <w:rPr>
                <w:rStyle w:val="a7"/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none"/>
              </w:rPr>
              <w:t>Осипова Александра Евгеньевна - заместитель начальника управлени</w:t>
            </w:r>
            <w:r w:rsidRPr="00797088">
              <w:rPr>
                <w:rStyle w:val="a7"/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none"/>
              </w:rPr>
              <w:t>я - заведующий отделом претензионно - исковой работы правового управления администрации МО ГО «Сыктывкар»</w:t>
            </w:r>
          </w:p>
          <w:p w:rsidR="00E53E63" w:rsidRPr="00797088" w:rsidRDefault="00E53E63">
            <w:pPr>
              <w:pStyle w:val="ConsNormal"/>
              <w:widowControl/>
              <w:ind w:left="884" w:right="0" w:firstLine="0"/>
              <w:jc w:val="both"/>
              <w:rPr>
                <w:sz w:val="22"/>
                <w:szCs w:val="22"/>
              </w:rPr>
            </w:pPr>
          </w:p>
          <w:p w:rsidR="00E53E63" w:rsidRPr="00797088" w:rsidRDefault="00D32C86">
            <w:pPr>
              <w:pStyle w:val="ConsNormal"/>
              <w:widowControl/>
              <w:ind w:left="884" w:right="0" w:firstLine="0"/>
              <w:jc w:val="both"/>
              <w:rPr>
                <w:sz w:val="22"/>
                <w:szCs w:val="22"/>
              </w:rPr>
            </w:pPr>
            <w:r w:rsidRPr="00797088">
              <w:rPr>
                <w:rStyle w:val="a7"/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none"/>
              </w:rPr>
              <w:t xml:space="preserve">Попова Наталья Евгеньевна - заместитель начальника управления - заведующий отделом правовой и антикоррупционной экспертизы правового управления </w:t>
            </w:r>
            <w:r w:rsidRPr="00797088">
              <w:rPr>
                <w:rStyle w:val="a7"/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none"/>
              </w:rPr>
              <w:t>администрации МО ГО «Сыктывкар»</w:t>
            </w:r>
          </w:p>
        </w:tc>
      </w:tr>
    </w:tbl>
    <w:p w:rsidR="00E53E63" w:rsidRDefault="00E53E63">
      <w:pPr>
        <w:ind w:firstLine="540"/>
        <w:jc w:val="both"/>
        <w:rPr>
          <w:sz w:val="4"/>
          <w:szCs w:val="4"/>
        </w:rPr>
      </w:pPr>
    </w:p>
    <w:sectPr w:rsidR="00E53E63">
      <w:footerReference w:type="default" r:id="rId9"/>
      <w:pgSz w:w="11906" w:h="16838"/>
      <w:pgMar w:top="567" w:right="850" w:bottom="465" w:left="1438" w:header="0" w:footer="4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86" w:rsidRDefault="00D32C86">
      <w:r>
        <w:separator/>
      </w:r>
    </w:p>
  </w:endnote>
  <w:endnote w:type="continuationSeparator" w:id="0">
    <w:p w:rsidR="00D32C86" w:rsidRDefault="00D3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153011"/>
      <w:docPartObj>
        <w:docPartGallery w:val="Page Numbers (Bottom of Page)"/>
        <w:docPartUnique/>
      </w:docPartObj>
    </w:sdtPr>
    <w:sdtEndPr/>
    <w:sdtContent>
      <w:p w:rsidR="00E53E63" w:rsidRDefault="00D32C86">
        <w:pPr>
          <w:pStyle w:val="12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97088">
          <w:rPr>
            <w:noProof/>
          </w:rPr>
          <w:t>3</w:t>
        </w:r>
        <w:r>
          <w:fldChar w:fldCharType="end"/>
        </w:r>
      </w:p>
    </w:sdtContent>
  </w:sdt>
  <w:p w:rsidR="00E53E63" w:rsidRDefault="00E53E63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86" w:rsidRDefault="00D32C86">
      <w:r>
        <w:separator/>
      </w:r>
    </w:p>
  </w:footnote>
  <w:footnote w:type="continuationSeparator" w:id="0">
    <w:p w:rsidR="00D32C86" w:rsidRDefault="00D32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54974"/>
    <w:multiLevelType w:val="multilevel"/>
    <w:tmpl w:val="4EE2B66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CF137B"/>
    <w:multiLevelType w:val="multilevel"/>
    <w:tmpl w:val="19D20A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63"/>
    <w:rsid w:val="00797088"/>
    <w:rsid w:val="00D32C86"/>
    <w:rsid w:val="00E5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0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qFormat/>
    <w:rsid w:val="00842506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84250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5">
    <w:name w:val="Верхний колонтитул Знак"/>
    <w:basedOn w:val="a0"/>
    <w:link w:val="10"/>
    <w:uiPriority w:val="99"/>
    <w:qFormat/>
    <w:rsid w:val="002962B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12"/>
    <w:uiPriority w:val="99"/>
    <w:qFormat/>
    <w:rsid w:val="002962B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A004A2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rsid w:val="00A004A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A004A2"/>
    <w:pPr>
      <w:spacing w:after="140" w:line="276" w:lineRule="auto"/>
    </w:pPr>
  </w:style>
  <w:style w:type="paragraph" w:styleId="aa">
    <w:name w:val="List"/>
    <w:basedOn w:val="a9"/>
    <w:rsid w:val="00A004A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A004A2"/>
    <w:pPr>
      <w:suppressLineNumbers/>
    </w:pPr>
    <w:rPr>
      <w:rFonts w:cs="Mangal"/>
    </w:rPr>
  </w:style>
  <w:style w:type="paragraph" w:customStyle="1" w:styleId="11">
    <w:name w:val="Заголовок 11"/>
    <w:basedOn w:val="a"/>
    <w:next w:val="a"/>
    <w:link w:val="1"/>
    <w:qFormat/>
    <w:rsid w:val="00842506"/>
    <w:pPr>
      <w:keepNext/>
      <w:numPr>
        <w:numId w:val="1"/>
      </w:numPr>
      <w:jc w:val="right"/>
      <w:outlineLvl w:val="0"/>
    </w:pPr>
    <w:rPr>
      <w:b/>
      <w:sz w:val="28"/>
      <w:szCs w:val="20"/>
    </w:rPr>
  </w:style>
  <w:style w:type="paragraph" w:customStyle="1" w:styleId="13">
    <w:name w:val="Название объекта1"/>
    <w:basedOn w:val="a"/>
    <w:qFormat/>
    <w:rsid w:val="00A004A2"/>
    <w:pPr>
      <w:suppressLineNumbers/>
      <w:spacing w:before="120" w:after="120"/>
    </w:pPr>
    <w:rPr>
      <w:rFonts w:cs="Mangal"/>
      <w:i/>
      <w:iCs/>
    </w:rPr>
  </w:style>
  <w:style w:type="paragraph" w:styleId="a4">
    <w:name w:val="Balloon Text"/>
    <w:basedOn w:val="a"/>
    <w:link w:val="a3"/>
    <w:uiPriority w:val="99"/>
    <w:semiHidden/>
    <w:unhideWhenUsed/>
    <w:qFormat/>
    <w:rsid w:val="00842506"/>
    <w:rPr>
      <w:rFonts w:ascii="Tahoma" w:hAnsi="Tahoma" w:cs="Tahoma"/>
      <w:sz w:val="16"/>
      <w:szCs w:val="16"/>
    </w:rPr>
  </w:style>
  <w:style w:type="paragraph" w:customStyle="1" w:styleId="ad">
    <w:name w:val="Колонтитул"/>
    <w:basedOn w:val="a"/>
    <w:qFormat/>
    <w:rsid w:val="00A004A2"/>
  </w:style>
  <w:style w:type="paragraph" w:customStyle="1" w:styleId="10">
    <w:name w:val="Верхний колонтитул1"/>
    <w:basedOn w:val="a"/>
    <w:link w:val="a5"/>
    <w:uiPriority w:val="99"/>
    <w:unhideWhenUsed/>
    <w:qFormat/>
    <w:rsid w:val="002962BA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6"/>
    <w:uiPriority w:val="99"/>
    <w:unhideWhenUsed/>
    <w:qFormat/>
    <w:rsid w:val="002962BA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7B2525"/>
    <w:pPr>
      <w:ind w:left="720"/>
      <w:contextualSpacing/>
    </w:pPr>
  </w:style>
  <w:style w:type="paragraph" w:customStyle="1" w:styleId="ConsNormal">
    <w:name w:val="ConsNormal"/>
    <w:qFormat/>
    <w:rsid w:val="00571075"/>
    <w:pPr>
      <w:widowControl w:val="0"/>
      <w:ind w:right="19772" w:firstLine="720"/>
    </w:pPr>
    <w:rPr>
      <w:rFonts w:ascii="Arial" w:eastAsia="Times New Roman" w:hAnsi="Arial" w:cs="Arial"/>
      <w:color w:val="00000A"/>
      <w:sz w:val="26"/>
      <w:szCs w:val="26"/>
      <w:lang w:eastAsia="zh-CN"/>
    </w:rPr>
  </w:style>
  <w:style w:type="paragraph" w:customStyle="1" w:styleId="af">
    <w:name w:val="Содержимое таблицы"/>
    <w:basedOn w:val="a"/>
    <w:qFormat/>
    <w:rsid w:val="00070BB9"/>
    <w:pPr>
      <w:widowControl w:val="0"/>
      <w:suppressLineNumbers/>
    </w:pPr>
  </w:style>
  <w:style w:type="paragraph" w:styleId="af0">
    <w:name w:val="footer"/>
    <w:basedOn w:val="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Антоновская Наталья Ивановна</dc:creator>
  <dc:description/>
  <cp:lastModifiedBy>Антоновская Наталья Ивановна</cp:lastModifiedBy>
  <cp:revision>23</cp:revision>
  <cp:lastPrinted>2026-02-20T11:41:00Z</cp:lastPrinted>
  <dcterms:created xsi:type="dcterms:W3CDTF">2025-10-01T07:19:00Z</dcterms:created>
  <dcterms:modified xsi:type="dcterms:W3CDTF">2026-02-20T11:41:00Z</dcterms:modified>
  <dc:language>ru-RU</dc:language>
</cp:coreProperties>
</file>