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37" w:rsidRPr="00C556D9" w:rsidRDefault="00DE3D37" w:rsidP="00DA71EE">
      <w:pPr>
        <w:autoSpaceDE w:val="0"/>
        <w:autoSpaceDN w:val="0"/>
        <w:adjustRightInd w:val="0"/>
        <w:spacing w:line="233" w:lineRule="auto"/>
        <w:jc w:val="center"/>
        <w:rPr>
          <w:b/>
        </w:rPr>
      </w:pPr>
      <w:r w:rsidRPr="00C556D9">
        <w:rPr>
          <w:b/>
        </w:rPr>
        <w:t>О результатах проведения экспертизы проектов решений</w:t>
      </w:r>
    </w:p>
    <w:p w:rsidR="00DE3D37" w:rsidRPr="00C556D9" w:rsidRDefault="00DE3D37" w:rsidP="00DA71EE">
      <w:pPr>
        <w:autoSpaceDE w:val="0"/>
        <w:autoSpaceDN w:val="0"/>
        <w:adjustRightInd w:val="0"/>
        <w:spacing w:line="233" w:lineRule="auto"/>
        <w:jc w:val="center"/>
        <w:rPr>
          <w:b/>
        </w:rPr>
      </w:pPr>
      <w:r w:rsidRPr="00C556D9">
        <w:rPr>
          <w:b/>
        </w:rPr>
        <w:t xml:space="preserve">Совета МО ГО "Сыктывкар" </w:t>
      </w:r>
    </w:p>
    <w:p w:rsidR="00DE3D37" w:rsidRPr="00C556D9" w:rsidRDefault="00DE3D37" w:rsidP="00DA71EE">
      <w:pPr>
        <w:pStyle w:val="a6"/>
        <w:spacing w:before="120" w:after="120" w:line="233" w:lineRule="auto"/>
        <w:ind w:left="0" w:firstLine="567"/>
        <w:contextualSpacing w:val="0"/>
        <w:jc w:val="both"/>
      </w:pPr>
      <w:r w:rsidRPr="00C556D9">
        <w:t xml:space="preserve">Контрольно-счетная палата муниципального образования городского округа "Сыктывкар" провела экспертизу проектов решений включенных в повестку заседания Совета МО ГО "Сыктывкар" в </w:t>
      </w:r>
      <w:r w:rsidR="007C4375">
        <w:t>апреле</w:t>
      </w:r>
      <w:r w:rsidRPr="00C556D9">
        <w:t xml:space="preserve"> 202</w:t>
      </w:r>
      <w:r w:rsidR="00D20AE4">
        <w:t>6</w:t>
      </w:r>
      <w:r w:rsidRPr="00C556D9">
        <w:t xml:space="preserve"> года.</w:t>
      </w:r>
    </w:p>
    <w:p w:rsidR="0031573D" w:rsidRPr="0031573D" w:rsidRDefault="00DE3D37" w:rsidP="00DA71EE">
      <w:pPr>
        <w:autoSpaceDE w:val="0"/>
        <w:autoSpaceDN w:val="0"/>
        <w:adjustRightInd w:val="0"/>
        <w:spacing w:before="60" w:line="233" w:lineRule="auto"/>
        <w:ind w:firstLine="567"/>
        <w:jc w:val="both"/>
        <w:rPr>
          <w:b/>
        </w:rPr>
      </w:pPr>
      <w:r w:rsidRPr="000C25EB">
        <w:rPr>
          <w:b/>
        </w:rPr>
        <w:t xml:space="preserve">"О внесении изменений в решение Совета МО ГО "Сыктывкар" от </w:t>
      </w:r>
      <w:r w:rsidR="00AB5F3F">
        <w:rPr>
          <w:b/>
        </w:rPr>
        <w:t>1</w:t>
      </w:r>
      <w:r w:rsidR="00D20AE4">
        <w:rPr>
          <w:b/>
        </w:rPr>
        <w:t>1</w:t>
      </w:r>
      <w:r w:rsidR="0031573D" w:rsidRPr="0031573D">
        <w:rPr>
          <w:b/>
        </w:rPr>
        <w:t>.12.202</w:t>
      </w:r>
      <w:r w:rsidR="00D20AE4">
        <w:rPr>
          <w:b/>
        </w:rPr>
        <w:t>5</w:t>
      </w:r>
      <w:r w:rsidR="0031573D" w:rsidRPr="0031573D">
        <w:rPr>
          <w:b/>
        </w:rPr>
        <w:t xml:space="preserve"> №</w:t>
      </w:r>
      <w:r w:rsidR="0031573D">
        <w:rPr>
          <w:b/>
        </w:rPr>
        <w:t> </w:t>
      </w:r>
      <w:r w:rsidR="00D20AE4">
        <w:rPr>
          <w:b/>
        </w:rPr>
        <w:t>01</w:t>
      </w:r>
      <w:r w:rsidR="0031573D" w:rsidRPr="0031573D">
        <w:rPr>
          <w:b/>
        </w:rPr>
        <w:t>/202</w:t>
      </w:r>
      <w:r w:rsidR="00D20AE4">
        <w:rPr>
          <w:b/>
        </w:rPr>
        <w:t>5</w:t>
      </w:r>
      <w:r w:rsidR="0031573D" w:rsidRPr="0031573D">
        <w:rPr>
          <w:b/>
        </w:rPr>
        <w:t>-</w:t>
      </w:r>
      <w:r w:rsidR="00D20AE4">
        <w:rPr>
          <w:b/>
        </w:rPr>
        <w:t>27</w:t>
      </w:r>
      <w:r w:rsidR="0031573D" w:rsidRPr="0031573D">
        <w:rPr>
          <w:b/>
        </w:rPr>
        <w:t xml:space="preserve"> "О бюджете МО ГО "Сыктывкар" на 202</w:t>
      </w:r>
      <w:r w:rsidR="00D20AE4">
        <w:rPr>
          <w:b/>
        </w:rPr>
        <w:t>6</w:t>
      </w:r>
      <w:r w:rsidR="0031573D" w:rsidRPr="0031573D">
        <w:rPr>
          <w:b/>
        </w:rPr>
        <w:t xml:space="preserve"> год и плановый период 202</w:t>
      </w:r>
      <w:r w:rsidR="00D20AE4">
        <w:rPr>
          <w:b/>
        </w:rPr>
        <w:t>7</w:t>
      </w:r>
      <w:r w:rsidR="0031573D" w:rsidRPr="0031573D">
        <w:rPr>
          <w:b/>
        </w:rPr>
        <w:t xml:space="preserve"> и 202</w:t>
      </w:r>
      <w:r w:rsidR="00D20AE4">
        <w:rPr>
          <w:b/>
        </w:rPr>
        <w:t xml:space="preserve">8 </w:t>
      </w:r>
      <w:r w:rsidR="0031573D" w:rsidRPr="0031573D">
        <w:rPr>
          <w:b/>
        </w:rPr>
        <w:t>годов"</w:t>
      </w:r>
    </w:p>
    <w:p w:rsidR="00D20AE4" w:rsidRPr="007C4375" w:rsidRDefault="00D20AE4" w:rsidP="00D20AE4">
      <w:pPr>
        <w:autoSpaceDE w:val="0"/>
        <w:autoSpaceDN w:val="0"/>
        <w:adjustRightInd w:val="0"/>
        <w:spacing w:before="60"/>
        <w:ind w:firstLine="567"/>
        <w:jc w:val="both"/>
      </w:pPr>
      <w:r w:rsidRPr="007C4375">
        <w:t xml:space="preserve">Проектом решения предусмотрено </w:t>
      </w:r>
      <w:r w:rsidR="007C4375" w:rsidRPr="007C4375">
        <w:t>изменение основных характеристик</w:t>
      </w:r>
      <w:r w:rsidRPr="007C4375">
        <w:t xml:space="preserve"> бюджета</w:t>
      </w:r>
      <w:r w:rsidR="007C4375" w:rsidRPr="007C4375">
        <w:t xml:space="preserve"> на 2026 год</w:t>
      </w:r>
      <w:r w:rsidRPr="007C4375">
        <w:t>:</w:t>
      </w:r>
    </w:p>
    <w:p w:rsidR="00D20AE4" w:rsidRPr="007C4375" w:rsidRDefault="007C4375" w:rsidP="00D20AE4">
      <w:pPr>
        <w:autoSpaceDE w:val="0"/>
        <w:autoSpaceDN w:val="0"/>
        <w:adjustRightInd w:val="0"/>
        <w:ind w:firstLine="567"/>
        <w:jc w:val="both"/>
      </w:pPr>
      <w:r w:rsidRPr="007C4375">
        <w:t>доходы</w:t>
      </w:r>
      <w:r w:rsidR="00D20AE4" w:rsidRPr="007C4375">
        <w:t xml:space="preserve"> с 13 580 800,8 </w:t>
      </w:r>
      <w:r w:rsidRPr="007C4375">
        <w:t xml:space="preserve">до 13 612 978,6 </w:t>
      </w:r>
      <w:r w:rsidR="00D20AE4" w:rsidRPr="007C4375">
        <w:t>тыс. рублей (+</w:t>
      </w:r>
      <w:r w:rsidRPr="007C4375">
        <w:t>32 177,8</w:t>
      </w:r>
      <w:r w:rsidR="00D20AE4" w:rsidRPr="007C4375">
        <w:t xml:space="preserve"> тыс. рублей);</w:t>
      </w:r>
    </w:p>
    <w:p w:rsidR="00D20AE4" w:rsidRPr="007C4375" w:rsidRDefault="007C4375" w:rsidP="00D20AE4">
      <w:pPr>
        <w:autoSpaceDE w:val="0"/>
        <w:autoSpaceDN w:val="0"/>
        <w:adjustRightInd w:val="0"/>
        <w:ind w:firstLine="567"/>
        <w:jc w:val="both"/>
      </w:pPr>
      <w:r w:rsidRPr="007C4375">
        <w:t>расходы</w:t>
      </w:r>
      <w:r w:rsidR="00D20AE4" w:rsidRPr="007C4375">
        <w:t xml:space="preserve"> с 14 149 996,3 </w:t>
      </w:r>
      <w:r w:rsidRPr="007C4375">
        <w:t xml:space="preserve">до 14 404 421,1 </w:t>
      </w:r>
      <w:r w:rsidR="00D20AE4" w:rsidRPr="007C4375">
        <w:t>тыс. рублей (+</w:t>
      </w:r>
      <w:r w:rsidRPr="007C4375">
        <w:t>254 424,8</w:t>
      </w:r>
      <w:r w:rsidR="00D20AE4" w:rsidRPr="007C4375">
        <w:t xml:space="preserve"> тыс. рублей);</w:t>
      </w:r>
    </w:p>
    <w:p w:rsidR="007C4375" w:rsidRPr="007C4375" w:rsidRDefault="007C4375" w:rsidP="007C4375">
      <w:pPr>
        <w:autoSpaceDE w:val="0"/>
        <w:autoSpaceDN w:val="0"/>
        <w:adjustRightInd w:val="0"/>
        <w:spacing w:line="233" w:lineRule="auto"/>
        <w:ind w:firstLine="567"/>
        <w:jc w:val="both"/>
      </w:pPr>
      <w:r w:rsidRPr="007C4375">
        <w:t>дефицит с 569 195,5 до 791 442,5 тыс. рублей (+222 247,0 тыс. рублей).</w:t>
      </w:r>
    </w:p>
    <w:p w:rsidR="007C4375" w:rsidRPr="007C4375" w:rsidRDefault="007C4375" w:rsidP="007C4375">
      <w:pPr>
        <w:autoSpaceDE w:val="0"/>
        <w:autoSpaceDN w:val="0"/>
        <w:adjustRightInd w:val="0"/>
        <w:spacing w:line="233" w:lineRule="auto"/>
        <w:ind w:firstLine="567"/>
        <w:jc w:val="both"/>
      </w:pPr>
      <w:r w:rsidRPr="007C4375">
        <w:t xml:space="preserve">Планируемый размер дефицита бюджета не </w:t>
      </w:r>
      <w:proofErr w:type="gramStart"/>
      <w:r w:rsidRPr="007C4375">
        <w:t>противоречит требованиям пункта 3 статьи 92.1 Бюджетного кодекса Российской Федерации и в соответствии с требованиями бюджетного законодательства в полном объеме покрывается</w:t>
      </w:r>
      <w:proofErr w:type="gramEnd"/>
      <w:r w:rsidRPr="007C4375">
        <w:t xml:space="preserve"> источниками финансирования дефицита бюджета.</w:t>
      </w:r>
    </w:p>
    <w:p w:rsidR="007C4375" w:rsidRPr="00B440C9" w:rsidRDefault="007C4375" w:rsidP="007C4375">
      <w:pPr>
        <w:autoSpaceDE w:val="0"/>
        <w:autoSpaceDN w:val="0"/>
        <w:adjustRightInd w:val="0"/>
        <w:spacing w:before="60"/>
        <w:ind w:firstLine="539"/>
        <w:jc w:val="both"/>
      </w:pPr>
      <w:r w:rsidRPr="007C4375">
        <w:t>Основные характеристики бюдже</w:t>
      </w:r>
      <w:r w:rsidRPr="005149A7">
        <w:t>та (доходы, расходы, дефицит) на плановый период 202</w:t>
      </w:r>
      <w:r>
        <w:t>7</w:t>
      </w:r>
      <w:r w:rsidRPr="005149A7">
        <w:t xml:space="preserve"> и </w:t>
      </w:r>
      <w:r w:rsidRPr="00B440C9">
        <w:t xml:space="preserve">2028 годов </w:t>
      </w:r>
      <w:r w:rsidRPr="007C4375">
        <w:t>не меняются</w:t>
      </w:r>
      <w:r w:rsidRPr="00B440C9">
        <w:t xml:space="preserve">. </w:t>
      </w:r>
    </w:p>
    <w:p w:rsidR="00DE3D37" w:rsidRPr="007C4375" w:rsidRDefault="00DE3D37" w:rsidP="00DA71EE">
      <w:pPr>
        <w:autoSpaceDE w:val="0"/>
        <w:autoSpaceDN w:val="0"/>
        <w:adjustRightInd w:val="0"/>
        <w:spacing w:before="60" w:line="233" w:lineRule="auto"/>
        <w:ind w:firstLine="567"/>
        <w:jc w:val="both"/>
      </w:pPr>
      <w:r w:rsidRPr="007C4375">
        <w:t>Основные причины изменений, вносимых в расходную часть бюджета:</w:t>
      </w:r>
    </w:p>
    <w:p w:rsidR="00DE3D37" w:rsidRPr="007C4375" w:rsidRDefault="00DE3D37" w:rsidP="00DA71EE">
      <w:pPr>
        <w:autoSpaceDE w:val="0"/>
        <w:autoSpaceDN w:val="0"/>
        <w:adjustRightInd w:val="0"/>
        <w:spacing w:line="233" w:lineRule="auto"/>
        <w:ind w:firstLine="567"/>
        <w:jc w:val="both"/>
      </w:pPr>
      <w:r w:rsidRPr="007C4375">
        <w:t>- увеличение объема налоговых и неналоговых доходов;</w:t>
      </w:r>
    </w:p>
    <w:p w:rsidR="00DE3D37" w:rsidRPr="007C4375" w:rsidRDefault="00DE3D37" w:rsidP="00DA71EE">
      <w:pPr>
        <w:autoSpaceDE w:val="0"/>
        <w:autoSpaceDN w:val="0"/>
        <w:adjustRightInd w:val="0"/>
        <w:spacing w:line="233" w:lineRule="auto"/>
        <w:ind w:firstLine="567"/>
        <w:jc w:val="both"/>
      </w:pPr>
      <w:r w:rsidRPr="007C4375">
        <w:t xml:space="preserve">- </w:t>
      </w:r>
      <w:r w:rsidR="00EB339A" w:rsidRPr="007C4375">
        <w:t>увелич</w:t>
      </w:r>
      <w:r w:rsidRPr="007C4375">
        <w:t>ение объема безвозмездных поступлений</w:t>
      </w:r>
      <w:r w:rsidR="005771C1" w:rsidRPr="007C4375">
        <w:t>;</w:t>
      </w:r>
    </w:p>
    <w:p w:rsidR="005771C1" w:rsidRPr="007C4375" w:rsidRDefault="005771C1" w:rsidP="00DA71EE">
      <w:pPr>
        <w:autoSpaceDE w:val="0"/>
        <w:autoSpaceDN w:val="0"/>
        <w:adjustRightInd w:val="0"/>
        <w:spacing w:line="233" w:lineRule="auto"/>
        <w:ind w:firstLine="567"/>
        <w:jc w:val="both"/>
      </w:pPr>
      <w:r w:rsidRPr="007C4375">
        <w:t xml:space="preserve">- </w:t>
      </w:r>
      <w:r w:rsidR="00EE23CB" w:rsidRPr="007C4375">
        <w:t>распределение не использованных остатков средств муниципального бюджета, а так же безвозмездных поступлений, имеющих целевое назначение, сложившихся по состоянию на 01.01.2026</w:t>
      </w:r>
      <w:r w:rsidRPr="007C4375">
        <w:t>.</w:t>
      </w:r>
    </w:p>
    <w:p w:rsidR="00DA71EE" w:rsidRPr="00A61DE3" w:rsidRDefault="00DA71EE" w:rsidP="00DA71EE">
      <w:pPr>
        <w:autoSpaceDE w:val="0"/>
        <w:autoSpaceDN w:val="0"/>
        <w:adjustRightInd w:val="0"/>
        <w:spacing w:before="60" w:line="233" w:lineRule="auto"/>
        <w:ind w:firstLine="567"/>
        <w:jc w:val="both"/>
      </w:pPr>
      <w:r w:rsidRPr="00A61DE3">
        <w:t>Проектом решения планируется увеличение в 202</w:t>
      </w:r>
      <w:r w:rsidR="001A50AE" w:rsidRPr="00A61DE3">
        <w:t>6</w:t>
      </w:r>
      <w:r w:rsidRPr="00A61DE3">
        <w:t xml:space="preserve"> году объема бюджетных ассигнований муниципального дорожного фонда МО ГО "Сыктывкар" на </w:t>
      </w:r>
      <w:r w:rsidR="00A61DE3" w:rsidRPr="00A61DE3">
        <w:t>21 320,8</w:t>
      </w:r>
      <w:r w:rsidRPr="00A61DE3">
        <w:t xml:space="preserve"> тыс. рублей с </w:t>
      </w:r>
      <w:r w:rsidR="001A50AE" w:rsidRPr="00A61DE3">
        <w:rPr>
          <w:bCs/>
        </w:rPr>
        <w:t>405 708,3</w:t>
      </w:r>
      <w:r w:rsidRPr="00A61DE3">
        <w:t xml:space="preserve"> </w:t>
      </w:r>
      <w:r w:rsidR="00A61DE3" w:rsidRPr="00A61DE3">
        <w:t>до 427 029,1</w:t>
      </w:r>
      <w:r w:rsidR="00A8793D">
        <w:t xml:space="preserve"> </w:t>
      </w:r>
      <w:r w:rsidRPr="00A61DE3">
        <w:t>тыс. рублей.</w:t>
      </w:r>
    </w:p>
    <w:p w:rsidR="001A50AE" w:rsidRPr="00A61DE3" w:rsidRDefault="00DA71EE" w:rsidP="00A61DE3">
      <w:pPr>
        <w:spacing w:line="233" w:lineRule="auto"/>
        <w:ind w:firstLine="567"/>
        <w:jc w:val="both"/>
      </w:pPr>
      <w:r w:rsidRPr="00A61DE3">
        <w:t>Проектом решения планируется увеличение в 202</w:t>
      </w:r>
      <w:r w:rsidR="001A50AE" w:rsidRPr="00A61DE3">
        <w:t>6</w:t>
      </w:r>
      <w:r w:rsidRPr="00A61DE3">
        <w:t xml:space="preserve"> год</w:t>
      </w:r>
      <w:r w:rsidR="00A61DE3" w:rsidRPr="00A61DE3">
        <w:t>у</w:t>
      </w:r>
      <w:r w:rsidRPr="00A61DE3">
        <w:rPr>
          <w:b/>
        </w:rPr>
        <w:t xml:space="preserve"> </w:t>
      </w:r>
      <w:r w:rsidRPr="00A61DE3">
        <w:t>объема бюджетных ассигнований</w:t>
      </w:r>
      <w:r w:rsidRPr="00A61DE3">
        <w:rPr>
          <w:b/>
        </w:rPr>
        <w:t xml:space="preserve"> </w:t>
      </w:r>
      <w:r w:rsidRPr="00A61DE3">
        <w:t>на реализацию инвестиционных проектов, финансируемых за счет бюджетных средств</w:t>
      </w:r>
      <w:r w:rsidR="001A50AE" w:rsidRPr="00A61DE3">
        <w:t xml:space="preserve"> – на </w:t>
      </w:r>
      <w:r w:rsidR="00A61DE3" w:rsidRPr="00A61DE3">
        <w:t>82 180,0</w:t>
      </w:r>
      <w:r w:rsidR="001A50AE" w:rsidRPr="00A61DE3">
        <w:t xml:space="preserve"> тыс. рублей с 633 096,2 </w:t>
      </w:r>
      <w:r w:rsidR="00A61DE3" w:rsidRPr="00A61DE3">
        <w:t xml:space="preserve">до 715 276,2 </w:t>
      </w:r>
      <w:r w:rsidR="001A50AE" w:rsidRPr="00A61DE3">
        <w:t>тыс. рубле</w:t>
      </w:r>
      <w:r w:rsidR="000853EE">
        <w:t>й</w:t>
      </w:r>
      <w:r w:rsidR="00A61DE3" w:rsidRPr="00A61DE3">
        <w:t>.</w:t>
      </w:r>
    </w:p>
    <w:p w:rsidR="00A61DE3" w:rsidRPr="000853EE" w:rsidRDefault="00A61DE3" w:rsidP="00A61DE3">
      <w:pPr>
        <w:spacing w:line="233" w:lineRule="auto"/>
        <w:ind w:firstLine="567"/>
        <w:jc w:val="both"/>
        <w:rPr>
          <w:bCs/>
        </w:rPr>
      </w:pPr>
      <w:r w:rsidRPr="00A61DE3">
        <w:rPr>
          <w:bCs/>
        </w:rPr>
        <w:t xml:space="preserve">В перечень </w:t>
      </w:r>
      <w:r w:rsidRPr="000853EE">
        <w:rPr>
          <w:bCs/>
        </w:rPr>
        <w:t>инвестиционных проектов планируется внести следующие изменения:</w:t>
      </w:r>
    </w:p>
    <w:p w:rsidR="00A61DE3" w:rsidRPr="00A61DE3" w:rsidRDefault="00A61DE3" w:rsidP="00A61DE3">
      <w:pPr>
        <w:spacing w:line="233" w:lineRule="auto"/>
        <w:ind w:firstLine="567"/>
        <w:jc w:val="both"/>
        <w:rPr>
          <w:bCs/>
        </w:rPr>
      </w:pPr>
      <w:r w:rsidRPr="000853EE">
        <w:rPr>
          <w:bCs/>
        </w:rPr>
        <w:t xml:space="preserve">- включить проект "Водоснабжение </w:t>
      </w:r>
      <w:proofErr w:type="spellStart"/>
      <w:r w:rsidRPr="000853EE">
        <w:rPr>
          <w:bCs/>
        </w:rPr>
        <w:t>п.г.т</w:t>
      </w:r>
      <w:proofErr w:type="spellEnd"/>
      <w:r w:rsidRPr="000853EE">
        <w:rPr>
          <w:bCs/>
        </w:rPr>
        <w:t xml:space="preserve">. </w:t>
      </w:r>
      <w:proofErr w:type="spellStart"/>
      <w:r w:rsidRPr="000853EE">
        <w:rPr>
          <w:bCs/>
        </w:rPr>
        <w:t>Седкыркещ</w:t>
      </w:r>
      <w:proofErr w:type="spellEnd"/>
      <w:r w:rsidRPr="000853EE">
        <w:rPr>
          <w:bCs/>
        </w:rPr>
        <w:t>" с объемом</w:t>
      </w:r>
      <w:r w:rsidRPr="00A61DE3">
        <w:rPr>
          <w:bCs/>
        </w:rPr>
        <w:t xml:space="preserve"> финансирования в 2026 году 1 154,7 тыс. рублей;</w:t>
      </w:r>
    </w:p>
    <w:p w:rsidR="00A61DE3" w:rsidRPr="00A61DE3" w:rsidRDefault="00A61DE3" w:rsidP="00A61DE3">
      <w:pPr>
        <w:spacing w:line="233" w:lineRule="auto"/>
        <w:ind w:firstLine="567"/>
        <w:jc w:val="both"/>
        <w:rPr>
          <w:bCs/>
        </w:rPr>
      </w:pPr>
      <w:r w:rsidRPr="00A61DE3">
        <w:rPr>
          <w:bCs/>
        </w:rPr>
        <w:t>- изменить объемы финансирования по 8 проектам.</w:t>
      </w:r>
    </w:p>
    <w:p w:rsidR="00927E08" w:rsidRPr="00BB4D26" w:rsidRDefault="00927E08" w:rsidP="00927E08">
      <w:pPr>
        <w:autoSpaceDE w:val="0"/>
        <w:autoSpaceDN w:val="0"/>
        <w:adjustRightInd w:val="0"/>
        <w:spacing w:before="120"/>
        <w:ind w:firstLine="567"/>
        <w:jc w:val="both"/>
        <w:rPr>
          <w:bCs/>
        </w:rPr>
      </w:pPr>
      <w:r w:rsidRPr="00BB4D26">
        <w:t xml:space="preserve">Объем </w:t>
      </w:r>
      <w:r w:rsidRPr="00BB4D26">
        <w:rPr>
          <w:bCs/>
        </w:rPr>
        <w:t>расходов на обслуживание муниципального долга предлагается увеличить на 63 000,0 тыс. рублей с 188 254,0 до 251 254,0 тыс. рублей.</w:t>
      </w:r>
    </w:p>
    <w:p w:rsidR="00BD6F9B" w:rsidRPr="00BD6F9B" w:rsidRDefault="00BD6F9B" w:rsidP="00BD6F9B">
      <w:pPr>
        <w:autoSpaceDE w:val="0"/>
        <w:autoSpaceDN w:val="0"/>
        <w:adjustRightInd w:val="0"/>
        <w:spacing w:before="60"/>
        <w:ind w:firstLine="567"/>
        <w:jc w:val="both"/>
        <w:outlineLvl w:val="1"/>
      </w:pPr>
      <w:r w:rsidRPr="004B26BB">
        <w:t xml:space="preserve">Проектом решения предлагается дополнить статью 16 решения о бюджете пунктом 2 следующего </w:t>
      </w:r>
      <w:r w:rsidRPr="00BD6F9B">
        <w:t xml:space="preserve">содержания: "Установить, что в 2026 году за счет средств бюджета МО ГО "Сыктывкар" осуществляется предоставление субсидии на финансовое обеспечение затрат, связанных с погашением части просроченной кредиторской задолженности СМУП </w:t>
      </w:r>
      <w:proofErr w:type="spellStart"/>
      <w:r w:rsidRPr="00BD6F9B">
        <w:t>ПиТ</w:t>
      </w:r>
      <w:proofErr w:type="spellEnd"/>
      <w:r w:rsidRPr="00BD6F9B">
        <w:t xml:space="preserve"> "Восторг", ЭМУП "Общественное питание" образовавшейся по состоянию на 01 марта 2026 года. Порядок предоставления указанной субсидии утверждается администрацией МО ГО "Сыктывкар" с учетом требований, установленных Бюджетным кодексом Российской Федерации</w:t>
      </w:r>
      <w:proofErr w:type="gramStart"/>
      <w:r w:rsidRPr="00BD6F9B">
        <w:t>.".</w:t>
      </w:r>
      <w:proofErr w:type="gramEnd"/>
    </w:p>
    <w:p w:rsidR="00BD6F9B" w:rsidRDefault="00BD6F9B" w:rsidP="00BD6F9B">
      <w:pPr>
        <w:autoSpaceDE w:val="0"/>
        <w:autoSpaceDN w:val="0"/>
        <w:adjustRightInd w:val="0"/>
        <w:ind w:firstLine="567"/>
        <w:jc w:val="both"/>
        <w:outlineLvl w:val="1"/>
      </w:pPr>
      <w:r>
        <w:t>Н</w:t>
      </w:r>
      <w:r w:rsidRPr="004B26BB">
        <w:t>а предоставление субсидии предприятиям Проектом решения предусмотрены бюджетные ассигнования в размере 28 000,0 тыс. рублей</w:t>
      </w:r>
      <w:r>
        <w:t xml:space="preserve">, в том числе: </w:t>
      </w:r>
      <w:r w:rsidRPr="00F150B7">
        <w:t xml:space="preserve">СМУП </w:t>
      </w:r>
      <w:proofErr w:type="spellStart"/>
      <w:r w:rsidRPr="00F150B7">
        <w:t>ПиТ</w:t>
      </w:r>
      <w:proofErr w:type="spellEnd"/>
      <w:r w:rsidRPr="00F150B7">
        <w:t xml:space="preserve"> "Восторг"</w:t>
      </w:r>
      <w:r>
        <w:t xml:space="preserve"> – 24 000,0 тыс. рублей, </w:t>
      </w:r>
      <w:r w:rsidRPr="00F150B7">
        <w:t>ЭМУП "Общественное питание"</w:t>
      </w:r>
      <w:r>
        <w:t xml:space="preserve"> – 4 000,0 тыс. рублей</w:t>
      </w:r>
      <w:r w:rsidRPr="00F150B7">
        <w:t>.</w:t>
      </w:r>
    </w:p>
    <w:p w:rsidR="00BD6F9B" w:rsidRPr="00BD6F9B" w:rsidRDefault="00BD6F9B" w:rsidP="00BD6F9B">
      <w:pPr>
        <w:autoSpaceDE w:val="0"/>
        <w:autoSpaceDN w:val="0"/>
        <w:adjustRightInd w:val="0"/>
        <w:spacing w:before="120"/>
        <w:ind w:firstLine="567"/>
        <w:jc w:val="both"/>
        <w:outlineLvl w:val="1"/>
      </w:pPr>
      <w:r>
        <w:t>В</w:t>
      </w:r>
      <w:r w:rsidRPr="00A641B2">
        <w:t xml:space="preserve"> 2025 году СМУП </w:t>
      </w:r>
      <w:proofErr w:type="spellStart"/>
      <w:r w:rsidRPr="00A641B2">
        <w:t>ПиТ</w:t>
      </w:r>
      <w:proofErr w:type="spellEnd"/>
      <w:r w:rsidRPr="00A641B2">
        <w:t xml:space="preserve"> "Восторг" уже предоставлялась субсидия на погашение </w:t>
      </w:r>
      <w:r>
        <w:t xml:space="preserve">части </w:t>
      </w:r>
      <w:r w:rsidRPr="00A641B2">
        <w:t xml:space="preserve">просроченной кредиторской задолженности в сумме 34 500,0 тыс. рублей. </w:t>
      </w:r>
      <w:r w:rsidRPr="00A641B2">
        <w:lastRenderedPageBreak/>
        <w:t xml:space="preserve">Контрольно-счетной палатой было предложено Администрации МО ГО "Сыктывкар" проанализировать финансово-хозяйственную деятельность СМУП </w:t>
      </w:r>
      <w:proofErr w:type="spellStart"/>
      <w:r w:rsidRPr="00A641B2">
        <w:t>ПиТ</w:t>
      </w:r>
      <w:proofErr w:type="spellEnd"/>
      <w:r w:rsidRPr="00A641B2">
        <w:t xml:space="preserve"> "Восторг" и принять решения по укреплению его финансово-экономического положения.</w:t>
      </w:r>
    </w:p>
    <w:p w:rsidR="00BD6F9B" w:rsidRPr="00A641B2" w:rsidRDefault="00BD6F9B" w:rsidP="00661EF5">
      <w:pPr>
        <w:autoSpaceDE w:val="0"/>
        <w:autoSpaceDN w:val="0"/>
        <w:adjustRightInd w:val="0"/>
        <w:ind w:firstLine="567"/>
        <w:jc w:val="both"/>
        <w:outlineLvl w:val="1"/>
      </w:pPr>
      <w:r>
        <w:t>П</w:t>
      </w:r>
      <w:r w:rsidR="00661EF5">
        <w:t>ри анализе разработанной в 2025 году п</w:t>
      </w:r>
      <w:r w:rsidRPr="00A641B2">
        <w:t>рограмм</w:t>
      </w:r>
      <w:r w:rsidR="00661EF5">
        <w:t>ы</w:t>
      </w:r>
      <w:r w:rsidRPr="00A641B2">
        <w:t xml:space="preserve"> развития СМУП </w:t>
      </w:r>
      <w:proofErr w:type="spellStart"/>
      <w:r w:rsidRPr="00A641B2">
        <w:t>ПиТ</w:t>
      </w:r>
      <w:proofErr w:type="spellEnd"/>
      <w:r w:rsidRPr="00A641B2">
        <w:t xml:space="preserve"> "Восторг" </w:t>
      </w:r>
      <w:r w:rsidR="00661EF5">
        <w:t>установлено, что</w:t>
      </w:r>
      <w:r w:rsidRPr="00A641B2">
        <w:t xml:space="preserve"> </w:t>
      </w:r>
      <w:r w:rsidR="00A8793D">
        <w:t xml:space="preserve">ряд </w:t>
      </w:r>
      <w:r w:rsidRPr="00A641B2">
        <w:t>предложени</w:t>
      </w:r>
      <w:r w:rsidR="00A8793D">
        <w:t>й</w:t>
      </w:r>
      <w:r w:rsidRPr="00A641B2">
        <w:t xml:space="preserve"> по укреплению финансово-экономического положения </w:t>
      </w:r>
      <w:r w:rsidR="00661EF5">
        <w:t>предприяти</w:t>
      </w:r>
      <w:r w:rsidR="00A8793D">
        <w:t>ем</w:t>
      </w:r>
      <w:r w:rsidR="00661EF5">
        <w:t xml:space="preserve"> </w:t>
      </w:r>
      <w:r w:rsidR="00A8793D">
        <w:t xml:space="preserve">не </w:t>
      </w:r>
      <w:r w:rsidR="00661EF5">
        <w:t>выполнен.</w:t>
      </w:r>
    </w:p>
    <w:p w:rsidR="00BD6F9B" w:rsidRDefault="00BD6F9B" w:rsidP="00661EF5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Для </w:t>
      </w:r>
      <w:r w:rsidRPr="00F150B7">
        <w:t>ЭМУП "Общественное питание"</w:t>
      </w:r>
      <w:r>
        <w:t xml:space="preserve"> программа развития не разрабатывалась.</w:t>
      </w:r>
    </w:p>
    <w:p w:rsidR="00BD6F9B" w:rsidRDefault="00661EF5" w:rsidP="00BD6F9B">
      <w:pPr>
        <w:autoSpaceDE w:val="0"/>
        <w:autoSpaceDN w:val="0"/>
        <w:adjustRightInd w:val="0"/>
        <w:spacing w:before="60"/>
        <w:ind w:firstLine="567"/>
        <w:jc w:val="both"/>
        <w:outlineLvl w:val="1"/>
      </w:pPr>
      <w:r>
        <w:t>Контрольно-счетной палатой предложено</w:t>
      </w:r>
      <w:r w:rsidR="00BD6F9B">
        <w:t xml:space="preserve"> рассмотреть</w:t>
      </w:r>
      <w:r w:rsidR="00BD6F9B" w:rsidRPr="00CA2B27">
        <w:t xml:space="preserve"> </w:t>
      </w:r>
      <w:r w:rsidR="00BD6F9B">
        <w:t>вопросы:</w:t>
      </w:r>
    </w:p>
    <w:p w:rsidR="00BD6F9B" w:rsidRDefault="00BD6F9B" w:rsidP="00BD6F9B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- о разработке программы развития </w:t>
      </w:r>
      <w:r w:rsidRPr="00F150B7">
        <w:t>ЭМУП "Общественное питание"</w:t>
      </w:r>
      <w:r>
        <w:t>;</w:t>
      </w:r>
    </w:p>
    <w:p w:rsidR="00BD6F9B" w:rsidRPr="004B26BB" w:rsidRDefault="00BD6F9B" w:rsidP="00BD6F9B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- об обеспечении реализации </w:t>
      </w:r>
      <w:r w:rsidRPr="00A641B2">
        <w:t>программ</w:t>
      </w:r>
      <w:r>
        <w:t>ы</w:t>
      </w:r>
      <w:r w:rsidRPr="00A641B2">
        <w:t xml:space="preserve"> развития СМУП </w:t>
      </w:r>
      <w:proofErr w:type="spellStart"/>
      <w:r w:rsidRPr="00A641B2">
        <w:t>ПиТ</w:t>
      </w:r>
      <w:proofErr w:type="spellEnd"/>
      <w:r w:rsidRPr="00A641B2">
        <w:t xml:space="preserve"> "Восторг"</w:t>
      </w:r>
      <w:r>
        <w:t>.</w:t>
      </w:r>
    </w:p>
    <w:p w:rsidR="0026242C" w:rsidRPr="00A8793D" w:rsidRDefault="0026242C" w:rsidP="0026242C">
      <w:pPr>
        <w:autoSpaceDE w:val="0"/>
        <w:autoSpaceDN w:val="0"/>
        <w:adjustRightInd w:val="0"/>
        <w:spacing w:before="120"/>
        <w:ind w:firstLine="567"/>
        <w:jc w:val="both"/>
        <w:outlineLvl w:val="1"/>
      </w:pPr>
      <w:r w:rsidRPr="0047321C">
        <w:t xml:space="preserve">Кроме того, Проектом </w:t>
      </w:r>
      <w:r w:rsidRPr="00A8793D">
        <w:t>решения предлагается дополнить решение о бюджете статьей 20 следующего содержания: "Утвердить предложения администрации МО ГО "Сыктывкар" о выделении в 2026 году бюджетных ассигнований на исполнение судебных решений согласно приложению № 8 к настоящему решению".</w:t>
      </w:r>
    </w:p>
    <w:p w:rsidR="0026242C" w:rsidRPr="0047321C" w:rsidRDefault="0026242C" w:rsidP="0026242C">
      <w:pPr>
        <w:autoSpaceDE w:val="0"/>
        <w:autoSpaceDN w:val="0"/>
        <w:adjustRightInd w:val="0"/>
        <w:ind w:firstLine="567"/>
        <w:jc w:val="both"/>
        <w:outlineLvl w:val="1"/>
      </w:pPr>
      <w:r w:rsidRPr="0047321C">
        <w:t xml:space="preserve">Приложение № 8 содержит перечень из 1143 судебных решений </w:t>
      </w:r>
      <w:r w:rsidRPr="0047321C">
        <w:rPr>
          <w:bCs/>
        </w:rPr>
        <w:t>неимущественного характера, касающихся предоставления жилых помещений гражданам, сферы жилищно-коммунального хозяйства и дорожной деятельности, городского строительства и землепользования и др., а также по денежным взысканиям с казны МО ГО "Сыктывкар"</w:t>
      </w:r>
      <w:r>
        <w:rPr>
          <w:bCs/>
        </w:rPr>
        <w:t>,</w:t>
      </w:r>
      <w:r w:rsidRPr="0047321C">
        <w:t xml:space="preserve"> вынесенных в отношении 10 главных распорядителей бюджетных средств. </w:t>
      </w:r>
    </w:p>
    <w:p w:rsidR="0026242C" w:rsidRPr="0047321C" w:rsidRDefault="0026242C" w:rsidP="0026242C">
      <w:pPr>
        <w:autoSpaceDE w:val="0"/>
        <w:autoSpaceDN w:val="0"/>
        <w:adjustRightInd w:val="0"/>
        <w:ind w:firstLine="567"/>
        <w:jc w:val="both"/>
        <w:outlineLvl w:val="1"/>
      </w:pPr>
      <w:r>
        <w:rPr>
          <w:bCs/>
        </w:rPr>
        <w:t>В заключении указано, что о</w:t>
      </w:r>
      <w:r w:rsidRPr="0047321C">
        <w:t>бщий объем бюджетных ассигнований, предусмотренный приложением № 8, составляет 15 472 567,5 тыс. рублей, что в 2,8 раза превышает объемы планируемых собственных налоговых и неналоговых доходов бюджета (5 436 598,4 тыс. рублей в предлагаемой редакции)</w:t>
      </w:r>
      <w:r>
        <w:t xml:space="preserve">, в </w:t>
      </w:r>
      <w:proofErr w:type="gramStart"/>
      <w:r>
        <w:t>связи</w:t>
      </w:r>
      <w:proofErr w:type="gramEnd"/>
      <w:r>
        <w:t xml:space="preserve"> с чем является нереализуемым</w:t>
      </w:r>
      <w:r w:rsidRPr="0047321C">
        <w:t>.</w:t>
      </w:r>
    </w:p>
    <w:p w:rsidR="0026242C" w:rsidRDefault="0026242C" w:rsidP="00DA71EE">
      <w:pPr>
        <w:spacing w:line="233" w:lineRule="auto"/>
        <w:ind w:firstLine="567"/>
        <w:jc w:val="both"/>
      </w:pPr>
      <w:r>
        <w:t xml:space="preserve">По результатам рассмотрения Проекта решения </w:t>
      </w:r>
      <w:r w:rsidR="00A8793D">
        <w:t>Советом МО ГО "Сыктывкар" поддержан вывод Контрольно-счетной палаты</w:t>
      </w:r>
      <w:r w:rsidR="006B4C5B">
        <w:t xml:space="preserve"> о нереализуемости указанных предложений</w:t>
      </w:r>
      <w:proofErr w:type="gramStart"/>
      <w:r w:rsidR="006B4C5B">
        <w:t>.</w:t>
      </w:r>
      <w:proofErr w:type="gramEnd"/>
      <w:r w:rsidR="00A8793D">
        <w:t xml:space="preserve"> </w:t>
      </w:r>
      <w:r w:rsidR="006B4C5B">
        <w:t>П</w:t>
      </w:r>
      <w:r>
        <w:t>редложения администрации МО</w:t>
      </w:r>
      <w:r w:rsidR="00A8793D">
        <w:t> </w:t>
      </w:r>
      <w:r>
        <w:t>ГО</w:t>
      </w:r>
      <w:r w:rsidR="00A8793D">
        <w:t> </w:t>
      </w:r>
      <w:r>
        <w:t>"Сыктывкар" были отклонены.</w:t>
      </w:r>
    </w:p>
    <w:p w:rsidR="00175515" w:rsidRDefault="00175515" w:rsidP="00DA71EE">
      <w:pPr>
        <w:spacing w:line="233" w:lineRule="auto"/>
        <w:ind w:firstLine="567"/>
        <w:jc w:val="both"/>
      </w:pPr>
    </w:p>
    <w:p w:rsidR="00175515" w:rsidRDefault="00175515" w:rsidP="00DA71EE">
      <w:pPr>
        <w:spacing w:line="233" w:lineRule="auto"/>
        <w:ind w:firstLine="567"/>
        <w:jc w:val="both"/>
      </w:pPr>
    </w:p>
    <w:p w:rsidR="00175515" w:rsidRPr="00C556D9" w:rsidRDefault="00175515" w:rsidP="00175515">
      <w:pPr>
        <w:autoSpaceDE w:val="0"/>
        <w:autoSpaceDN w:val="0"/>
        <w:adjustRightInd w:val="0"/>
        <w:jc w:val="center"/>
        <w:rPr>
          <w:b/>
        </w:rPr>
      </w:pPr>
      <w:r w:rsidRPr="00C556D9">
        <w:rPr>
          <w:b/>
        </w:rPr>
        <w:t xml:space="preserve">О результатах </w:t>
      </w:r>
      <w:proofErr w:type="gramStart"/>
      <w:r w:rsidRPr="00C556D9">
        <w:rPr>
          <w:b/>
        </w:rPr>
        <w:t xml:space="preserve">проведения экспертизы </w:t>
      </w:r>
      <w:r w:rsidRPr="00F27B6E">
        <w:rPr>
          <w:b/>
        </w:rPr>
        <w:t>проект</w:t>
      </w:r>
      <w:r>
        <w:rPr>
          <w:b/>
        </w:rPr>
        <w:t>а</w:t>
      </w:r>
      <w:r w:rsidRPr="00F27B6E">
        <w:rPr>
          <w:b/>
        </w:rPr>
        <w:t xml:space="preserve"> решения Совета</w:t>
      </w:r>
      <w:proofErr w:type="gramEnd"/>
      <w:r w:rsidRPr="00F27B6E">
        <w:rPr>
          <w:b/>
        </w:rPr>
        <w:t xml:space="preserve"> МО ГО "Сыктывкар" "Об осуществлении перевозок внутренним водным транспортом на территории МО ГО "Сыктывкар" в 202</w:t>
      </w:r>
      <w:r>
        <w:rPr>
          <w:b/>
        </w:rPr>
        <w:t>6</w:t>
      </w:r>
      <w:r w:rsidRPr="00F27B6E">
        <w:rPr>
          <w:b/>
        </w:rPr>
        <w:t xml:space="preserve"> году"</w:t>
      </w:r>
    </w:p>
    <w:p w:rsidR="00175515" w:rsidRPr="00F27B6E" w:rsidRDefault="00175515" w:rsidP="00175515">
      <w:pPr>
        <w:spacing w:before="120"/>
        <w:ind w:firstLine="567"/>
        <w:jc w:val="both"/>
      </w:pPr>
      <w:r w:rsidRPr="008850FC">
        <w:t>В соответствии с пункт</w:t>
      </w:r>
      <w:r>
        <w:t>ом</w:t>
      </w:r>
      <w:r w:rsidRPr="008850FC">
        <w:t xml:space="preserve"> 2.9 Плана работы на 202</w:t>
      </w:r>
      <w:r>
        <w:t>6</w:t>
      </w:r>
      <w:r w:rsidRPr="008850FC">
        <w:t xml:space="preserve"> год, Контрольно-счетной палатой проведена экспертиза </w:t>
      </w:r>
      <w:r w:rsidRPr="00F27B6E">
        <w:t>проекта решения Совета МО ГО "Сыктывкар" "Об осуществлении перевозок внутренним водным транспортом на территории МО ГО "Сыктывкар" в 202</w:t>
      </w:r>
      <w:r>
        <w:t>6</w:t>
      </w:r>
      <w:r w:rsidRPr="00F27B6E">
        <w:t xml:space="preserve"> году".</w:t>
      </w:r>
    </w:p>
    <w:p w:rsidR="00175515" w:rsidRPr="00E26DB1" w:rsidRDefault="00175515" w:rsidP="00175515">
      <w:pPr>
        <w:spacing w:before="120"/>
        <w:ind w:firstLine="567"/>
        <w:jc w:val="both"/>
      </w:pPr>
      <w:r w:rsidRPr="00E26DB1">
        <w:t>Предлагаемый пунктом 8 проекта решения механизм финансирования, включает не только компенсацию недополученных доходов, являющихся разницей между стоимостью провозной платы и экономически обоснованными тарифами, но и возмещение затрат.</w:t>
      </w:r>
    </w:p>
    <w:p w:rsidR="00175515" w:rsidRPr="00E26DB1" w:rsidRDefault="00175515" w:rsidP="00175515">
      <w:pPr>
        <w:tabs>
          <w:tab w:val="left" w:pos="567"/>
        </w:tabs>
        <w:spacing w:before="120"/>
        <w:ind w:firstLine="567"/>
        <w:jc w:val="both"/>
      </w:pPr>
      <w:r w:rsidRPr="00E26DB1">
        <w:t>Однако</w:t>
      </w:r>
      <w:proofErr w:type="gramStart"/>
      <w:r w:rsidRPr="00E26DB1">
        <w:t>,</w:t>
      </w:r>
      <w:proofErr w:type="gramEnd"/>
      <w:r w:rsidRPr="00E26DB1">
        <w:t xml:space="preserve"> проведенной </w:t>
      </w:r>
      <w:r>
        <w:t>ранее проверкой Палатой было</w:t>
      </w:r>
      <w:r w:rsidRPr="00E26DB1">
        <w:t xml:space="preserve"> установлено, что МКП "Жилкомсервис" компенсировались только затраты. При этом общая сумма предъявленных затрат </w:t>
      </w:r>
      <w:r>
        <w:t>превышала</w:t>
      </w:r>
      <w:r w:rsidRPr="00E26DB1">
        <w:t xml:space="preserve"> объем недополученных доходов по регулируемым видам деятельности на 5 млн. рублей.</w:t>
      </w:r>
    </w:p>
    <w:p w:rsidR="00175515" w:rsidRDefault="00175515" w:rsidP="00175515">
      <w:pPr>
        <w:tabs>
          <w:tab w:val="left" w:pos="567"/>
        </w:tabs>
        <w:spacing w:before="120"/>
        <w:ind w:firstLine="567"/>
        <w:jc w:val="both"/>
        <w:rPr>
          <w:szCs w:val="28"/>
        </w:rPr>
      </w:pPr>
      <w:r>
        <w:t xml:space="preserve">Палатой предложено уточнить предлагаемый механизм финансирования в части </w:t>
      </w:r>
      <w:r w:rsidRPr="00E26DB1">
        <w:rPr>
          <w:szCs w:val="28"/>
        </w:rPr>
        <w:t>предоставлени</w:t>
      </w:r>
      <w:r>
        <w:rPr>
          <w:szCs w:val="28"/>
        </w:rPr>
        <w:t>я</w:t>
      </w:r>
      <w:r w:rsidRPr="00E26DB1">
        <w:rPr>
          <w:szCs w:val="28"/>
        </w:rPr>
        <w:t xml:space="preserve"> субсидии на возмещение недополученных доходов по регулируемым видам деятельности</w:t>
      </w:r>
      <w:r>
        <w:rPr>
          <w:szCs w:val="28"/>
        </w:rPr>
        <w:t>.</w:t>
      </w:r>
    </w:p>
    <w:p w:rsidR="00175515" w:rsidRPr="00F27B6E" w:rsidRDefault="00175515" w:rsidP="00175515">
      <w:pPr>
        <w:tabs>
          <w:tab w:val="left" w:pos="567"/>
        </w:tabs>
        <w:spacing w:before="120"/>
        <w:ind w:firstLine="567"/>
        <w:jc w:val="both"/>
      </w:pPr>
      <w:r>
        <w:t>Предложение Палаты принято. Решение Совета принято в уточненной редакции.</w:t>
      </w:r>
    </w:p>
    <w:p w:rsidR="00175515" w:rsidRDefault="00175515" w:rsidP="00DA71EE">
      <w:pPr>
        <w:spacing w:line="233" w:lineRule="auto"/>
        <w:ind w:firstLine="567"/>
        <w:jc w:val="both"/>
      </w:pPr>
    </w:p>
    <w:p w:rsidR="00175515" w:rsidRDefault="00175515" w:rsidP="00DA71EE">
      <w:pPr>
        <w:spacing w:line="233" w:lineRule="auto"/>
        <w:ind w:firstLine="567"/>
        <w:jc w:val="both"/>
      </w:pPr>
    </w:p>
    <w:p w:rsidR="00175515" w:rsidRPr="00C556D9" w:rsidRDefault="00175515" w:rsidP="00175515">
      <w:pPr>
        <w:autoSpaceDE w:val="0"/>
        <w:autoSpaceDN w:val="0"/>
        <w:adjustRightInd w:val="0"/>
        <w:jc w:val="center"/>
        <w:rPr>
          <w:b/>
        </w:rPr>
      </w:pPr>
      <w:r w:rsidRPr="00C556D9">
        <w:rPr>
          <w:b/>
        </w:rPr>
        <w:lastRenderedPageBreak/>
        <w:t xml:space="preserve">О результатах </w:t>
      </w:r>
      <w:proofErr w:type="gramStart"/>
      <w:r w:rsidRPr="00C556D9">
        <w:rPr>
          <w:b/>
        </w:rPr>
        <w:t xml:space="preserve">проведения экспертизы </w:t>
      </w:r>
      <w:r w:rsidRPr="00F27B6E">
        <w:rPr>
          <w:b/>
        </w:rPr>
        <w:t>проект</w:t>
      </w:r>
      <w:r>
        <w:rPr>
          <w:b/>
        </w:rPr>
        <w:t>а</w:t>
      </w:r>
      <w:r w:rsidRPr="00F27B6E">
        <w:rPr>
          <w:b/>
        </w:rPr>
        <w:t xml:space="preserve"> решения Совета</w:t>
      </w:r>
      <w:proofErr w:type="gramEnd"/>
      <w:r w:rsidRPr="00F27B6E">
        <w:rPr>
          <w:b/>
        </w:rPr>
        <w:t xml:space="preserve"> МО ГО "Сыктывкар" </w:t>
      </w:r>
      <w:r w:rsidRPr="003E41DB">
        <w:rPr>
          <w:b/>
        </w:rPr>
        <w:t>"О внесении изменений в решение Совета МО ГО "Сыктывкар" от 23.11.2006</w:t>
      </w:r>
      <w:r w:rsidRPr="003E41DB">
        <w:rPr>
          <w:b/>
        </w:rPr>
        <w:br/>
        <w:t>№ 31/11-518 "О земельном налоге на территории МО ГО "Сыктывкар"</w:t>
      </w:r>
    </w:p>
    <w:p w:rsidR="00175515" w:rsidRDefault="00175515" w:rsidP="00175515">
      <w:pPr>
        <w:spacing w:before="120"/>
        <w:ind w:firstLine="567"/>
        <w:jc w:val="both"/>
      </w:pPr>
      <w:r w:rsidRPr="008850FC">
        <w:t>В соответствии с пункт</w:t>
      </w:r>
      <w:r>
        <w:t>ом</w:t>
      </w:r>
      <w:r w:rsidRPr="008850FC">
        <w:t xml:space="preserve"> 2.9 Плана работы на 202</w:t>
      </w:r>
      <w:r>
        <w:t>6</w:t>
      </w:r>
      <w:r w:rsidRPr="008850FC">
        <w:t xml:space="preserve"> год, Контрольно-счетной палатой проведена экспертиза </w:t>
      </w:r>
      <w:r w:rsidRPr="00F27B6E">
        <w:t>проекта решения Совета МО ГО "Сыктывкар" "</w:t>
      </w:r>
      <w:r w:rsidRPr="003E41DB">
        <w:t>О внесении изменений в решение Совета МО ГО "Сыктывкар" от 23.11.2006</w:t>
      </w:r>
      <w:r>
        <w:t xml:space="preserve"> </w:t>
      </w:r>
      <w:r w:rsidRPr="003E41DB">
        <w:t>№ 31/11-518 "О земельном налоге на территории МО ГО "Сыктывкар</w:t>
      </w:r>
      <w:r w:rsidRPr="00F27B6E">
        <w:t>".</w:t>
      </w:r>
    </w:p>
    <w:p w:rsidR="00175515" w:rsidRPr="00CA4B12" w:rsidRDefault="00175515" w:rsidP="00175515">
      <w:pPr>
        <w:autoSpaceDE w:val="0"/>
        <w:autoSpaceDN w:val="0"/>
        <w:adjustRightInd w:val="0"/>
        <w:spacing w:before="60"/>
        <w:ind w:firstLine="567"/>
        <w:jc w:val="both"/>
      </w:pPr>
      <w:r w:rsidRPr="00F86878">
        <w:t xml:space="preserve">В отношении </w:t>
      </w:r>
      <w:r>
        <w:t>предлагаемых</w:t>
      </w:r>
      <w:r w:rsidRPr="00F86878">
        <w:t xml:space="preserve"> изменений замечани</w:t>
      </w:r>
      <w:r>
        <w:t>я</w:t>
      </w:r>
      <w:r w:rsidRPr="00F86878">
        <w:t xml:space="preserve"> </w:t>
      </w:r>
      <w:r>
        <w:t>отсутствуют</w:t>
      </w:r>
      <w:r w:rsidRPr="00F86878">
        <w:t>.</w:t>
      </w:r>
    </w:p>
    <w:p w:rsidR="00175515" w:rsidRDefault="00175515" w:rsidP="00175515">
      <w:pPr>
        <w:spacing w:before="120"/>
        <w:ind w:firstLine="567"/>
        <w:jc w:val="both"/>
      </w:pPr>
      <w:r>
        <w:t xml:space="preserve">Между тем, Палатой отмечено, что при принятии проекта решения ставка арендной платы за земельные участки под гаражами будет в 5 раз ниже соответствующей ставки земельного налога, что </w:t>
      </w:r>
      <w:r w:rsidRPr="003E41DB">
        <w:t>повлечет отсутствие заинтересованности граждан в оформлении права собственности на земельные участки под гаражами, в том числе в рамках реализации закона о гаражной амнистии</w:t>
      </w:r>
      <w:r>
        <w:t>.</w:t>
      </w:r>
    </w:p>
    <w:p w:rsidR="00175515" w:rsidRPr="003E41DB" w:rsidRDefault="00175515" w:rsidP="00175515">
      <w:pPr>
        <w:spacing w:before="120"/>
        <w:ind w:firstLine="567"/>
        <w:jc w:val="both"/>
      </w:pPr>
      <w:r w:rsidRPr="003E41DB">
        <w:t xml:space="preserve">Кроме того, </w:t>
      </w:r>
      <w:r>
        <w:t xml:space="preserve">Палатой указано, что </w:t>
      </w:r>
      <w:r w:rsidRPr="003E41DB">
        <w:t xml:space="preserve">размер годовой арендной платы земельных участков под гаражами </w:t>
      </w:r>
      <w:r>
        <w:t>несопоставим</w:t>
      </w:r>
      <w:r w:rsidRPr="003E41DB">
        <w:t xml:space="preserve"> даже с расходами на их администрирование.</w:t>
      </w:r>
    </w:p>
    <w:p w:rsidR="00175515" w:rsidRDefault="00175515" w:rsidP="00175515">
      <w:pPr>
        <w:spacing w:before="120"/>
        <w:ind w:firstLine="567"/>
        <w:jc w:val="both"/>
      </w:pPr>
      <w:r>
        <w:t>В связи с этим Палатой предложено:</w:t>
      </w:r>
    </w:p>
    <w:p w:rsidR="00175515" w:rsidRDefault="00175515" w:rsidP="00175515">
      <w:pPr>
        <w:pStyle w:val="a6"/>
        <w:numPr>
          <w:ilvl w:val="0"/>
          <w:numId w:val="6"/>
        </w:numPr>
        <w:tabs>
          <w:tab w:val="left" w:pos="993"/>
        </w:tabs>
        <w:spacing w:before="120"/>
        <w:ind w:left="0" w:firstLine="567"/>
        <w:jc w:val="both"/>
      </w:pPr>
      <w:proofErr w:type="gramStart"/>
      <w:r>
        <w:t>Разработать и внести</w:t>
      </w:r>
      <w:proofErr w:type="gramEnd"/>
      <w:r>
        <w:t xml:space="preserve"> на рассмотрение проект решения Совета "О внесении изменений в решение Совета МО ГО "Сыктывкар" </w:t>
      </w:r>
      <w:r w:rsidRPr="00941914">
        <w:t xml:space="preserve">от 05.02.2016 </w:t>
      </w:r>
      <w:r>
        <w:t>№ </w:t>
      </w:r>
      <w:r w:rsidRPr="00CF451A">
        <w:t>05/2016-66</w:t>
      </w:r>
      <w:r>
        <w:t>.</w:t>
      </w:r>
    </w:p>
    <w:p w:rsidR="00175515" w:rsidRPr="00625895" w:rsidRDefault="00175515" w:rsidP="00175515">
      <w:pPr>
        <w:pStyle w:val="a6"/>
        <w:numPr>
          <w:ilvl w:val="0"/>
          <w:numId w:val="6"/>
        </w:numPr>
        <w:tabs>
          <w:tab w:val="left" w:pos="993"/>
        </w:tabs>
        <w:spacing w:before="120"/>
        <w:ind w:left="0" w:firstLine="567"/>
        <w:jc w:val="both"/>
      </w:pPr>
      <w:r w:rsidRPr="00625895">
        <w:t>В целях стимулирования граждан к регистрации прав собственности на земельные участки под гаражами, установить ставку арендной платы за земельные участки, находящиеся в муниципальной собственности и используемые д</w:t>
      </w:r>
      <w:bookmarkStart w:id="0" w:name="_GoBack"/>
      <w:bookmarkEnd w:id="0"/>
      <w:r w:rsidRPr="00625895">
        <w:t>ля размещения гаражей выше размера соответствующей налоговой ставки.</w:t>
      </w:r>
    </w:p>
    <w:p w:rsidR="00175515" w:rsidRDefault="00175515" w:rsidP="00175515">
      <w:pPr>
        <w:pStyle w:val="a6"/>
        <w:numPr>
          <w:ilvl w:val="0"/>
          <w:numId w:val="6"/>
        </w:numPr>
        <w:tabs>
          <w:tab w:val="left" w:pos="993"/>
        </w:tabs>
        <w:spacing w:before="120"/>
        <w:ind w:left="0" w:firstLine="567"/>
        <w:jc w:val="both"/>
      </w:pPr>
      <w:r>
        <w:t xml:space="preserve">Направить в </w:t>
      </w:r>
      <w:r w:rsidRPr="00F62B06">
        <w:t>Правительств</w:t>
      </w:r>
      <w:r>
        <w:t>о</w:t>
      </w:r>
      <w:r w:rsidRPr="00F62B06">
        <w:t xml:space="preserve"> Республики Коми</w:t>
      </w:r>
      <w:r>
        <w:t xml:space="preserve"> обращение о необходимости внесения изменений в </w:t>
      </w:r>
      <w:r w:rsidRPr="00F62B06">
        <w:t>Постановление Правительства Республики Коми от 01.03.2015 № 90</w:t>
      </w:r>
      <w:r>
        <w:t xml:space="preserve"> в части увеличения </w:t>
      </w:r>
      <w:r w:rsidRPr="00941914">
        <w:t>ставки арендной платы за земельные участки</w:t>
      </w:r>
      <w:r>
        <w:t>,</w:t>
      </w:r>
      <w:r w:rsidRPr="00F62B06">
        <w:t xml:space="preserve"> государственная собственность </w:t>
      </w:r>
      <w:r>
        <w:t>на которые не разграничена, используемые для размещения гаражей в г.</w:t>
      </w:r>
      <w:r>
        <w:t> </w:t>
      </w:r>
      <w:r>
        <w:t>Сыктывкаре (0,3 %) на уровне, установленном для г. Усинска (2 %).</w:t>
      </w:r>
    </w:p>
    <w:p w:rsidR="00175515" w:rsidRPr="008702D2" w:rsidRDefault="00175515" w:rsidP="00DA71EE">
      <w:pPr>
        <w:spacing w:line="233" w:lineRule="auto"/>
        <w:ind w:firstLine="567"/>
        <w:jc w:val="both"/>
      </w:pPr>
    </w:p>
    <w:sectPr w:rsidR="00175515" w:rsidRPr="008702D2" w:rsidSect="00766A2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06ED"/>
    <w:multiLevelType w:val="hybridMultilevel"/>
    <w:tmpl w:val="E89E9418"/>
    <w:lvl w:ilvl="0" w:tplc="7FB23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6C0D08"/>
    <w:multiLevelType w:val="hybridMultilevel"/>
    <w:tmpl w:val="7BA00A4E"/>
    <w:lvl w:ilvl="0" w:tplc="2B0A8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0E68D8"/>
    <w:multiLevelType w:val="hybridMultilevel"/>
    <w:tmpl w:val="CB7AC59E"/>
    <w:lvl w:ilvl="0" w:tplc="3348B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AD5418D"/>
    <w:multiLevelType w:val="hybridMultilevel"/>
    <w:tmpl w:val="67E42192"/>
    <w:lvl w:ilvl="0" w:tplc="2C16A8D4">
      <w:start w:val="8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4">
    <w:nsid w:val="61C809DD"/>
    <w:multiLevelType w:val="hybridMultilevel"/>
    <w:tmpl w:val="2974AE16"/>
    <w:lvl w:ilvl="0" w:tplc="7B420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C04709"/>
    <w:multiLevelType w:val="hybridMultilevel"/>
    <w:tmpl w:val="F1362AFC"/>
    <w:lvl w:ilvl="0" w:tplc="79BA4808">
      <w:start w:val="1"/>
      <w:numFmt w:val="bullet"/>
      <w:lvlText w:val=""/>
      <w:lvlJc w:val="left"/>
      <w:pPr>
        <w:tabs>
          <w:tab w:val="num" w:pos="1498"/>
        </w:tabs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AA"/>
    <w:rsid w:val="000041B7"/>
    <w:rsid w:val="00023E2C"/>
    <w:rsid w:val="00033ECB"/>
    <w:rsid w:val="00042425"/>
    <w:rsid w:val="00051685"/>
    <w:rsid w:val="00061D15"/>
    <w:rsid w:val="00061D9E"/>
    <w:rsid w:val="0006544A"/>
    <w:rsid w:val="000660DD"/>
    <w:rsid w:val="0007277B"/>
    <w:rsid w:val="000837F5"/>
    <w:rsid w:val="00084233"/>
    <w:rsid w:val="000853EE"/>
    <w:rsid w:val="000914EF"/>
    <w:rsid w:val="00095AF9"/>
    <w:rsid w:val="000A0C9A"/>
    <w:rsid w:val="000A55E9"/>
    <w:rsid w:val="000A5CEF"/>
    <w:rsid w:val="000A6C0F"/>
    <w:rsid w:val="000C12CD"/>
    <w:rsid w:val="000C25EB"/>
    <w:rsid w:val="000C3611"/>
    <w:rsid w:val="000D4DA0"/>
    <w:rsid w:val="000D4EB6"/>
    <w:rsid w:val="00102255"/>
    <w:rsid w:val="00114E63"/>
    <w:rsid w:val="0012284C"/>
    <w:rsid w:val="0012445A"/>
    <w:rsid w:val="0012692D"/>
    <w:rsid w:val="0013417C"/>
    <w:rsid w:val="00142C2C"/>
    <w:rsid w:val="001464F7"/>
    <w:rsid w:val="00150AC1"/>
    <w:rsid w:val="00167C10"/>
    <w:rsid w:val="00170825"/>
    <w:rsid w:val="00175515"/>
    <w:rsid w:val="00175CCC"/>
    <w:rsid w:val="00182D8C"/>
    <w:rsid w:val="00186860"/>
    <w:rsid w:val="00190855"/>
    <w:rsid w:val="001A50AE"/>
    <w:rsid w:val="001B12ED"/>
    <w:rsid w:val="001C56C3"/>
    <w:rsid w:val="001C70EC"/>
    <w:rsid w:val="001E191E"/>
    <w:rsid w:val="001E3E37"/>
    <w:rsid w:val="001E5392"/>
    <w:rsid w:val="0022067A"/>
    <w:rsid w:val="00220985"/>
    <w:rsid w:val="002416CA"/>
    <w:rsid w:val="002548A2"/>
    <w:rsid w:val="00261213"/>
    <w:rsid w:val="0026242C"/>
    <w:rsid w:val="002756A4"/>
    <w:rsid w:val="00281BD3"/>
    <w:rsid w:val="00284C5D"/>
    <w:rsid w:val="00293F83"/>
    <w:rsid w:val="002A4CB7"/>
    <w:rsid w:val="002C1A93"/>
    <w:rsid w:val="002C6BB3"/>
    <w:rsid w:val="002D6F4C"/>
    <w:rsid w:val="002E537D"/>
    <w:rsid w:val="002F037A"/>
    <w:rsid w:val="002F0B8F"/>
    <w:rsid w:val="002F24C5"/>
    <w:rsid w:val="002F36D8"/>
    <w:rsid w:val="00301B20"/>
    <w:rsid w:val="00301C2F"/>
    <w:rsid w:val="0030708B"/>
    <w:rsid w:val="0031573D"/>
    <w:rsid w:val="00333573"/>
    <w:rsid w:val="003427AA"/>
    <w:rsid w:val="0034424E"/>
    <w:rsid w:val="0035041A"/>
    <w:rsid w:val="003517CE"/>
    <w:rsid w:val="00355086"/>
    <w:rsid w:val="00366A2B"/>
    <w:rsid w:val="00366E88"/>
    <w:rsid w:val="0036720C"/>
    <w:rsid w:val="003A1CC0"/>
    <w:rsid w:val="003A3706"/>
    <w:rsid w:val="003B1324"/>
    <w:rsid w:val="003C2ED2"/>
    <w:rsid w:val="003C3299"/>
    <w:rsid w:val="003D2F6F"/>
    <w:rsid w:val="003D434D"/>
    <w:rsid w:val="003E3A78"/>
    <w:rsid w:val="0040050B"/>
    <w:rsid w:val="00400D5A"/>
    <w:rsid w:val="00403654"/>
    <w:rsid w:val="00423562"/>
    <w:rsid w:val="00427B8D"/>
    <w:rsid w:val="004311AE"/>
    <w:rsid w:val="00440E16"/>
    <w:rsid w:val="004415E0"/>
    <w:rsid w:val="00442A0F"/>
    <w:rsid w:val="00443ECC"/>
    <w:rsid w:val="00463941"/>
    <w:rsid w:val="004801CC"/>
    <w:rsid w:val="00484592"/>
    <w:rsid w:val="00490AC7"/>
    <w:rsid w:val="004B126C"/>
    <w:rsid w:val="004B1BCE"/>
    <w:rsid w:val="004B3FAC"/>
    <w:rsid w:val="004B78A7"/>
    <w:rsid w:val="004C1EC4"/>
    <w:rsid w:val="004D3D01"/>
    <w:rsid w:val="004E7920"/>
    <w:rsid w:val="004F09F6"/>
    <w:rsid w:val="005006E8"/>
    <w:rsid w:val="00504F5A"/>
    <w:rsid w:val="005058EB"/>
    <w:rsid w:val="005115E1"/>
    <w:rsid w:val="00536F13"/>
    <w:rsid w:val="00547C2E"/>
    <w:rsid w:val="0055454F"/>
    <w:rsid w:val="00555D47"/>
    <w:rsid w:val="005620C2"/>
    <w:rsid w:val="00562239"/>
    <w:rsid w:val="00565FD1"/>
    <w:rsid w:val="00566FBE"/>
    <w:rsid w:val="005771C1"/>
    <w:rsid w:val="00584371"/>
    <w:rsid w:val="0059131A"/>
    <w:rsid w:val="00592EE1"/>
    <w:rsid w:val="005A64B8"/>
    <w:rsid w:val="005B7019"/>
    <w:rsid w:val="005D0DF5"/>
    <w:rsid w:val="005E2A91"/>
    <w:rsid w:val="005E3B15"/>
    <w:rsid w:val="005E506B"/>
    <w:rsid w:val="005F27BF"/>
    <w:rsid w:val="005F3FE0"/>
    <w:rsid w:val="005F667D"/>
    <w:rsid w:val="00602439"/>
    <w:rsid w:val="00603661"/>
    <w:rsid w:val="00607562"/>
    <w:rsid w:val="00614758"/>
    <w:rsid w:val="0062291E"/>
    <w:rsid w:val="006244BD"/>
    <w:rsid w:val="0063514B"/>
    <w:rsid w:val="006369DE"/>
    <w:rsid w:val="00640F55"/>
    <w:rsid w:val="00643106"/>
    <w:rsid w:val="00643DAC"/>
    <w:rsid w:val="00652010"/>
    <w:rsid w:val="006521C0"/>
    <w:rsid w:val="00655305"/>
    <w:rsid w:val="00657A24"/>
    <w:rsid w:val="00661774"/>
    <w:rsid w:val="00661EF5"/>
    <w:rsid w:val="00663F91"/>
    <w:rsid w:val="006672BD"/>
    <w:rsid w:val="00677508"/>
    <w:rsid w:val="00677F10"/>
    <w:rsid w:val="00680C2F"/>
    <w:rsid w:val="00684A26"/>
    <w:rsid w:val="00692016"/>
    <w:rsid w:val="0069330C"/>
    <w:rsid w:val="00695ACC"/>
    <w:rsid w:val="00695F27"/>
    <w:rsid w:val="006A1734"/>
    <w:rsid w:val="006B4C5B"/>
    <w:rsid w:val="006C048E"/>
    <w:rsid w:val="006C4459"/>
    <w:rsid w:val="006C614D"/>
    <w:rsid w:val="006D7694"/>
    <w:rsid w:val="006F5F05"/>
    <w:rsid w:val="006F7FE4"/>
    <w:rsid w:val="00700A32"/>
    <w:rsid w:val="00700DFA"/>
    <w:rsid w:val="00705F53"/>
    <w:rsid w:val="007105D4"/>
    <w:rsid w:val="00723238"/>
    <w:rsid w:val="007316F7"/>
    <w:rsid w:val="00733299"/>
    <w:rsid w:val="007449BC"/>
    <w:rsid w:val="00756385"/>
    <w:rsid w:val="00766A21"/>
    <w:rsid w:val="007818F0"/>
    <w:rsid w:val="00797162"/>
    <w:rsid w:val="007A0EE1"/>
    <w:rsid w:val="007A4D8B"/>
    <w:rsid w:val="007C2023"/>
    <w:rsid w:val="007C397E"/>
    <w:rsid w:val="007C4375"/>
    <w:rsid w:val="007D14DD"/>
    <w:rsid w:val="007E65B6"/>
    <w:rsid w:val="007F631D"/>
    <w:rsid w:val="00803DFC"/>
    <w:rsid w:val="00806B56"/>
    <w:rsid w:val="00813E84"/>
    <w:rsid w:val="00815F1C"/>
    <w:rsid w:val="00817181"/>
    <w:rsid w:val="00822D5D"/>
    <w:rsid w:val="00823F67"/>
    <w:rsid w:val="0082512A"/>
    <w:rsid w:val="00832728"/>
    <w:rsid w:val="00841577"/>
    <w:rsid w:val="008512BD"/>
    <w:rsid w:val="008550A0"/>
    <w:rsid w:val="00857669"/>
    <w:rsid w:val="00860C13"/>
    <w:rsid w:val="008702D2"/>
    <w:rsid w:val="008737E2"/>
    <w:rsid w:val="008821F4"/>
    <w:rsid w:val="00894A96"/>
    <w:rsid w:val="008A0C17"/>
    <w:rsid w:val="008A3FA8"/>
    <w:rsid w:val="008B0D83"/>
    <w:rsid w:val="008B1930"/>
    <w:rsid w:val="008B322D"/>
    <w:rsid w:val="008C1903"/>
    <w:rsid w:val="008C3B19"/>
    <w:rsid w:val="008D0B8A"/>
    <w:rsid w:val="008E3FB1"/>
    <w:rsid w:val="008E68B3"/>
    <w:rsid w:val="009012FF"/>
    <w:rsid w:val="00913B98"/>
    <w:rsid w:val="00914060"/>
    <w:rsid w:val="00916F41"/>
    <w:rsid w:val="00927E08"/>
    <w:rsid w:val="009314E8"/>
    <w:rsid w:val="00931BBA"/>
    <w:rsid w:val="00932B4B"/>
    <w:rsid w:val="009357BC"/>
    <w:rsid w:val="00936241"/>
    <w:rsid w:val="009426A4"/>
    <w:rsid w:val="009503E2"/>
    <w:rsid w:val="009677B8"/>
    <w:rsid w:val="00970809"/>
    <w:rsid w:val="00974513"/>
    <w:rsid w:val="009774C2"/>
    <w:rsid w:val="00991C50"/>
    <w:rsid w:val="00992C21"/>
    <w:rsid w:val="009A254D"/>
    <w:rsid w:val="009B345E"/>
    <w:rsid w:val="009B4166"/>
    <w:rsid w:val="009C06CA"/>
    <w:rsid w:val="009C0FC5"/>
    <w:rsid w:val="009D00DA"/>
    <w:rsid w:val="009D0A6E"/>
    <w:rsid w:val="009D7B23"/>
    <w:rsid w:val="009E34AF"/>
    <w:rsid w:val="009E79A4"/>
    <w:rsid w:val="009F1DB7"/>
    <w:rsid w:val="009F1E8B"/>
    <w:rsid w:val="009F26F9"/>
    <w:rsid w:val="009F698D"/>
    <w:rsid w:val="00A42844"/>
    <w:rsid w:val="00A42F58"/>
    <w:rsid w:val="00A456BB"/>
    <w:rsid w:val="00A46D96"/>
    <w:rsid w:val="00A507C7"/>
    <w:rsid w:val="00A60EFB"/>
    <w:rsid w:val="00A61DE3"/>
    <w:rsid w:val="00A677AA"/>
    <w:rsid w:val="00A76D1C"/>
    <w:rsid w:val="00A77C7F"/>
    <w:rsid w:val="00A85E53"/>
    <w:rsid w:val="00A8793D"/>
    <w:rsid w:val="00A90408"/>
    <w:rsid w:val="00AA1816"/>
    <w:rsid w:val="00AA39CD"/>
    <w:rsid w:val="00AA5AF1"/>
    <w:rsid w:val="00AB5F3F"/>
    <w:rsid w:val="00AC0427"/>
    <w:rsid w:val="00AC1A68"/>
    <w:rsid w:val="00AD184A"/>
    <w:rsid w:val="00AD2057"/>
    <w:rsid w:val="00AE1DFA"/>
    <w:rsid w:val="00AE2A80"/>
    <w:rsid w:val="00AE54FD"/>
    <w:rsid w:val="00AF1581"/>
    <w:rsid w:val="00AF76AB"/>
    <w:rsid w:val="00B03628"/>
    <w:rsid w:val="00B11B41"/>
    <w:rsid w:val="00B15035"/>
    <w:rsid w:val="00B22605"/>
    <w:rsid w:val="00B231DE"/>
    <w:rsid w:val="00B24FF2"/>
    <w:rsid w:val="00B30907"/>
    <w:rsid w:val="00B4685F"/>
    <w:rsid w:val="00B56774"/>
    <w:rsid w:val="00B62A8C"/>
    <w:rsid w:val="00B64FAC"/>
    <w:rsid w:val="00B6602D"/>
    <w:rsid w:val="00B8551D"/>
    <w:rsid w:val="00B90A8D"/>
    <w:rsid w:val="00B93F4D"/>
    <w:rsid w:val="00BA27A5"/>
    <w:rsid w:val="00BB7071"/>
    <w:rsid w:val="00BC1472"/>
    <w:rsid w:val="00BC533F"/>
    <w:rsid w:val="00BC661F"/>
    <w:rsid w:val="00BD02E2"/>
    <w:rsid w:val="00BD6F9B"/>
    <w:rsid w:val="00BE571E"/>
    <w:rsid w:val="00C0542C"/>
    <w:rsid w:val="00C05C96"/>
    <w:rsid w:val="00C15730"/>
    <w:rsid w:val="00C16B11"/>
    <w:rsid w:val="00C174DE"/>
    <w:rsid w:val="00C305CE"/>
    <w:rsid w:val="00C321D9"/>
    <w:rsid w:val="00C33051"/>
    <w:rsid w:val="00C404D0"/>
    <w:rsid w:val="00C42545"/>
    <w:rsid w:val="00C451CF"/>
    <w:rsid w:val="00C46850"/>
    <w:rsid w:val="00C477C5"/>
    <w:rsid w:val="00C50A7B"/>
    <w:rsid w:val="00C52BD9"/>
    <w:rsid w:val="00C537EB"/>
    <w:rsid w:val="00C556D9"/>
    <w:rsid w:val="00C64C1C"/>
    <w:rsid w:val="00C77A05"/>
    <w:rsid w:val="00C8272F"/>
    <w:rsid w:val="00CA1DEF"/>
    <w:rsid w:val="00CA403F"/>
    <w:rsid w:val="00CA5C1D"/>
    <w:rsid w:val="00CB6505"/>
    <w:rsid w:val="00CD4C72"/>
    <w:rsid w:val="00CD7A69"/>
    <w:rsid w:val="00CF381A"/>
    <w:rsid w:val="00D03CA0"/>
    <w:rsid w:val="00D070B1"/>
    <w:rsid w:val="00D20AE4"/>
    <w:rsid w:val="00D2574B"/>
    <w:rsid w:val="00D308F5"/>
    <w:rsid w:val="00D30E66"/>
    <w:rsid w:val="00D31C0E"/>
    <w:rsid w:val="00D46D53"/>
    <w:rsid w:val="00D550F5"/>
    <w:rsid w:val="00D55FB0"/>
    <w:rsid w:val="00D65360"/>
    <w:rsid w:val="00D67B4E"/>
    <w:rsid w:val="00D67C6B"/>
    <w:rsid w:val="00D703F7"/>
    <w:rsid w:val="00D75EF8"/>
    <w:rsid w:val="00D77046"/>
    <w:rsid w:val="00D914D2"/>
    <w:rsid w:val="00D9348E"/>
    <w:rsid w:val="00D966E0"/>
    <w:rsid w:val="00DA62FC"/>
    <w:rsid w:val="00DA6FAA"/>
    <w:rsid w:val="00DA71EE"/>
    <w:rsid w:val="00DA79D3"/>
    <w:rsid w:val="00DB0009"/>
    <w:rsid w:val="00DC37FE"/>
    <w:rsid w:val="00DC467E"/>
    <w:rsid w:val="00DC477E"/>
    <w:rsid w:val="00DD38A2"/>
    <w:rsid w:val="00DD5DF4"/>
    <w:rsid w:val="00DD61EA"/>
    <w:rsid w:val="00DD6473"/>
    <w:rsid w:val="00DE2B7B"/>
    <w:rsid w:val="00DE3D37"/>
    <w:rsid w:val="00DF4E2B"/>
    <w:rsid w:val="00E0063D"/>
    <w:rsid w:val="00E10246"/>
    <w:rsid w:val="00E13745"/>
    <w:rsid w:val="00E20939"/>
    <w:rsid w:val="00E24310"/>
    <w:rsid w:val="00E27D7B"/>
    <w:rsid w:val="00E461AA"/>
    <w:rsid w:val="00E62111"/>
    <w:rsid w:val="00E75D0F"/>
    <w:rsid w:val="00E772FC"/>
    <w:rsid w:val="00E7747E"/>
    <w:rsid w:val="00E80790"/>
    <w:rsid w:val="00E865BD"/>
    <w:rsid w:val="00E90296"/>
    <w:rsid w:val="00EA44FC"/>
    <w:rsid w:val="00EB0EE8"/>
    <w:rsid w:val="00EB160A"/>
    <w:rsid w:val="00EB339A"/>
    <w:rsid w:val="00EC1C6C"/>
    <w:rsid w:val="00ED163F"/>
    <w:rsid w:val="00ED2E4B"/>
    <w:rsid w:val="00EE23CB"/>
    <w:rsid w:val="00EE2D42"/>
    <w:rsid w:val="00EE5461"/>
    <w:rsid w:val="00F071BD"/>
    <w:rsid w:val="00F15343"/>
    <w:rsid w:val="00F1657F"/>
    <w:rsid w:val="00F16D4C"/>
    <w:rsid w:val="00F173CC"/>
    <w:rsid w:val="00F212FA"/>
    <w:rsid w:val="00F3282E"/>
    <w:rsid w:val="00F32C2B"/>
    <w:rsid w:val="00F33CF1"/>
    <w:rsid w:val="00F35260"/>
    <w:rsid w:val="00F37613"/>
    <w:rsid w:val="00F4076B"/>
    <w:rsid w:val="00F5373F"/>
    <w:rsid w:val="00F55249"/>
    <w:rsid w:val="00F625CF"/>
    <w:rsid w:val="00F63EEE"/>
    <w:rsid w:val="00F646E2"/>
    <w:rsid w:val="00F64A32"/>
    <w:rsid w:val="00F654E8"/>
    <w:rsid w:val="00F727F3"/>
    <w:rsid w:val="00F738C6"/>
    <w:rsid w:val="00F80FC2"/>
    <w:rsid w:val="00F83E2B"/>
    <w:rsid w:val="00F864CC"/>
    <w:rsid w:val="00F86923"/>
    <w:rsid w:val="00F9457E"/>
    <w:rsid w:val="00FA1264"/>
    <w:rsid w:val="00FA2D4A"/>
    <w:rsid w:val="00FA4660"/>
    <w:rsid w:val="00FA4D34"/>
    <w:rsid w:val="00FB1CF2"/>
    <w:rsid w:val="00FB464C"/>
    <w:rsid w:val="00FC2885"/>
    <w:rsid w:val="00FC3F7A"/>
    <w:rsid w:val="00FD005C"/>
    <w:rsid w:val="00FD1254"/>
    <w:rsid w:val="00FD310D"/>
    <w:rsid w:val="00FD617F"/>
    <w:rsid w:val="00FF1E02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1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55305"/>
    <w:pPr>
      <w:keepNext/>
      <w:keepLines/>
      <w:spacing w:line="320" w:lineRule="exact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"/>
    <w:basedOn w:val="a"/>
    <w:rsid w:val="00E10246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3">
    <w:name w:val="header"/>
    <w:basedOn w:val="a"/>
    <w:link w:val="a4"/>
    <w:rsid w:val="004B78A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4B78A7"/>
    <w:rPr>
      <w:lang w:val="ru-RU" w:eastAsia="ru-RU" w:bidi="ar-SA"/>
    </w:rPr>
  </w:style>
  <w:style w:type="table" w:styleId="a5">
    <w:name w:val="Table Grid"/>
    <w:basedOn w:val="a1"/>
    <w:rsid w:val="00C64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55305"/>
    <w:rPr>
      <w:b/>
      <w:bCs/>
      <w:sz w:val="28"/>
    </w:rPr>
  </w:style>
  <w:style w:type="paragraph" w:customStyle="1" w:styleId="21">
    <w:name w:val="Знак Знак2"/>
    <w:basedOn w:val="a"/>
    <w:rsid w:val="008A0C1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2">
    <w:name w:val="Знак Знак2"/>
    <w:basedOn w:val="a"/>
    <w:rsid w:val="001C70EC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6">
    <w:name w:val="List Paragraph"/>
    <w:basedOn w:val="a"/>
    <w:uiPriority w:val="34"/>
    <w:qFormat/>
    <w:rsid w:val="009F1DB7"/>
    <w:pPr>
      <w:ind w:left="720"/>
      <w:contextualSpacing/>
    </w:pPr>
  </w:style>
  <w:style w:type="paragraph" w:customStyle="1" w:styleId="23">
    <w:name w:val="Знак Знак2"/>
    <w:basedOn w:val="a"/>
    <w:rsid w:val="0059131A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4">
    <w:name w:val="Знак Знак2"/>
    <w:basedOn w:val="a"/>
    <w:rsid w:val="00F33CF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5">
    <w:name w:val="Знак Знак2"/>
    <w:basedOn w:val="a"/>
    <w:rsid w:val="007818F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6">
    <w:name w:val="Знак Знак2"/>
    <w:basedOn w:val="a"/>
    <w:rsid w:val="00EB0EE8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HeadDoc">
    <w:name w:val="HeadDoc"/>
    <w:rsid w:val="00EB0EE8"/>
    <w:pPr>
      <w:keepLines/>
      <w:jc w:val="both"/>
    </w:pPr>
    <w:rPr>
      <w:sz w:val="28"/>
    </w:rPr>
  </w:style>
  <w:style w:type="paragraph" w:styleId="a7">
    <w:name w:val="Balloon Text"/>
    <w:basedOn w:val="a"/>
    <w:link w:val="a8"/>
    <w:rsid w:val="00EB0E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B0EE8"/>
    <w:rPr>
      <w:rFonts w:ascii="Tahoma" w:hAnsi="Tahoma" w:cs="Tahoma"/>
      <w:sz w:val="16"/>
      <w:szCs w:val="16"/>
    </w:rPr>
  </w:style>
  <w:style w:type="paragraph" w:customStyle="1" w:styleId="27">
    <w:name w:val="Знак Знак2"/>
    <w:basedOn w:val="a"/>
    <w:rsid w:val="00F83E2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8">
    <w:name w:val="Знак Знак2"/>
    <w:basedOn w:val="a"/>
    <w:rsid w:val="00B93F4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9">
    <w:name w:val="Знак Знак2"/>
    <w:basedOn w:val="a"/>
    <w:rsid w:val="000C25E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a">
    <w:name w:val="Знак Знак2"/>
    <w:basedOn w:val="a"/>
    <w:rsid w:val="007105D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b">
    <w:name w:val="Знак Знак2"/>
    <w:basedOn w:val="a"/>
    <w:rsid w:val="001C56C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c">
    <w:name w:val="Знак Знак2"/>
    <w:basedOn w:val="a"/>
    <w:rsid w:val="008E68B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d">
    <w:name w:val="Знак Знак2"/>
    <w:basedOn w:val="a"/>
    <w:rsid w:val="0012692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e">
    <w:name w:val="Знак Знак2"/>
    <w:basedOn w:val="a"/>
    <w:rsid w:val="00766A2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9">
    <w:name w:val="Normal (Web)"/>
    <w:basedOn w:val="a"/>
    <w:uiPriority w:val="99"/>
    <w:unhideWhenUsed/>
    <w:rsid w:val="005A64B8"/>
    <w:pPr>
      <w:spacing w:before="100" w:beforeAutospacing="1" w:after="100" w:afterAutospacing="1"/>
    </w:pPr>
  </w:style>
  <w:style w:type="paragraph" w:customStyle="1" w:styleId="2f">
    <w:name w:val="Знак Знак2"/>
    <w:basedOn w:val="a"/>
    <w:rsid w:val="00EE23C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f0">
    <w:name w:val="Знак Знак2"/>
    <w:basedOn w:val="a"/>
    <w:rsid w:val="007C4375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1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55305"/>
    <w:pPr>
      <w:keepNext/>
      <w:keepLines/>
      <w:spacing w:line="320" w:lineRule="exact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"/>
    <w:basedOn w:val="a"/>
    <w:rsid w:val="00E10246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3">
    <w:name w:val="header"/>
    <w:basedOn w:val="a"/>
    <w:link w:val="a4"/>
    <w:rsid w:val="004B78A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4B78A7"/>
    <w:rPr>
      <w:lang w:val="ru-RU" w:eastAsia="ru-RU" w:bidi="ar-SA"/>
    </w:rPr>
  </w:style>
  <w:style w:type="table" w:styleId="a5">
    <w:name w:val="Table Grid"/>
    <w:basedOn w:val="a1"/>
    <w:rsid w:val="00C64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55305"/>
    <w:rPr>
      <w:b/>
      <w:bCs/>
      <w:sz w:val="28"/>
    </w:rPr>
  </w:style>
  <w:style w:type="paragraph" w:customStyle="1" w:styleId="21">
    <w:name w:val="Знак Знак2"/>
    <w:basedOn w:val="a"/>
    <w:rsid w:val="008A0C1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2">
    <w:name w:val="Знак Знак2"/>
    <w:basedOn w:val="a"/>
    <w:rsid w:val="001C70EC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6">
    <w:name w:val="List Paragraph"/>
    <w:basedOn w:val="a"/>
    <w:uiPriority w:val="34"/>
    <w:qFormat/>
    <w:rsid w:val="009F1DB7"/>
    <w:pPr>
      <w:ind w:left="720"/>
      <w:contextualSpacing/>
    </w:pPr>
  </w:style>
  <w:style w:type="paragraph" w:customStyle="1" w:styleId="23">
    <w:name w:val="Знак Знак2"/>
    <w:basedOn w:val="a"/>
    <w:rsid w:val="0059131A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4">
    <w:name w:val="Знак Знак2"/>
    <w:basedOn w:val="a"/>
    <w:rsid w:val="00F33CF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5">
    <w:name w:val="Знак Знак2"/>
    <w:basedOn w:val="a"/>
    <w:rsid w:val="007818F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6">
    <w:name w:val="Знак Знак2"/>
    <w:basedOn w:val="a"/>
    <w:rsid w:val="00EB0EE8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HeadDoc">
    <w:name w:val="HeadDoc"/>
    <w:rsid w:val="00EB0EE8"/>
    <w:pPr>
      <w:keepLines/>
      <w:jc w:val="both"/>
    </w:pPr>
    <w:rPr>
      <w:sz w:val="28"/>
    </w:rPr>
  </w:style>
  <w:style w:type="paragraph" w:styleId="a7">
    <w:name w:val="Balloon Text"/>
    <w:basedOn w:val="a"/>
    <w:link w:val="a8"/>
    <w:rsid w:val="00EB0E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B0EE8"/>
    <w:rPr>
      <w:rFonts w:ascii="Tahoma" w:hAnsi="Tahoma" w:cs="Tahoma"/>
      <w:sz w:val="16"/>
      <w:szCs w:val="16"/>
    </w:rPr>
  </w:style>
  <w:style w:type="paragraph" w:customStyle="1" w:styleId="27">
    <w:name w:val="Знак Знак2"/>
    <w:basedOn w:val="a"/>
    <w:rsid w:val="00F83E2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8">
    <w:name w:val="Знак Знак2"/>
    <w:basedOn w:val="a"/>
    <w:rsid w:val="00B93F4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9">
    <w:name w:val="Знак Знак2"/>
    <w:basedOn w:val="a"/>
    <w:rsid w:val="000C25E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a">
    <w:name w:val="Знак Знак2"/>
    <w:basedOn w:val="a"/>
    <w:rsid w:val="007105D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b">
    <w:name w:val="Знак Знак2"/>
    <w:basedOn w:val="a"/>
    <w:rsid w:val="001C56C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c">
    <w:name w:val="Знак Знак2"/>
    <w:basedOn w:val="a"/>
    <w:rsid w:val="008E68B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d">
    <w:name w:val="Знак Знак2"/>
    <w:basedOn w:val="a"/>
    <w:rsid w:val="0012692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e">
    <w:name w:val="Знак Знак2"/>
    <w:basedOn w:val="a"/>
    <w:rsid w:val="00766A2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9">
    <w:name w:val="Normal (Web)"/>
    <w:basedOn w:val="a"/>
    <w:uiPriority w:val="99"/>
    <w:unhideWhenUsed/>
    <w:rsid w:val="005A64B8"/>
    <w:pPr>
      <w:spacing w:before="100" w:beforeAutospacing="1" w:after="100" w:afterAutospacing="1"/>
    </w:pPr>
  </w:style>
  <w:style w:type="paragraph" w:customStyle="1" w:styleId="2f">
    <w:name w:val="Знак Знак2"/>
    <w:basedOn w:val="a"/>
    <w:rsid w:val="00EE23C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f0">
    <w:name w:val="Знак Знак2"/>
    <w:basedOn w:val="a"/>
    <w:rsid w:val="007C4375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3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проверки отчета об исполнении бюджета</vt:lpstr>
    </vt:vector>
  </TitlesOfParts>
  <Company/>
  <LinksUpToDate>false</LinksUpToDate>
  <CharactersWithSpaces>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проверки отчета об исполнении бюджета</dc:title>
  <dc:creator>Марина Николаевна</dc:creator>
  <cp:keywords>Вакс; Совет</cp:keywords>
  <cp:lastModifiedBy>Безносикова Марина Николаевна</cp:lastModifiedBy>
  <cp:revision>110</cp:revision>
  <cp:lastPrinted>2025-12-16T05:53:00Z</cp:lastPrinted>
  <dcterms:created xsi:type="dcterms:W3CDTF">2020-05-29T08:25:00Z</dcterms:created>
  <dcterms:modified xsi:type="dcterms:W3CDTF">2026-04-16T12:48:00Z</dcterms:modified>
</cp:coreProperties>
</file>