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64" w:rsidRPr="00005764" w:rsidRDefault="00005764" w:rsidP="0000576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005764" w:rsidRPr="00005764" w:rsidTr="00703DF8">
        <w:trPr>
          <w:trHeight w:val="1138"/>
        </w:trPr>
        <w:tc>
          <w:tcPr>
            <w:tcW w:w="4210" w:type="dxa"/>
          </w:tcPr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392F53D" wp14:editId="47D71A2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005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5764" w:rsidRPr="00005764" w:rsidRDefault="00005764" w:rsidP="000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5764" w:rsidRPr="00005764" w:rsidRDefault="00005764" w:rsidP="0000576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005764" w:rsidRPr="00005764" w:rsidRDefault="00005764" w:rsidP="000057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005764" w:rsidRPr="00005764" w:rsidRDefault="00005764" w:rsidP="000057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005764" w:rsidRPr="00005764" w:rsidRDefault="00005764" w:rsidP="0000576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005764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005764" w:rsidRPr="00005764" w:rsidRDefault="00005764" w:rsidP="000057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5764" w:rsidRPr="00005764" w:rsidRDefault="00005764" w:rsidP="000057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05764" w:rsidRPr="00005764" w:rsidRDefault="00005764" w:rsidP="00005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764">
        <w:rPr>
          <w:rFonts w:ascii="Times New Roman" w:eastAsia="Times New Roman" w:hAnsi="Times New Roman" w:cs="Times New Roman"/>
          <w:sz w:val="28"/>
          <w:szCs w:val="28"/>
        </w:rPr>
        <w:t xml:space="preserve">от 18 июня 2026 г. № 04/2026 – </w:t>
      </w:r>
      <w:r w:rsidR="001911C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42402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05764" w:rsidRDefault="00005764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5E20D1" w:rsidRDefault="00147F50" w:rsidP="00DA42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  <w:r w:rsidR="00DA4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063" w:rsidRPr="00055063">
        <w:rPr>
          <w:rFonts w:ascii="Times New Roman" w:hAnsi="Times New Roman" w:cs="Times New Roman"/>
          <w:sz w:val="28"/>
          <w:szCs w:val="28"/>
        </w:rPr>
        <w:t>Зимина Павла Валериевича</w:t>
      </w:r>
      <w:bookmarkStart w:id="0" w:name="_GoBack"/>
      <w:bookmarkEnd w:id="0"/>
    </w:p>
    <w:p w:rsidR="00055063" w:rsidRDefault="00055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</w:t>
      </w:r>
      <w:r w:rsidR="000057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 w:rsidP="0012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0D51AE" w:rsidRPr="000D51AE">
        <w:rPr>
          <w:rFonts w:ascii="Times New Roman" w:hAnsi="Times New Roman" w:cs="Times New Roman"/>
          <w:sz w:val="28"/>
          <w:szCs w:val="28"/>
        </w:rPr>
        <w:t xml:space="preserve">Зимина Павла Валериевича, погибшего в ходе специальной военной операции, в форме установки мемориальной доски на фасаде МАОУ «Средняя общеобразовательная школа № 38 имени 28-ой стрелковой </w:t>
      </w:r>
      <w:proofErr w:type="spellStart"/>
      <w:r w:rsidR="000D51AE" w:rsidRPr="000D51AE">
        <w:rPr>
          <w:rFonts w:ascii="Times New Roman" w:hAnsi="Times New Roman" w:cs="Times New Roman"/>
          <w:sz w:val="28"/>
          <w:szCs w:val="28"/>
        </w:rPr>
        <w:t>Невельской</w:t>
      </w:r>
      <w:proofErr w:type="spellEnd"/>
      <w:r w:rsidR="000D51AE" w:rsidRPr="000D51AE">
        <w:rPr>
          <w:rFonts w:ascii="Times New Roman" w:hAnsi="Times New Roman" w:cs="Times New Roman"/>
          <w:sz w:val="28"/>
          <w:szCs w:val="28"/>
        </w:rPr>
        <w:t xml:space="preserve"> Краснознамённой дивизии» по адресу: г. Сыктывкар, ул. Коммунистическая, д. 74.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764" w:rsidRDefault="005E20D1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84B38">
        <w:rPr>
          <w:rFonts w:ascii="Times New Roman" w:hAnsi="Times New Roman" w:cs="Times New Roman"/>
          <w:spacing w:val="-2"/>
          <w:sz w:val="28"/>
          <w:szCs w:val="28"/>
        </w:rPr>
        <w:t>редседател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ь </w:t>
      </w:r>
      <w:r w:rsidR="00584B3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</w:t>
      </w:r>
    </w:p>
    <w:p w:rsidR="00BD28CC" w:rsidRDefault="00147F5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B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57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0D1">
        <w:rPr>
          <w:rFonts w:ascii="Times New Roman" w:hAnsi="Times New Roman" w:cs="Times New Roman"/>
          <w:sz w:val="28"/>
          <w:szCs w:val="28"/>
        </w:rPr>
        <w:t>С.А. Кулаков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0851"/>
    <w:rsid w:val="00005764"/>
    <w:rsid w:val="00046BED"/>
    <w:rsid w:val="00055063"/>
    <w:rsid w:val="000C35F8"/>
    <w:rsid w:val="000D51AE"/>
    <w:rsid w:val="00127483"/>
    <w:rsid w:val="00147F50"/>
    <w:rsid w:val="00175C64"/>
    <w:rsid w:val="001911C5"/>
    <w:rsid w:val="004E4C6C"/>
    <w:rsid w:val="005578F9"/>
    <w:rsid w:val="00584B38"/>
    <w:rsid w:val="005E20D1"/>
    <w:rsid w:val="00605741"/>
    <w:rsid w:val="0067072C"/>
    <w:rsid w:val="00742402"/>
    <w:rsid w:val="00746988"/>
    <w:rsid w:val="007D3B8D"/>
    <w:rsid w:val="0094590E"/>
    <w:rsid w:val="00A32E1D"/>
    <w:rsid w:val="00BB4499"/>
    <w:rsid w:val="00BD28CC"/>
    <w:rsid w:val="00BD71BA"/>
    <w:rsid w:val="00C3246D"/>
    <w:rsid w:val="00C4250A"/>
    <w:rsid w:val="00C95524"/>
    <w:rsid w:val="00DA4246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ED5B-1D3D-434A-A70C-C513B708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7</cp:revision>
  <cp:lastPrinted>2025-12-16T06:30:00Z</cp:lastPrinted>
  <dcterms:created xsi:type="dcterms:W3CDTF">2026-05-29T12:27:00Z</dcterms:created>
  <dcterms:modified xsi:type="dcterms:W3CDTF">2026-06-22T06:03:00Z</dcterms:modified>
  <dc:language>ru-RU</dc:language>
</cp:coreProperties>
</file>