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BFC" w:rsidRDefault="00891BFC" w:rsidP="00891BFC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891BFC" w:rsidRPr="00EB19FA" w:rsidTr="00337CD7">
        <w:trPr>
          <w:trHeight w:val="1138"/>
        </w:trPr>
        <w:tc>
          <w:tcPr>
            <w:tcW w:w="4210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</w:p>
        </w:tc>
      </w:tr>
    </w:tbl>
    <w:p w:rsidR="00891BFC" w:rsidRPr="00EB19FA" w:rsidRDefault="00891BFC" w:rsidP="00891BFC">
      <w:pPr>
        <w:jc w:val="right"/>
        <w:rPr>
          <w:sz w:val="27"/>
        </w:rPr>
      </w:pPr>
    </w:p>
    <w:p w:rsidR="00891BFC" w:rsidRPr="00EB19FA" w:rsidRDefault="00891BFC" w:rsidP="00891BFC">
      <w:pPr>
        <w:keepNext/>
        <w:jc w:val="center"/>
        <w:outlineLvl w:val="0"/>
        <w:rPr>
          <w:b/>
          <w:sz w:val="27"/>
        </w:rPr>
      </w:pPr>
    </w:p>
    <w:p w:rsidR="00891BFC" w:rsidRPr="00EB19FA" w:rsidRDefault="00891BFC" w:rsidP="00891BFC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891BFC" w:rsidRPr="00EB19FA" w:rsidRDefault="00891BFC" w:rsidP="00891BFC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891BFC" w:rsidRPr="00EB19FA" w:rsidRDefault="00891BFC" w:rsidP="00891BFC"/>
    <w:p w:rsidR="00891BFC" w:rsidRPr="00FE4F66" w:rsidRDefault="00891BFC" w:rsidP="00891BFC">
      <w:pPr>
        <w:jc w:val="both"/>
        <w:rPr>
          <w:sz w:val="28"/>
          <w:szCs w:val="28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E646F6">
        <w:rPr>
          <w:sz w:val="28"/>
          <w:szCs w:val="28"/>
        </w:rPr>
        <w:t>122</w:t>
      </w:r>
    </w:p>
    <w:p w:rsidR="00891BFC" w:rsidRDefault="00891BFC" w:rsidP="00891BF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23"/>
      </w:tblGrid>
      <w:tr w:rsidR="00891BFC" w:rsidTr="00E66BDE">
        <w:trPr>
          <w:trHeight w:val="991"/>
        </w:trPr>
        <w:tc>
          <w:tcPr>
            <w:tcW w:w="5723" w:type="dxa"/>
          </w:tcPr>
          <w:p w:rsidR="00891BFC" w:rsidRDefault="00891BFC" w:rsidP="00891BF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решение Совета муниципального образования городского округа «Сыктывкар» от 19.06.2025 </w:t>
            </w:r>
            <w:r w:rsidR="00E66BDE">
              <w:rPr>
                <w:sz w:val="28"/>
                <w:szCs w:val="28"/>
              </w:rPr>
              <w:t xml:space="preserve">                   </w:t>
            </w:r>
            <w:r>
              <w:rPr>
                <w:sz w:val="28"/>
                <w:szCs w:val="28"/>
              </w:rPr>
              <w:t>№ 41/2025-567 «Об  утверждении Методики расчета платы по договорам на прикрепление кабельной продукции и размещение оборудования на опорах уличного освещения, являющихся собственностью муниципального образования городского округа «Сыктывкар»</w:t>
            </w:r>
          </w:p>
          <w:p w:rsidR="00891BFC" w:rsidRDefault="00891BFC" w:rsidP="00891BFC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891BFC" w:rsidRDefault="00891BFC" w:rsidP="00F51FCB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Гражданским </w:t>
      </w:r>
      <w:hyperlink r:id="rId6">
        <w:r>
          <w:rPr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Федерации, Федеральным законом от 20.03.2025 </w:t>
      </w:r>
      <w:r>
        <w:rPr>
          <w:sz w:val="28"/>
          <w:szCs w:val="28"/>
          <w:lang w:eastAsia="ru-RU"/>
        </w:rPr>
        <w:t xml:space="preserve">№ 33-ФЗ «Об общих принципах </w:t>
      </w:r>
      <w:proofErr w:type="gramStart"/>
      <w:r>
        <w:rPr>
          <w:sz w:val="28"/>
          <w:szCs w:val="28"/>
          <w:lang w:eastAsia="ru-RU"/>
        </w:rPr>
        <w:t xml:space="preserve">организации местного самоуправления в единой системе публичной власти», </w:t>
      </w:r>
      <w:hyperlink r:id="rId7" w:tgtFrame="Федеральный закон от 29.12.2025 N 542-ФЗ О внесении изменений в статью 6 Федерального закона О связи">
        <w:r>
          <w:rPr>
            <w:sz w:val="28"/>
            <w:szCs w:val="28"/>
            <w:lang w:eastAsia="ru-RU"/>
          </w:rPr>
          <w:t>пунктом 2 статьи 1</w:t>
        </w:r>
      </w:hyperlink>
      <w:r>
        <w:rPr>
          <w:sz w:val="28"/>
          <w:szCs w:val="28"/>
          <w:lang w:eastAsia="ru-RU"/>
        </w:rPr>
        <w:t xml:space="preserve"> Федерального закона от 29.12.2025 № 542-ФЗ «О вне</w:t>
      </w:r>
      <w:r>
        <w:rPr>
          <w:color w:val="000000"/>
          <w:sz w:val="28"/>
          <w:szCs w:val="28"/>
        </w:rPr>
        <w:t xml:space="preserve">сении изменений в статью 6 Федерального закона «О связи», </w:t>
      </w:r>
      <w:hyperlink r:id="rId8" w:tgtFrame="Постановление Правительства РФ от 28.05.2026 N 619 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">
        <w:r>
          <w:rPr>
            <w:color w:val="000000"/>
            <w:sz w:val="28"/>
            <w:szCs w:val="28"/>
          </w:rPr>
          <w:t>постановлением</w:t>
        </w:r>
      </w:hyperlink>
      <w:r>
        <w:rPr>
          <w:color w:val="000000"/>
          <w:sz w:val="28"/>
          <w:szCs w:val="28"/>
        </w:rPr>
        <w:t xml:space="preserve"> Правительства Российской Федерации от 28.052026 № 619 «Об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</w:t>
      </w:r>
      <w:proofErr w:type="gramEnd"/>
      <w:r>
        <w:rPr>
          <w:color w:val="000000"/>
          <w:sz w:val="28"/>
          <w:szCs w:val="28"/>
        </w:rPr>
        <w:t xml:space="preserve"> связи и (или) сооружений связи и Правил определения размера платы за пользование имуществом, находящимся в федеральной собственности, для строительства и (или) эксплуатации сре</w:t>
      </w:r>
      <w:proofErr w:type="gramStart"/>
      <w:r>
        <w:rPr>
          <w:color w:val="000000"/>
          <w:sz w:val="28"/>
          <w:szCs w:val="28"/>
        </w:rPr>
        <w:t>дств св</w:t>
      </w:r>
      <w:proofErr w:type="gramEnd"/>
      <w:r>
        <w:rPr>
          <w:color w:val="000000"/>
          <w:sz w:val="28"/>
          <w:szCs w:val="28"/>
        </w:rPr>
        <w:t xml:space="preserve">язи и (или) сооружений связи», </w:t>
      </w:r>
      <w:r>
        <w:rPr>
          <w:sz w:val="28"/>
          <w:szCs w:val="28"/>
        </w:rPr>
        <w:t>статьей 33 Устава муниципального образования городского округа «Сыктывкар»,</w:t>
      </w:r>
    </w:p>
    <w:p w:rsidR="00B44F97" w:rsidRPr="00BF281D" w:rsidRDefault="00B44F97" w:rsidP="00891BFC">
      <w:pPr>
        <w:widowControl w:val="0"/>
        <w:autoSpaceDE w:val="0"/>
        <w:ind w:firstLine="426"/>
        <w:jc w:val="both"/>
        <w:rPr>
          <w:b/>
          <w:sz w:val="28"/>
          <w:szCs w:val="28"/>
        </w:rPr>
      </w:pPr>
    </w:p>
    <w:p w:rsidR="00891BFC" w:rsidRPr="00BF281D" w:rsidRDefault="00891BFC" w:rsidP="00891BFC">
      <w:pPr>
        <w:spacing w:line="276" w:lineRule="auto"/>
        <w:jc w:val="center"/>
        <w:rPr>
          <w:b/>
          <w:sz w:val="28"/>
          <w:szCs w:val="28"/>
        </w:rPr>
      </w:pPr>
      <w:r w:rsidRPr="00BF281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891BFC" w:rsidRPr="00BF281D" w:rsidRDefault="00891BFC" w:rsidP="00891BFC">
      <w:pPr>
        <w:spacing w:line="276" w:lineRule="auto"/>
        <w:jc w:val="both"/>
        <w:rPr>
          <w:sz w:val="28"/>
          <w:szCs w:val="28"/>
        </w:rPr>
      </w:pP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  <w:t>РЕШИЛ:</w:t>
      </w:r>
    </w:p>
    <w:p w:rsidR="00891BFC" w:rsidRDefault="00891BFC" w:rsidP="00891BFC">
      <w:pPr>
        <w:pStyle w:val="ConsPlusTitle"/>
        <w:numPr>
          <w:ilvl w:val="0"/>
          <w:numId w:val="1"/>
        </w:numPr>
        <w:tabs>
          <w:tab w:val="left" w:pos="993"/>
        </w:tabs>
        <w:autoSpaceDE/>
        <w:ind w:left="0"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Внести в решение Совета муниципального образования городского округа «Сыктывкар» от 19.06.2025 №41/2025-567 «Об  утверждении Методики расчета платы по договорам на прикрепление кабельной продукции и размещение оборудования на опорах уличного освещения, являющихся собственностью муниципального образования городского округа «Сыктывкар»» следующие изменения:</w:t>
      </w:r>
    </w:p>
    <w:p w:rsidR="00891BFC" w:rsidRDefault="00891BFC" w:rsidP="00891BFC">
      <w:pPr>
        <w:pStyle w:val="ConsPlusTitle"/>
        <w:tabs>
          <w:tab w:val="left" w:pos="993"/>
        </w:tabs>
        <w:ind w:firstLine="567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пункт 4 решения </w:t>
      </w:r>
      <w:r>
        <w:rPr>
          <w:rFonts w:ascii="Times New Roman" w:hAnsi="Times New Roman"/>
          <w:b w:val="0"/>
          <w:sz w:val="28"/>
          <w:szCs w:val="28"/>
        </w:rPr>
        <w:t>изложить в следующей редакции:</w:t>
      </w:r>
    </w:p>
    <w:p w:rsidR="00891BFC" w:rsidRDefault="00891BFC" w:rsidP="00891BFC">
      <w:pPr>
        <w:pStyle w:val="a3"/>
        <w:spacing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«4. Настоящее решение не распространяется:</w:t>
      </w:r>
    </w:p>
    <w:p w:rsidR="00891BFC" w:rsidRDefault="00891BFC" w:rsidP="00891BFC">
      <w:pPr>
        <w:pStyle w:val="a3"/>
        <w:spacing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субъекты, деятельность которых регулируется постановлением Правительства Российской Федерации от 22.11.2022 № 2106 «О порядке </w:t>
      </w:r>
      <w:proofErr w:type="spellStart"/>
      <w:r>
        <w:rPr>
          <w:sz w:val="28"/>
          <w:szCs w:val="28"/>
        </w:rPr>
        <w:t>недискриминационного</w:t>
      </w:r>
      <w:proofErr w:type="spellEnd"/>
      <w:r>
        <w:rPr>
          <w:sz w:val="28"/>
          <w:szCs w:val="28"/>
        </w:rPr>
        <w:t xml:space="preserve"> доступа к инфраструктуре для размещения сетей электросвязи»;</w:t>
      </w:r>
    </w:p>
    <w:p w:rsidR="00891BFC" w:rsidRDefault="00891BFC" w:rsidP="00891BFC">
      <w:pPr>
        <w:pStyle w:val="a3"/>
        <w:spacing w:line="221" w:lineRule="atLeast"/>
        <w:ind w:firstLine="415"/>
        <w:jc w:val="both"/>
        <w:rPr>
          <w:sz w:val="28"/>
          <w:szCs w:val="28"/>
        </w:rPr>
      </w:pPr>
      <w:r>
        <w:rPr>
          <w:sz w:val="28"/>
          <w:szCs w:val="28"/>
        </w:rPr>
        <w:t>- на организации связи, деятельность которых регулируется Федеральным законом от 07.07.2003 №126-ФЗ «О связи», при заключении договора на прикрепление кабельной продукции и размещение оборудования на опорах уличного освещения, принадлежащих муниципальному образования городского округа «Сыктывкар», для строительства и (или) эксплуатации средств связи и (или) сооружений связи</w:t>
      </w:r>
      <w:proofErr w:type="gramStart"/>
      <w:r>
        <w:rPr>
          <w:sz w:val="28"/>
          <w:szCs w:val="28"/>
        </w:rPr>
        <w:t>.».</w:t>
      </w:r>
      <w:proofErr w:type="gramEnd"/>
    </w:p>
    <w:p w:rsidR="00891BFC" w:rsidRDefault="00891BFC" w:rsidP="00891BFC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891BFC" w:rsidRPr="00AA1E36" w:rsidRDefault="00891BFC" w:rsidP="00891BF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 xml:space="preserve">Глава МО ГО «Сыктывкар» - </w:t>
      </w:r>
    </w:p>
    <w:p w:rsidR="00891BFC" w:rsidRPr="00BF281D" w:rsidRDefault="00891BFC" w:rsidP="00891BFC">
      <w:pPr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руководитель администрации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  </w:t>
      </w:r>
      <w:r w:rsidRPr="00BF281D">
        <w:rPr>
          <w:sz w:val="28"/>
          <w:szCs w:val="28"/>
        </w:rPr>
        <w:t>М.Ю. Мартышин</w:t>
      </w: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891BFC" w:rsidRDefault="00891BFC" w:rsidP="00891BFC">
      <w:pPr>
        <w:rPr>
          <w:color w:val="000000"/>
          <w:sz w:val="26"/>
          <w:szCs w:val="26"/>
        </w:rPr>
      </w:pPr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p w:rsidR="00891BFC" w:rsidRDefault="00891BFC" w:rsidP="00891BFC"/>
    <w:sectPr w:rsidR="00891BFC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8155A"/>
    <w:multiLevelType w:val="multilevel"/>
    <w:tmpl w:val="2872F2F6"/>
    <w:lvl w:ilvl="0">
      <w:start w:val="1"/>
      <w:numFmt w:val="decimal"/>
      <w:lvlText w:val="%1."/>
      <w:lvlJc w:val="left"/>
      <w:pPr>
        <w:tabs>
          <w:tab w:val="num" w:pos="0"/>
        </w:tabs>
        <w:ind w:left="1542" w:hanging="9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237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572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547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82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857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92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167" w:hanging="1800"/>
      </w:pPr>
      <w:rPr>
        <w:b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91BFC"/>
    <w:rsid w:val="00891BFC"/>
    <w:rsid w:val="00A6735E"/>
    <w:rsid w:val="00AC7C0A"/>
    <w:rsid w:val="00B44F97"/>
    <w:rsid w:val="00C73168"/>
    <w:rsid w:val="00CE1304"/>
    <w:rsid w:val="00E646F6"/>
    <w:rsid w:val="00E66BDE"/>
    <w:rsid w:val="00F5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F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891BFC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891BFC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rsid w:val="00891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891BF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891BFC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891BFC"/>
    <w:rPr>
      <w:rFonts w:eastAsiaTheme="minorEastAsia"/>
      <w:lang w:eastAsia="ru-RU"/>
    </w:rPr>
  </w:style>
  <w:style w:type="character" w:customStyle="1" w:styleId="a4">
    <w:name w:val="Обычный (веб) Знак"/>
    <w:link w:val="a3"/>
    <w:uiPriority w:val="99"/>
    <w:locked/>
    <w:rsid w:val="00891B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0">
    <w:name w:val="consnormal"/>
    <w:basedOn w:val="a"/>
    <w:rsid w:val="00891BFC"/>
    <w:pPr>
      <w:suppressAutoHyphens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891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891B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891B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../../C:/Users/shumajlova-mv/Downloads/%7B&#1050;&#1086;&#1085;&#1089;&#1091;&#1083;&#1100;&#1090;&#1072;&#1085;&#1090;&#1055;&#1083;&#1102;&#1089;%7D" TargetMode="External"/><Relationship Id="rId3" Type="http://schemas.openxmlformats.org/officeDocument/2006/relationships/settings" Target="settings.xml"/><Relationship Id="rId7" Type="http://schemas.openxmlformats.org/officeDocument/2006/relationships/hyperlink" Target="../../../../../../C:/Users/shumajlova-mv/Downloads/%7B&#1050;&#1086;&#1085;&#1089;&#1091;&#1083;&#1100;&#1090;&#1072;&#1085;&#1090;&#1055;&#1083;&#1102;&#1089;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47115CF9F4F299CC34B10F3386CBC4C7549C97167BC067AE14D8D05DBt1I6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8</cp:revision>
  <dcterms:created xsi:type="dcterms:W3CDTF">2026-09-02T06:53:00Z</dcterms:created>
  <dcterms:modified xsi:type="dcterms:W3CDTF">2026-09-23T07:52:00Z</dcterms:modified>
</cp:coreProperties>
</file>