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BFC" w:rsidRDefault="00891BFC" w:rsidP="00891BFC">
      <w:pPr>
        <w:widowControl w:val="0"/>
        <w:autoSpaceDE w:val="0"/>
        <w:rPr>
          <w:color w:val="000000"/>
          <w:sz w:val="26"/>
          <w:szCs w:val="26"/>
        </w:rPr>
      </w:pPr>
    </w:p>
    <w:tbl>
      <w:tblPr>
        <w:tblW w:w="970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10"/>
        <w:gridCol w:w="1410"/>
        <w:gridCol w:w="4088"/>
      </w:tblGrid>
      <w:tr w:rsidR="00891BFC" w:rsidRPr="00EB19FA" w:rsidTr="00337CD7">
        <w:trPr>
          <w:trHeight w:val="1138"/>
        </w:trPr>
        <w:tc>
          <w:tcPr>
            <w:tcW w:w="4210" w:type="dxa"/>
          </w:tcPr>
          <w:p w:rsidR="00891BFC" w:rsidRPr="00EB19FA" w:rsidRDefault="00891BFC" w:rsidP="00337CD7">
            <w:pPr>
              <w:jc w:val="center"/>
              <w:rPr>
                <w:b/>
              </w:rPr>
            </w:pPr>
          </w:p>
          <w:p w:rsidR="00891BFC" w:rsidRPr="00EB19FA" w:rsidRDefault="00891BFC" w:rsidP="00337CD7">
            <w:pPr>
              <w:jc w:val="center"/>
              <w:rPr>
                <w:b/>
              </w:rPr>
            </w:pPr>
            <w:r w:rsidRPr="00EB19FA">
              <w:rPr>
                <w:b/>
              </w:rPr>
              <w:t>СОВЕТ</w:t>
            </w:r>
          </w:p>
          <w:p w:rsidR="00891BFC" w:rsidRPr="00EB19FA" w:rsidRDefault="00891BFC" w:rsidP="00337CD7">
            <w:pPr>
              <w:jc w:val="center"/>
              <w:rPr>
                <w:b/>
              </w:rPr>
            </w:pPr>
            <w:r w:rsidRPr="00EB19FA">
              <w:rPr>
                <w:b/>
              </w:rPr>
              <w:t>МУНИЦИПАЛЬНОГО ОБРАЗОВАНИЯ</w:t>
            </w:r>
          </w:p>
          <w:p w:rsidR="00891BFC" w:rsidRPr="00EB19FA" w:rsidRDefault="00891BFC" w:rsidP="00337CD7">
            <w:pPr>
              <w:jc w:val="center"/>
              <w:rPr>
                <w:b/>
              </w:rPr>
            </w:pPr>
            <w:r w:rsidRPr="00EB19FA">
              <w:rPr>
                <w:b/>
              </w:rPr>
              <w:t>ГОРОДСКОГО ОКРУГА «СЫКТЫВКАР»</w:t>
            </w:r>
          </w:p>
        </w:tc>
        <w:tc>
          <w:tcPr>
            <w:tcW w:w="1410" w:type="dxa"/>
          </w:tcPr>
          <w:p w:rsidR="00891BFC" w:rsidRPr="00EB19FA" w:rsidRDefault="00891BFC" w:rsidP="00337CD7">
            <w:pPr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-33655</wp:posOffset>
                  </wp:positionV>
                  <wp:extent cx="762000" cy="1028700"/>
                  <wp:effectExtent l="1905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88" w:type="dxa"/>
          </w:tcPr>
          <w:p w:rsidR="00891BFC" w:rsidRPr="00EB19FA" w:rsidRDefault="00891BFC" w:rsidP="00337CD7">
            <w:pPr>
              <w:jc w:val="center"/>
              <w:rPr>
                <w:b/>
              </w:rPr>
            </w:pPr>
          </w:p>
          <w:p w:rsidR="00891BFC" w:rsidRPr="00EB19FA" w:rsidRDefault="00891BFC" w:rsidP="00337CD7">
            <w:pPr>
              <w:jc w:val="center"/>
              <w:rPr>
                <w:b/>
              </w:rPr>
            </w:pPr>
            <w:r w:rsidRPr="00EB19FA">
              <w:rPr>
                <w:b/>
              </w:rPr>
              <w:t xml:space="preserve">«СЫКТЫВКАР» КАР КЫТШЛÖН МУНИЦИПАЛЬНÖЙ ЮКÖНСА </w:t>
            </w:r>
            <w:proofErr w:type="gramStart"/>
            <w:r w:rsidRPr="00EB19FA">
              <w:rPr>
                <w:b/>
              </w:rPr>
              <w:t>СÖВЕТ</w:t>
            </w:r>
            <w:proofErr w:type="gramEnd"/>
            <w:r w:rsidRPr="00EB19FA">
              <w:rPr>
                <w:b/>
                <w:sz w:val="28"/>
                <w:szCs w:val="28"/>
              </w:rPr>
              <w:t xml:space="preserve"> </w:t>
            </w:r>
          </w:p>
          <w:p w:rsidR="00891BFC" w:rsidRPr="00EB19FA" w:rsidRDefault="00891BFC" w:rsidP="00337CD7">
            <w:pPr>
              <w:jc w:val="center"/>
              <w:rPr>
                <w:b/>
              </w:rPr>
            </w:pPr>
          </w:p>
        </w:tc>
      </w:tr>
    </w:tbl>
    <w:p w:rsidR="00891BFC" w:rsidRPr="00EB19FA" w:rsidRDefault="00891BFC" w:rsidP="00891BFC">
      <w:pPr>
        <w:jc w:val="right"/>
        <w:rPr>
          <w:sz w:val="27"/>
        </w:rPr>
      </w:pPr>
    </w:p>
    <w:p w:rsidR="00891BFC" w:rsidRPr="00EB19FA" w:rsidRDefault="00891BFC" w:rsidP="00891BFC">
      <w:pPr>
        <w:keepNext/>
        <w:jc w:val="center"/>
        <w:outlineLvl w:val="0"/>
        <w:rPr>
          <w:b/>
          <w:sz w:val="27"/>
        </w:rPr>
      </w:pPr>
    </w:p>
    <w:p w:rsidR="00891BFC" w:rsidRPr="00EB19FA" w:rsidRDefault="00891BFC" w:rsidP="00891BFC">
      <w:pPr>
        <w:keepNext/>
        <w:jc w:val="center"/>
        <w:outlineLvl w:val="0"/>
        <w:rPr>
          <w:b/>
          <w:sz w:val="27"/>
        </w:rPr>
      </w:pPr>
      <w:r w:rsidRPr="00EB19FA">
        <w:rPr>
          <w:b/>
          <w:sz w:val="27"/>
        </w:rPr>
        <w:t>РЕШЕНИЕ</w:t>
      </w:r>
    </w:p>
    <w:p w:rsidR="00891BFC" w:rsidRPr="00EB19FA" w:rsidRDefault="00891BFC" w:rsidP="00891BFC">
      <w:pPr>
        <w:spacing w:before="120"/>
        <w:jc w:val="center"/>
        <w:rPr>
          <w:b/>
          <w:sz w:val="27"/>
        </w:rPr>
      </w:pPr>
      <w:r w:rsidRPr="00EB19FA">
        <w:rPr>
          <w:b/>
          <w:sz w:val="27"/>
        </w:rPr>
        <w:t>ПОМШУ</w:t>
      </w:r>
      <w:r w:rsidRPr="00EB19FA">
        <w:rPr>
          <w:b/>
          <w:sz w:val="27"/>
          <w:lang w:val="de-DE"/>
        </w:rPr>
        <w:t>Ö</w:t>
      </w:r>
      <w:r w:rsidRPr="00EB19FA">
        <w:rPr>
          <w:b/>
          <w:sz w:val="27"/>
        </w:rPr>
        <w:t>М</w:t>
      </w:r>
    </w:p>
    <w:p w:rsidR="00891BFC" w:rsidRPr="00EB19FA" w:rsidRDefault="00891BFC" w:rsidP="00891BFC"/>
    <w:p w:rsidR="00891BFC" w:rsidRPr="00FE4F66" w:rsidRDefault="00891BFC" w:rsidP="00891BFC">
      <w:pPr>
        <w:jc w:val="both"/>
        <w:rPr>
          <w:sz w:val="28"/>
          <w:szCs w:val="28"/>
        </w:rPr>
      </w:pPr>
      <w:r w:rsidRPr="00FE4F66">
        <w:rPr>
          <w:sz w:val="28"/>
          <w:szCs w:val="28"/>
        </w:rPr>
        <w:t xml:space="preserve">от </w:t>
      </w:r>
      <w:r>
        <w:rPr>
          <w:sz w:val="28"/>
          <w:szCs w:val="28"/>
        </w:rPr>
        <w:t>29</w:t>
      </w:r>
      <w:r w:rsidRPr="008355B1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 2026</w:t>
      </w:r>
      <w:r w:rsidRPr="00FE4F66">
        <w:rPr>
          <w:sz w:val="28"/>
          <w:szCs w:val="28"/>
        </w:rPr>
        <w:t xml:space="preserve"> г. № </w:t>
      </w:r>
      <w:r>
        <w:rPr>
          <w:sz w:val="28"/>
          <w:szCs w:val="28"/>
        </w:rPr>
        <w:t>05/2026 –</w:t>
      </w:r>
      <w:r w:rsidR="007327AA">
        <w:rPr>
          <w:sz w:val="28"/>
          <w:szCs w:val="28"/>
        </w:rPr>
        <w:t>12</w:t>
      </w:r>
      <w:r w:rsidR="00163BC8">
        <w:rPr>
          <w:sz w:val="28"/>
          <w:szCs w:val="28"/>
        </w:rPr>
        <w:t>4</w:t>
      </w:r>
    </w:p>
    <w:p w:rsidR="00891BFC" w:rsidRDefault="00891BFC" w:rsidP="00891BF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149"/>
      </w:tblGrid>
      <w:tr w:rsidR="00891BFC" w:rsidTr="00C956F9">
        <w:trPr>
          <w:trHeight w:val="272"/>
        </w:trPr>
        <w:tc>
          <w:tcPr>
            <w:tcW w:w="6149" w:type="dxa"/>
          </w:tcPr>
          <w:p w:rsidR="00C956F9" w:rsidRPr="00C956F9" w:rsidRDefault="00C956F9" w:rsidP="00C956F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956F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 внесении изменений в решение Совета муниципального образования городского округа </w:t>
            </w:r>
          </w:p>
          <w:p w:rsidR="00C956F9" w:rsidRPr="00C956F9" w:rsidRDefault="00C956F9" w:rsidP="00C956F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956F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«Сыктывкар» от 16.03.2006 № 24/03-361 «Об утверждении Положения </w:t>
            </w:r>
            <w:r w:rsidRPr="00C956F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 формировании и использовании муниципального специализированного жилищного фонда на территории муниципального образования городского округа</w:t>
            </w:r>
            <w:r w:rsidRPr="00C956F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«Сыктывкар»</w:t>
            </w:r>
          </w:p>
          <w:p w:rsidR="00891BFC" w:rsidRDefault="00891BFC" w:rsidP="00C956F9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44F97" w:rsidRDefault="00C956F9" w:rsidP="00891BFC">
      <w:pPr>
        <w:widowControl w:val="0"/>
        <w:autoSpaceDE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статьями 14, 19, главой 9 Жилищного кодекса Российской Федерации, Уставом муниципального образования городского округа «Сыктывкар»,</w:t>
      </w:r>
    </w:p>
    <w:p w:rsidR="00C956F9" w:rsidRPr="00BF281D" w:rsidRDefault="00C956F9" w:rsidP="00891BFC">
      <w:pPr>
        <w:widowControl w:val="0"/>
        <w:autoSpaceDE w:val="0"/>
        <w:ind w:firstLine="426"/>
        <w:jc w:val="both"/>
        <w:rPr>
          <w:b/>
          <w:sz w:val="28"/>
          <w:szCs w:val="28"/>
        </w:rPr>
      </w:pPr>
    </w:p>
    <w:p w:rsidR="00891BFC" w:rsidRPr="00BF281D" w:rsidRDefault="00891BFC" w:rsidP="00891BFC">
      <w:pPr>
        <w:spacing w:line="276" w:lineRule="auto"/>
        <w:jc w:val="center"/>
        <w:rPr>
          <w:b/>
          <w:sz w:val="28"/>
          <w:szCs w:val="28"/>
        </w:rPr>
      </w:pPr>
      <w:r w:rsidRPr="00BF281D">
        <w:rPr>
          <w:b/>
          <w:sz w:val="28"/>
          <w:szCs w:val="28"/>
        </w:rPr>
        <w:t>Совет муниципального образования городского округа «Сыктывкар»</w:t>
      </w:r>
    </w:p>
    <w:p w:rsidR="00891BFC" w:rsidRPr="00BF281D" w:rsidRDefault="00891BFC" w:rsidP="00891BFC">
      <w:pPr>
        <w:spacing w:line="276" w:lineRule="auto"/>
        <w:jc w:val="both"/>
        <w:rPr>
          <w:sz w:val="28"/>
          <w:szCs w:val="28"/>
        </w:rPr>
      </w:pP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  <w:t>РЕШИЛ:</w:t>
      </w:r>
    </w:p>
    <w:p w:rsidR="00C956F9" w:rsidRDefault="00C956F9" w:rsidP="00C956F9">
      <w:pPr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Внести в решение Совета муниципального образования городского округа «Сыктывкар» от 16.03.2006 № 24/03-361 «Об утверждении Положения о формировании и использовании муниципального специализированного жилищного фонда на территории муниципального образования городского округа «Сыктывкар» (далее - Положение) следующие изменения:</w:t>
      </w:r>
    </w:p>
    <w:p w:rsidR="00C956F9" w:rsidRDefault="00C956F9" w:rsidP="00C956F9">
      <w:pPr>
        <w:autoSpaceDE w:val="0"/>
        <w:ind w:firstLine="567"/>
        <w:jc w:val="both"/>
        <w:rPr>
          <w:sz w:val="28"/>
          <w:szCs w:val="28"/>
        </w:rPr>
      </w:pPr>
      <w:r w:rsidRPr="00E63DA2">
        <w:rPr>
          <w:sz w:val="28"/>
          <w:szCs w:val="28"/>
        </w:rPr>
        <w:t>в приложении к решению:</w:t>
      </w:r>
    </w:p>
    <w:p w:rsidR="00C956F9" w:rsidRPr="003E0492" w:rsidRDefault="00C956F9" w:rsidP="00C956F9">
      <w:pPr>
        <w:autoSpaceDE w:val="0"/>
        <w:ind w:firstLine="567"/>
        <w:jc w:val="both"/>
        <w:rPr>
          <w:sz w:val="28"/>
          <w:szCs w:val="28"/>
        </w:rPr>
      </w:pPr>
      <w:r w:rsidRPr="003E0492">
        <w:rPr>
          <w:sz w:val="28"/>
          <w:szCs w:val="28"/>
        </w:rPr>
        <w:t>1.1. Часть 3 статьи 3 дополнить абзацами четвертым</w:t>
      </w:r>
      <w:r>
        <w:rPr>
          <w:sz w:val="28"/>
          <w:szCs w:val="28"/>
        </w:rPr>
        <w:t xml:space="preserve"> -</w:t>
      </w:r>
      <w:r w:rsidRPr="003E0492">
        <w:rPr>
          <w:sz w:val="28"/>
          <w:szCs w:val="28"/>
        </w:rPr>
        <w:t xml:space="preserve"> </w:t>
      </w:r>
      <w:r>
        <w:rPr>
          <w:sz w:val="28"/>
          <w:szCs w:val="28"/>
        </w:rPr>
        <w:t>пятым</w:t>
      </w:r>
      <w:r w:rsidRPr="003E0492">
        <w:rPr>
          <w:sz w:val="28"/>
          <w:szCs w:val="28"/>
        </w:rPr>
        <w:t xml:space="preserve"> следующего содержания:</w:t>
      </w:r>
    </w:p>
    <w:p w:rsidR="00C956F9" w:rsidRPr="003E0492" w:rsidRDefault="00C956F9" w:rsidP="00C956F9">
      <w:pPr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«С</w:t>
      </w:r>
      <w:r w:rsidRPr="003E0492">
        <w:rPr>
          <w:sz w:val="28"/>
          <w:szCs w:val="28"/>
        </w:rPr>
        <w:t>рок, в течение которого гражданин</w:t>
      </w:r>
      <w:r>
        <w:rPr>
          <w:sz w:val="28"/>
          <w:szCs w:val="28"/>
        </w:rPr>
        <w:t>у необходимо</w:t>
      </w:r>
      <w:r w:rsidRPr="003E0492">
        <w:rPr>
          <w:sz w:val="28"/>
          <w:szCs w:val="28"/>
        </w:rPr>
        <w:t xml:space="preserve"> обратиться за заключением договора найма жилого помещения маневренного фонда </w:t>
      </w:r>
      <w:r>
        <w:rPr>
          <w:sz w:val="28"/>
          <w:szCs w:val="28"/>
        </w:rPr>
        <w:t>н</w:t>
      </w:r>
      <w:r w:rsidRPr="003E0492">
        <w:rPr>
          <w:sz w:val="28"/>
          <w:szCs w:val="28"/>
        </w:rPr>
        <w:t>е должен превышать 14 календарных дней со дня получения письменного уведомления, указанного в абзаце втором настоящего пункта.</w:t>
      </w:r>
    </w:p>
    <w:p w:rsidR="00C956F9" w:rsidRPr="00D70A29" w:rsidRDefault="00C956F9" w:rsidP="00C956F9">
      <w:pPr>
        <w:autoSpaceDE w:val="0"/>
        <w:ind w:firstLine="567"/>
        <w:jc w:val="both"/>
        <w:rPr>
          <w:sz w:val="28"/>
          <w:szCs w:val="28"/>
        </w:rPr>
      </w:pPr>
      <w:proofErr w:type="gramStart"/>
      <w:r w:rsidRPr="000E02BB">
        <w:rPr>
          <w:sz w:val="28"/>
          <w:szCs w:val="28"/>
        </w:rPr>
        <w:t>В случае если в срок, отведенный для подписания договора найма жилого помещения маневренного</w:t>
      </w:r>
      <w:r w:rsidRPr="00D70A29">
        <w:rPr>
          <w:sz w:val="28"/>
          <w:szCs w:val="28"/>
        </w:rPr>
        <w:t xml:space="preserve"> фонда, гражданин </w:t>
      </w:r>
      <w:r>
        <w:rPr>
          <w:sz w:val="28"/>
          <w:szCs w:val="28"/>
        </w:rPr>
        <w:t>обрати</w:t>
      </w:r>
      <w:r w:rsidRPr="00D70A29">
        <w:rPr>
          <w:sz w:val="28"/>
          <w:szCs w:val="28"/>
        </w:rPr>
        <w:t>тся в администрацию МО ГО «Сыктывкар» с письменным уведомлением о невозможности подписания договора в указанный период по уважительным причинам (болезнь, командировка и т.д.) и их документального подтверждения</w:t>
      </w:r>
      <w:r>
        <w:rPr>
          <w:sz w:val="28"/>
          <w:szCs w:val="28"/>
        </w:rPr>
        <w:t xml:space="preserve">, </w:t>
      </w:r>
      <w:r w:rsidRPr="00D70A29">
        <w:rPr>
          <w:sz w:val="28"/>
          <w:szCs w:val="28"/>
        </w:rPr>
        <w:t>срок подписания договора найма жилого помещения маневренного жилищного фонда продлевается на время, необходимое для устранения причин, препятствующих</w:t>
      </w:r>
      <w:proofErr w:type="gramEnd"/>
      <w:r w:rsidRPr="00D70A29">
        <w:rPr>
          <w:sz w:val="28"/>
          <w:szCs w:val="28"/>
        </w:rPr>
        <w:t xml:space="preserve"> заключению договора, но не более 30 календарных дней со дня письменного уведомления администрации МО ГО «Сыктывкар»</w:t>
      </w:r>
      <w:proofErr w:type="gramStart"/>
      <w:r w:rsidRPr="00D70A29">
        <w:rPr>
          <w:sz w:val="28"/>
          <w:szCs w:val="28"/>
        </w:rPr>
        <w:t>.»</w:t>
      </w:r>
      <w:proofErr w:type="gramEnd"/>
      <w:r w:rsidRPr="00D70A29">
        <w:rPr>
          <w:sz w:val="28"/>
          <w:szCs w:val="28"/>
        </w:rPr>
        <w:t>.</w:t>
      </w:r>
    </w:p>
    <w:p w:rsidR="00C956F9" w:rsidRDefault="00C956F9" w:rsidP="00C956F9">
      <w:pPr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 В части 2 статьи 3(2):</w:t>
      </w:r>
    </w:p>
    <w:p w:rsidR="00C956F9" w:rsidRDefault="00C956F9" w:rsidP="00C956F9">
      <w:pPr>
        <w:ind w:firstLine="567"/>
        <w:jc w:val="both"/>
        <w:rPr>
          <w:sz w:val="28"/>
          <w:szCs w:val="28"/>
        </w:rPr>
      </w:pPr>
      <w:r w:rsidRPr="00EC421A">
        <w:rPr>
          <w:sz w:val="28"/>
          <w:szCs w:val="28"/>
        </w:rPr>
        <w:lastRenderedPageBreak/>
        <w:t>1.</w:t>
      </w:r>
      <w:r>
        <w:rPr>
          <w:sz w:val="28"/>
          <w:szCs w:val="28"/>
        </w:rPr>
        <w:t>2.1. В абзаце первом п</w:t>
      </w:r>
      <w:r w:rsidRPr="00133E9B">
        <w:rPr>
          <w:sz w:val="28"/>
          <w:szCs w:val="28"/>
        </w:rPr>
        <w:t xml:space="preserve">осле слов «свободы личности» дополнить словами </w:t>
      </w:r>
      <w:r>
        <w:rPr>
          <w:sz w:val="28"/>
          <w:szCs w:val="28"/>
        </w:rPr>
        <w:t xml:space="preserve">            </w:t>
      </w:r>
      <w:r w:rsidRPr="00133E9B">
        <w:rPr>
          <w:sz w:val="28"/>
          <w:szCs w:val="28"/>
        </w:rPr>
        <w:t>«, сохраняющие на дату обращения или имеющие ранее регистрацию по месту жительства на территории муниципального образования городского округа «Сыктывкар»,».</w:t>
      </w:r>
    </w:p>
    <w:p w:rsidR="00C956F9" w:rsidRDefault="00C956F9" w:rsidP="00C956F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1.2.2. В абзаце девятнадцатом слова «на </w:t>
      </w:r>
      <w:r w:rsidRPr="004714EE">
        <w:rPr>
          <w:sz w:val="28"/>
          <w:szCs w:val="28"/>
        </w:rPr>
        <w:t xml:space="preserve">территории МО ГО </w:t>
      </w:r>
      <w:r>
        <w:rPr>
          <w:sz w:val="28"/>
          <w:szCs w:val="28"/>
        </w:rPr>
        <w:t>«</w:t>
      </w:r>
      <w:r w:rsidRPr="004714EE">
        <w:rPr>
          <w:sz w:val="28"/>
          <w:szCs w:val="28"/>
        </w:rPr>
        <w:t>Сыктывкар</w:t>
      </w:r>
      <w:r>
        <w:rPr>
          <w:sz w:val="28"/>
          <w:szCs w:val="28"/>
        </w:rPr>
        <w:t>»</w:t>
      </w:r>
      <w:r w:rsidRPr="004714EE">
        <w:rPr>
          <w:sz w:val="28"/>
          <w:szCs w:val="28"/>
        </w:rPr>
        <w:t xml:space="preserve"> заменить словами</w:t>
      </w:r>
      <w:r>
        <w:rPr>
          <w:sz w:val="28"/>
          <w:szCs w:val="28"/>
        </w:rPr>
        <w:t xml:space="preserve"> «на </w:t>
      </w:r>
      <w:r w:rsidRPr="004714EE">
        <w:rPr>
          <w:sz w:val="28"/>
          <w:szCs w:val="28"/>
        </w:rPr>
        <w:t xml:space="preserve">территории МО ГО </w:t>
      </w:r>
      <w:r>
        <w:rPr>
          <w:sz w:val="28"/>
          <w:szCs w:val="28"/>
        </w:rPr>
        <w:t>«</w:t>
      </w:r>
      <w:r w:rsidRPr="004714EE">
        <w:rPr>
          <w:sz w:val="28"/>
          <w:szCs w:val="28"/>
        </w:rPr>
        <w:t>Сыктывкар</w:t>
      </w:r>
      <w:r>
        <w:rPr>
          <w:sz w:val="28"/>
          <w:szCs w:val="28"/>
        </w:rPr>
        <w:t>»;».</w:t>
      </w:r>
    </w:p>
    <w:p w:rsidR="00C956F9" w:rsidRPr="00EC421A" w:rsidRDefault="00C956F9" w:rsidP="00C956F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1.2.3. Д</w:t>
      </w:r>
      <w:r w:rsidRPr="00EC421A">
        <w:rPr>
          <w:sz w:val="28"/>
          <w:szCs w:val="28"/>
        </w:rPr>
        <w:t>ополнить</w:t>
      </w:r>
      <w:r>
        <w:rPr>
          <w:sz w:val="28"/>
          <w:szCs w:val="28"/>
        </w:rPr>
        <w:t xml:space="preserve"> абзацем</w:t>
      </w:r>
      <w:r w:rsidRPr="00EC42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двадцатым </w:t>
      </w:r>
      <w:r w:rsidRPr="00EC421A">
        <w:rPr>
          <w:sz w:val="28"/>
          <w:szCs w:val="28"/>
        </w:rPr>
        <w:t>следующего содержания:</w:t>
      </w:r>
    </w:p>
    <w:p w:rsidR="00C956F9" w:rsidRPr="00406A71" w:rsidRDefault="00C956F9" w:rsidP="00C956F9">
      <w:pPr>
        <w:ind w:firstLine="567"/>
        <w:jc w:val="both"/>
        <w:rPr>
          <w:color w:val="000000"/>
          <w:sz w:val="28"/>
          <w:szCs w:val="28"/>
        </w:rPr>
      </w:pPr>
      <w:proofErr w:type="gramStart"/>
      <w:r w:rsidRPr="00EC421A">
        <w:rPr>
          <w:sz w:val="28"/>
          <w:szCs w:val="28"/>
        </w:rPr>
        <w:t xml:space="preserve">«19) </w:t>
      </w:r>
      <w:r w:rsidRPr="00AE2FB6">
        <w:rPr>
          <w:sz w:val="28"/>
          <w:szCs w:val="28"/>
        </w:rPr>
        <w:t>граждане - участники специальной военной операции, призванные на военную службу по мобилизации в Вооруженные Силы Российской Федерации в соответствии с Указом Президента Российской Федерации от 21.09.2022 № 647 «Об объявлении частичной мобилизации в Российской Федерации»; проходящие (проходившие) военную службу по контракту, заключенн</w:t>
      </w:r>
      <w:r>
        <w:rPr>
          <w:sz w:val="28"/>
          <w:szCs w:val="28"/>
        </w:rPr>
        <w:t>ому в соответствии со статьей 32</w:t>
      </w:r>
      <w:r w:rsidRPr="00AE2FB6">
        <w:rPr>
          <w:sz w:val="28"/>
          <w:szCs w:val="28"/>
        </w:rPr>
        <w:t xml:space="preserve"> Федерального закона  от 28.03.1998 № 53-ФЗ «О воинской обязанности и военной службе»;</w:t>
      </w:r>
      <w:proofErr w:type="gramEnd"/>
      <w:r w:rsidRPr="00AE2FB6">
        <w:rPr>
          <w:sz w:val="28"/>
          <w:szCs w:val="28"/>
        </w:rPr>
        <w:t xml:space="preserve"> </w:t>
      </w:r>
      <w:proofErr w:type="gramStart"/>
      <w:r w:rsidRPr="00AE2FB6">
        <w:rPr>
          <w:sz w:val="28"/>
          <w:szCs w:val="28"/>
        </w:rPr>
        <w:t>заключившие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не имеющие жилого помещения для постоянного проживания</w:t>
      </w:r>
      <w:r>
        <w:rPr>
          <w:sz w:val="28"/>
          <w:szCs w:val="28"/>
        </w:rPr>
        <w:t xml:space="preserve"> на территории МО ГО «Сыктывкар»</w:t>
      </w:r>
      <w:r>
        <w:rPr>
          <w:color w:val="000000"/>
          <w:sz w:val="28"/>
          <w:szCs w:val="28"/>
        </w:rPr>
        <w:t>.».</w:t>
      </w:r>
      <w:proofErr w:type="gramEnd"/>
    </w:p>
    <w:p w:rsidR="00C956F9" w:rsidRDefault="00C956F9" w:rsidP="00C956F9">
      <w:pPr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 В статье 4:</w:t>
      </w:r>
    </w:p>
    <w:p w:rsidR="00C956F9" w:rsidRDefault="00C956F9" w:rsidP="00C956F9">
      <w:pPr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1.3.1. Часть 3.1 дополнить абзацем следующего содержания:</w:t>
      </w:r>
    </w:p>
    <w:p w:rsidR="00C956F9" w:rsidRDefault="00C956F9" w:rsidP="00C956F9">
      <w:pPr>
        <w:autoSpaceDE w:val="0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«При обращении гражданина за продлением срока действия договора найма жилого помещения маневренного фонда и наличии у него просроченной задолженности по оплате за найм и жилищно-коммунальные услуги на занимаемое жилое помещение сроком более двух месяцев подряд при условии отсутствия</w:t>
      </w:r>
      <w:r w:rsidRPr="009B6B33">
        <w:t xml:space="preserve"> </w:t>
      </w:r>
      <w:r>
        <w:rPr>
          <w:sz w:val="28"/>
          <w:szCs w:val="28"/>
        </w:rPr>
        <w:t>за</w:t>
      </w:r>
      <w:r w:rsidRPr="009B6B33">
        <w:rPr>
          <w:sz w:val="28"/>
          <w:szCs w:val="28"/>
        </w:rPr>
        <w:t>ключен</w:t>
      </w:r>
      <w:r>
        <w:rPr>
          <w:sz w:val="28"/>
          <w:szCs w:val="28"/>
        </w:rPr>
        <w:t>ного с управляющей и (или) ресурсоснабжающими организациями</w:t>
      </w:r>
      <w:r w:rsidRPr="009B6B33">
        <w:rPr>
          <w:sz w:val="28"/>
          <w:szCs w:val="28"/>
        </w:rPr>
        <w:t xml:space="preserve"> согла</w:t>
      </w:r>
      <w:r>
        <w:rPr>
          <w:sz w:val="28"/>
          <w:szCs w:val="28"/>
        </w:rPr>
        <w:t>шения о реструктуризации долга, договор найма жилого помещения маневренного фонда продлевается на период до 3</w:t>
      </w:r>
      <w:proofErr w:type="gramEnd"/>
      <w:r>
        <w:rPr>
          <w:sz w:val="28"/>
          <w:szCs w:val="28"/>
        </w:rPr>
        <w:t xml:space="preserve"> месяцев с учетом погашения имеющейся задолженности, а также уплатой пени</w:t>
      </w:r>
      <w:proofErr w:type="gramStart"/>
      <w:r>
        <w:rPr>
          <w:sz w:val="28"/>
          <w:szCs w:val="28"/>
        </w:rPr>
        <w:t>.».</w:t>
      </w:r>
      <w:proofErr w:type="gramEnd"/>
    </w:p>
    <w:p w:rsidR="00C956F9" w:rsidRPr="00406A71" w:rsidRDefault="00C956F9" w:rsidP="00C956F9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406A71">
        <w:rPr>
          <w:color w:val="000000"/>
          <w:sz w:val="28"/>
          <w:szCs w:val="28"/>
        </w:rPr>
        <w:t xml:space="preserve">. Приостановить действие </w:t>
      </w:r>
      <w:r>
        <w:rPr>
          <w:color w:val="000000"/>
          <w:sz w:val="28"/>
          <w:szCs w:val="28"/>
        </w:rPr>
        <w:t xml:space="preserve">пунктов  1-18 </w:t>
      </w:r>
      <w:r w:rsidRPr="000B30EC">
        <w:rPr>
          <w:sz w:val="28"/>
          <w:szCs w:val="28"/>
        </w:rPr>
        <w:t>части 2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статьи </w:t>
      </w:r>
      <w:r w:rsidRPr="00406A71">
        <w:rPr>
          <w:sz w:val="28"/>
          <w:szCs w:val="28"/>
        </w:rPr>
        <w:t>3</w:t>
      </w:r>
      <w:r>
        <w:rPr>
          <w:sz w:val="28"/>
          <w:szCs w:val="28"/>
        </w:rPr>
        <w:t>(2)</w:t>
      </w:r>
      <w:r>
        <w:rPr>
          <w:color w:val="000000"/>
          <w:sz w:val="28"/>
          <w:szCs w:val="28"/>
        </w:rPr>
        <w:t xml:space="preserve"> сроком </w:t>
      </w:r>
      <w:r w:rsidRPr="00406A71">
        <w:rPr>
          <w:sz w:val="28"/>
          <w:szCs w:val="28"/>
        </w:rPr>
        <w:t xml:space="preserve">до </w:t>
      </w:r>
      <w:r>
        <w:rPr>
          <w:sz w:val="28"/>
          <w:szCs w:val="28"/>
        </w:rPr>
        <w:t>31.12.2030.</w:t>
      </w:r>
    </w:p>
    <w:p w:rsidR="00C956F9" w:rsidRDefault="00C956F9" w:rsidP="00C956F9">
      <w:pPr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 xml:space="preserve">Граждане, </w:t>
      </w:r>
      <w:r w:rsidRPr="000B30EC">
        <w:rPr>
          <w:sz w:val="28"/>
          <w:szCs w:val="28"/>
        </w:rPr>
        <w:t>указанны</w:t>
      </w:r>
      <w:r>
        <w:rPr>
          <w:sz w:val="28"/>
          <w:szCs w:val="28"/>
        </w:rPr>
        <w:t>е</w:t>
      </w:r>
      <w:r w:rsidRPr="000B30EC">
        <w:rPr>
          <w:sz w:val="28"/>
          <w:szCs w:val="28"/>
        </w:rPr>
        <w:t xml:space="preserve"> в пункт</w:t>
      </w:r>
      <w:r>
        <w:rPr>
          <w:sz w:val="28"/>
          <w:szCs w:val="28"/>
        </w:rPr>
        <w:t>ах 1-18</w:t>
      </w:r>
      <w:r w:rsidRPr="000B30EC">
        <w:rPr>
          <w:sz w:val="28"/>
          <w:szCs w:val="28"/>
        </w:rPr>
        <w:t xml:space="preserve"> части 2 статьи </w:t>
      </w:r>
      <w:r w:rsidRPr="00406A71">
        <w:rPr>
          <w:sz w:val="28"/>
          <w:szCs w:val="28"/>
        </w:rPr>
        <w:t>3</w:t>
      </w:r>
      <w:r>
        <w:rPr>
          <w:sz w:val="28"/>
          <w:szCs w:val="28"/>
        </w:rPr>
        <w:t>(2) Положения</w:t>
      </w:r>
      <w:r w:rsidRPr="000B30EC">
        <w:rPr>
          <w:sz w:val="28"/>
          <w:szCs w:val="28"/>
        </w:rPr>
        <w:t xml:space="preserve">, </w:t>
      </w:r>
      <w:r>
        <w:rPr>
          <w:sz w:val="28"/>
          <w:szCs w:val="28"/>
        </w:rPr>
        <w:t>заключившие д</w:t>
      </w:r>
      <w:r w:rsidRPr="000B30EC">
        <w:rPr>
          <w:sz w:val="28"/>
          <w:szCs w:val="28"/>
        </w:rPr>
        <w:t>оговор найма жилог</w:t>
      </w:r>
      <w:r>
        <w:rPr>
          <w:sz w:val="28"/>
          <w:szCs w:val="28"/>
        </w:rPr>
        <w:t>о помещения маневренного фонда</w:t>
      </w:r>
      <w:r w:rsidRPr="000B30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 вступления в силу настоящего решения, сохраняют право на продление договора найма жилого помещения маневренного фонда на занимаемое жилое помещение на прежних условиях, с учетом положений настоящего решения, при </w:t>
      </w:r>
      <w:r w:rsidRPr="000B30EC">
        <w:rPr>
          <w:sz w:val="28"/>
          <w:szCs w:val="28"/>
        </w:rPr>
        <w:t>отсутстви</w:t>
      </w:r>
      <w:r>
        <w:rPr>
          <w:sz w:val="28"/>
          <w:szCs w:val="28"/>
        </w:rPr>
        <w:t>и</w:t>
      </w:r>
      <w:r w:rsidRPr="000B30EC">
        <w:rPr>
          <w:sz w:val="28"/>
          <w:szCs w:val="28"/>
        </w:rPr>
        <w:t xml:space="preserve"> нарушений условий данного договора.</w:t>
      </w:r>
      <w:proofErr w:type="gramEnd"/>
    </w:p>
    <w:p w:rsidR="00C956F9" w:rsidRPr="00406A71" w:rsidRDefault="00C956F9" w:rsidP="00C956F9">
      <w:pPr>
        <w:autoSpaceDE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406A71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891BFC" w:rsidRPr="00AA1E36" w:rsidRDefault="00891BFC" w:rsidP="00891BFC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91BFC" w:rsidRPr="00BF281D" w:rsidRDefault="00891BFC" w:rsidP="00891BFC">
      <w:pPr>
        <w:widowControl w:val="0"/>
        <w:autoSpaceDE w:val="0"/>
        <w:jc w:val="both"/>
        <w:rPr>
          <w:color w:val="000000"/>
          <w:sz w:val="28"/>
          <w:szCs w:val="28"/>
        </w:rPr>
      </w:pPr>
    </w:p>
    <w:p w:rsidR="00891BFC" w:rsidRPr="00BF281D" w:rsidRDefault="00891BFC" w:rsidP="00891BFC">
      <w:pPr>
        <w:widowControl w:val="0"/>
        <w:autoSpaceDE w:val="0"/>
        <w:jc w:val="both"/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 xml:space="preserve">Глава МО ГО «Сыктывкар» - </w:t>
      </w:r>
    </w:p>
    <w:p w:rsidR="00891BFC" w:rsidRPr="00BF281D" w:rsidRDefault="00891BFC" w:rsidP="00891BFC">
      <w:pPr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>руководитель администрации</w:t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  <w:t xml:space="preserve">      </w:t>
      </w:r>
      <w:r w:rsidRPr="00BF281D">
        <w:rPr>
          <w:sz w:val="28"/>
          <w:szCs w:val="28"/>
        </w:rPr>
        <w:t>М.Ю. Мартышин</w:t>
      </w:r>
    </w:p>
    <w:p w:rsidR="00891BFC" w:rsidRPr="00BF281D" w:rsidRDefault="00891BFC" w:rsidP="00891BFC">
      <w:pPr>
        <w:widowControl w:val="0"/>
        <w:autoSpaceDE w:val="0"/>
        <w:jc w:val="both"/>
        <w:rPr>
          <w:color w:val="000000"/>
          <w:sz w:val="28"/>
          <w:szCs w:val="28"/>
        </w:rPr>
      </w:pPr>
    </w:p>
    <w:p w:rsidR="00891BFC" w:rsidRPr="00BF281D" w:rsidRDefault="00891BFC" w:rsidP="00891BFC">
      <w:pPr>
        <w:widowControl w:val="0"/>
        <w:autoSpaceDE w:val="0"/>
        <w:jc w:val="both"/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>Председатель Совета</w:t>
      </w:r>
    </w:p>
    <w:p w:rsidR="00891BFC" w:rsidRDefault="00891BFC" w:rsidP="00891BFC">
      <w:r w:rsidRPr="00BF281D">
        <w:rPr>
          <w:color w:val="000000"/>
          <w:sz w:val="28"/>
          <w:szCs w:val="28"/>
        </w:rPr>
        <w:t>МО ГО «Сыктывкар»</w:t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  <w:t xml:space="preserve">    </w:t>
      </w:r>
      <w:r>
        <w:rPr>
          <w:color w:val="000000"/>
          <w:sz w:val="28"/>
          <w:szCs w:val="28"/>
        </w:rPr>
        <w:t xml:space="preserve"> </w:t>
      </w:r>
      <w:r w:rsidRPr="00BF281D">
        <w:rPr>
          <w:color w:val="000000"/>
          <w:sz w:val="28"/>
          <w:szCs w:val="28"/>
        </w:rPr>
        <w:t xml:space="preserve"> </w:t>
      </w:r>
      <w:r w:rsidRPr="00BF281D">
        <w:rPr>
          <w:sz w:val="28"/>
          <w:szCs w:val="28"/>
        </w:rPr>
        <w:t>С.А. Кулаков</w:t>
      </w:r>
    </w:p>
    <w:sectPr w:rsidR="00891BFC" w:rsidSect="00D01BC7">
      <w:pgSz w:w="11906" w:h="16838"/>
      <w:pgMar w:top="567" w:right="707" w:bottom="851" w:left="1418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78155A"/>
    <w:multiLevelType w:val="multilevel"/>
    <w:tmpl w:val="2872F2F6"/>
    <w:lvl w:ilvl="0">
      <w:start w:val="1"/>
      <w:numFmt w:val="decimal"/>
      <w:lvlText w:val="%1."/>
      <w:lvlJc w:val="left"/>
      <w:pPr>
        <w:tabs>
          <w:tab w:val="num" w:pos="0"/>
        </w:tabs>
        <w:ind w:left="1542" w:hanging="97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13" w:hanging="720"/>
      </w:pPr>
      <w:rPr>
        <w:rFonts w:ascii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237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572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547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882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857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192" w:hanging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167" w:hanging="1800"/>
      </w:pPr>
      <w:rPr>
        <w:b w:val="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91BFC"/>
    <w:rsid w:val="00163BC8"/>
    <w:rsid w:val="001A33F8"/>
    <w:rsid w:val="00306FE7"/>
    <w:rsid w:val="00627FF5"/>
    <w:rsid w:val="007327AA"/>
    <w:rsid w:val="00891BFC"/>
    <w:rsid w:val="00A6735E"/>
    <w:rsid w:val="00AC7C0A"/>
    <w:rsid w:val="00B44F97"/>
    <w:rsid w:val="00C956F9"/>
    <w:rsid w:val="00CE1304"/>
    <w:rsid w:val="00E66BDE"/>
    <w:rsid w:val="00F51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BF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891BFC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zh-CN"/>
    </w:rPr>
  </w:style>
  <w:style w:type="paragraph" w:styleId="a3">
    <w:name w:val="Normal (Web)"/>
    <w:basedOn w:val="a"/>
    <w:link w:val="a4"/>
    <w:uiPriority w:val="99"/>
    <w:qFormat/>
    <w:rsid w:val="00891BFC"/>
    <w:pPr>
      <w:suppressAutoHyphens w:val="0"/>
      <w:spacing w:before="280" w:after="280"/>
    </w:pPr>
    <w:rPr>
      <w:sz w:val="24"/>
      <w:szCs w:val="24"/>
    </w:rPr>
  </w:style>
  <w:style w:type="paragraph" w:customStyle="1" w:styleId="ConsPlusNormal">
    <w:name w:val="ConsPlusNormal"/>
    <w:rsid w:val="00891BF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891BF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891BFC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link w:val="a5"/>
    <w:uiPriority w:val="1"/>
    <w:rsid w:val="00891BFC"/>
    <w:rPr>
      <w:rFonts w:eastAsiaTheme="minorEastAsia"/>
      <w:lang w:eastAsia="ru-RU"/>
    </w:rPr>
  </w:style>
  <w:style w:type="character" w:customStyle="1" w:styleId="a4">
    <w:name w:val="Обычный (веб) Знак"/>
    <w:link w:val="a3"/>
    <w:uiPriority w:val="99"/>
    <w:locked/>
    <w:rsid w:val="00891BF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0">
    <w:name w:val="consnormal"/>
    <w:basedOn w:val="a"/>
    <w:rsid w:val="00891BFC"/>
    <w:pPr>
      <w:suppressAutoHyphens w:val="0"/>
      <w:autoSpaceDE w:val="0"/>
      <w:autoSpaceDN w:val="0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891BF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891B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qFormat/>
    <w:rsid w:val="00891BF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667</Words>
  <Characters>3803</Characters>
  <Application>Microsoft Office Word</Application>
  <DocSecurity>0</DocSecurity>
  <Lines>31</Lines>
  <Paragraphs>8</Paragraphs>
  <ScaleCrop>false</ScaleCrop>
  <Company/>
  <LinksUpToDate>false</LinksUpToDate>
  <CharactersWithSpaces>4462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Batanina-YuV</dc:creator>
  <cp:lastModifiedBy>Batanina-YuV</cp:lastModifiedBy>
  <cp:revision>10</cp:revision>
  <dcterms:created xsi:type="dcterms:W3CDTF">2026-09-02T06:53:00Z</dcterms:created>
  <dcterms:modified xsi:type="dcterms:W3CDTF">2026-09-29T08:18:00Z</dcterms:modified>
</cp:coreProperties>
</file>