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D80" w:rsidRDefault="00C91D80" w:rsidP="00C91D80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C91D80" w:rsidRPr="00EB19FA" w:rsidTr="003F71A4">
        <w:trPr>
          <w:trHeight w:val="1138"/>
        </w:trPr>
        <w:tc>
          <w:tcPr>
            <w:tcW w:w="4210" w:type="dxa"/>
          </w:tcPr>
          <w:p w:rsidR="00C91D80" w:rsidRPr="00EB19FA" w:rsidRDefault="00C91D80" w:rsidP="003F71A4">
            <w:pPr>
              <w:jc w:val="center"/>
              <w:rPr>
                <w:b/>
              </w:rPr>
            </w:pP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C91D80" w:rsidRPr="00EB19FA" w:rsidRDefault="00C91D80" w:rsidP="003F71A4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C91D80" w:rsidRPr="00EB19FA" w:rsidRDefault="00C91D80" w:rsidP="003F71A4">
            <w:pPr>
              <w:jc w:val="center"/>
              <w:rPr>
                <w:b/>
              </w:rPr>
            </w:pP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C91D80" w:rsidRPr="00EB19FA" w:rsidRDefault="00C91D80" w:rsidP="003F71A4">
            <w:pPr>
              <w:jc w:val="center"/>
              <w:rPr>
                <w:b/>
              </w:rPr>
            </w:pPr>
          </w:p>
        </w:tc>
      </w:tr>
    </w:tbl>
    <w:p w:rsidR="00C91D80" w:rsidRPr="00EB19FA" w:rsidRDefault="00C91D80" w:rsidP="00C91D80">
      <w:pPr>
        <w:jc w:val="right"/>
        <w:rPr>
          <w:sz w:val="27"/>
        </w:rPr>
      </w:pPr>
    </w:p>
    <w:p w:rsidR="00C91D80" w:rsidRPr="00EB19FA" w:rsidRDefault="00C91D80" w:rsidP="00C91D80">
      <w:pPr>
        <w:keepNext/>
        <w:jc w:val="center"/>
        <w:outlineLvl w:val="0"/>
        <w:rPr>
          <w:b/>
          <w:sz w:val="27"/>
        </w:rPr>
      </w:pPr>
    </w:p>
    <w:p w:rsidR="00C91D80" w:rsidRPr="00EB19FA" w:rsidRDefault="00C91D80" w:rsidP="00C91D80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C91D80" w:rsidRPr="00EB19FA" w:rsidRDefault="00C91D80" w:rsidP="00C91D80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C91D80" w:rsidRPr="00EB19FA" w:rsidRDefault="00C91D80" w:rsidP="00C91D80"/>
    <w:p w:rsidR="00C91D80" w:rsidRPr="00FE4F66" w:rsidRDefault="00C91D80" w:rsidP="00C91D80">
      <w:pPr>
        <w:jc w:val="both"/>
        <w:rPr>
          <w:sz w:val="28"/>
          <w:szCs w:val="28"/>
        </w:rPr>
      </w:pPr>
      <w:r w:rsidRPr="00FE4F66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8355B1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05/2026 –</w:t>
      </w:r>
      <w:r w:rsidR="00F0642E">
        <w:rPr>
          <w:sz w:val="28"/>
          <w:szCs w:val="28"/>
        </w:rPr>
        <w:t>1</w:t>
      </w:r>
      <w:r w:rsidR="00126225">
        <w:rPr>
          <w:sz w:val="28"/>
          <w:szCs w:val="28"/>
        </w:rPr>
        <w:t>29</w:t>
      </w:r>
    </w:p>
    <w:p w:rsidR="00C91D80" w:rsidRDefault="00C91D80" w:rsidP="00C91D8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64"/>
      </w:tblGrid>
      <w:tr w:rsidR="00C91D80" w:rsidTr="00335190">
        <w:trPr>
          <w:trHeight w:val="654"/>
        </w:trPr>
        <w:tc>
          <w:tcPr>
            <w:tcW w:w="5264" w:type="dxa"/>
          </w:tcPr>
          <w:p w:rsidR="00335190" w:rsidRDefault="00335190" w:rsidP="0033519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установлении границ территории, на которой предполагается осуществление территориального общественного самоуправления «п.с.т. Трёхозёрка»</w:t>
            </w:r>
          </w:p>
          <w:p w:rsidR="00C91D80" w:rsidRDefault="00C91D80" w:rsidP="005A7ECE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335190" w:rsidRPr="00C97EA7" w:rsidRDefault="00335190" w:rsidP="003351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121A7">
        <w:rPr>
          <w:bCs/>
          <w:sz w:val="28"/>
          <w:szCs w:val="28"/>
        </w:rPr>
        <w:t xml:space="preserve">Руководствуясь </w:t>
      </w:r>
      <w:r>
        <w:rPr>
          <w:bCs/>
          <w:sz w:val="28"/>
          <w:szCs w:val="28"/>
        </w:rPr>
        <w:t xml:space="preserve">статьями 42,  50 </w:t>
      </w:r>
      <w:r w:rsidRPr="006121A7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 xml:space="preserve">ого </w:t>
      </w:r>
      <w:r w:rsidRPr="006121A7">
        <w:rPr>
          <w:bCs/>
          <w:sz w:val="28"/>
          <w:szCs w:val="28"/>
        </w:rPr>
        <w:t>закон</w:t>
      </w:r>
      <w:r>
        <w:rPr>
          <w:bCs/>
          <w:sz w:val="28"/>
          <w:szCs w:val="28"/>
        </w:rPr>
        <w:t>а</w:t>
      </w:r>
      <w:r w:rsidRPr="006121A7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 xml:space="preserve">20.03.2025 </w:t>
      </w:r>
      <w:r w:rsidRPr="006121A7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33-</w:t>
      </w:r>
      <w:r w:rsidRPr="006121A7">
        <w:rPr>
          <w:bCs/>
          <w:sz w:val="28"/>
          <w:szCs w:val="28"/>
        </w:rPr>
        <w:t xml:space="preserve">ФЗ «Об общих принципах организации местного самоуправления в </w:t>
      </w:r>
      <w:r>
        <w:rPr>
          <w:bCs/>
          <w:sz w:val="28"/>
          <w:szCs w:val="28"/>
        </w:rPr>
        <w:t xml:space="preserve">единой системе публичной власти», </w:t>
      </w:r>
      <w:r w:rsidRPr="006121A7">
        <w:rPr>
          <w:bCs/>
          <w:sz w:val="28"/>
          <w:szCs w:val="28"/>
        </w:rPr>
        <w:t xml:space="preserve">статьями 19 и </w:t>
      </w:r>
      <w:hyperlink r:id="rId5" w:history="1">
        <w:r w:rsidRPr="00335190">
          <w:rPr>
            <w:rStyle w:val="aa"/>
            <w:bCs/>
            <w:color w:val="auto"/>
            <w:sz w:val="28"/>
            <w:szCs w:val="28"/>
            <w:u w:val="none"/>
          </w:rPr>
          <w:t>33</w:t>
        </w:r>
      </w:hyperlink>
      <w:r w:rsidRPr="00335190">
        <w:rPr>
          <w:bCs/>
          <w:sz w:val="28"/>
          <w:szCs w:val="28"/>
        </w:rPr>
        <w:t xml:space="preserve"> </w:t>
      </w:r>
      <w:hyperlink r:id="rId6" w:history="1">
        <w:r w:rsidRPr="00335190">
          <w:rPr>
            <w:rStyle w:val="aa"/>
            <w:bCs/>
            <w:color w:val="auto"/>
            <w:sz w:val="28"/>
            <w:szCs w:val="28"/>
            <w:u w:val="none"/>
          </w:rPr>
          <w:t>Устава</w:t>
        </w:r>
      </w:hyperlink>
      <w:r w:rsidRPr="006121A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МО ГО</w:t>
      </w:r>
      <w:r w:rsidRPr="006121A7">
        <w:rPr>
          <w:bCs/>
          <w:sz w:val="28"/>
          <w:szCs w:val="28"/>
        </w:rPr>
        <w:t xml:space="preserve"> «Сыктывкар»,</w:t>
      </w:r>
      <w:r>
        <w:rPr>
          <w:bCs/>
          <w:sz w:val="28"/>
          <w:szCs w:val="28"/>
        </w:rPr>
        <w:t xml:space="preserve"> </w:t>
      </w:r>
      <w:r w:rsidRPr="00E42C35">
        <w:rPr>
          <w:sz w:val="28"/>
          <w:szCs w:val="28"/>
        </w:rPr>
        <w:t xml:space="preserve">решением Совета </w:t>
      </w:r>
      <w:r>
        <w:rPr>
          <w:sz w:val="28"/>
          <w:szCs w:val="28"/>
        </w:rPr>
        <w:t xml:space="preserve">МО ГО «Сыктывкар» от </w:t>
      </w:r>
      <w:r w:rsidRPr="00E42C35">
        <w:rPr>
          <w:sz w:val="28"/>
          <w:szCs w:val="28"/>
        </w:rPr>
        <w:t>30.09.2013</w:t>
      </w:r>
      <w:r>
        <w:rPr>
          <w:sz w:val="28"/>
          <w:szCs w:val="28"/>
        </w:rPr>
        <w:t xml:space="preserve">         </w:t>
      </w:r>
      <w:r w:rsidRPr="00E42C35">
        <w:rPr>
          <w:sz w:val="28"/>
          <w:szCs w:val="28"/>
        </w:rPr>
        <w:t xml:space="preserve"> № 18/2013-271</w:t>
      </w:r>
      <w:r>
        <w:rPr>
          <w:sz w:val="28"/>
          <w:szCs w:val="28"/>
        </w:rPr>
        <w:t xml:space="preserve"> «О </w:t>
      </w:r>
      <w:r w:rsidRPr="00E42C35">
        <w:rPr>
          <w:sz w:val="28"/>
          <w:szCs w:val="28"/>
        </w:rPr>
        <w:t>территориальном общественном самоуправлении в муниципальном образовании городского округа «Сыктывкар»,</w:t>
      </w:r>
    </w:p>
    <w:p w:rsidR="0016382A" w:rsidRDefault="0016382A" w:rsidP="00C91D80">
      <w:pPr>
        <w:spacing w:line="276" w:lineRule="auto"/>
        <w:jc w:val="center"/>
        <w:rPr>
          <w:b/>
          <w:sz w:val="28"/>
          <w:szCs w:val="28"/>
        </w:rPr>
      </w:pPr>
    </w:p>
    <w:p w:rsidR="00C91D80" w:rsidRPr="008F724D" w:rsidRDefault="00C91D80" w:rsidP="00C91D80">
      <w:pPr>
        <w:spacing w:line="276" w:lineRule="auto"/>
        <w:jc w:val="center"/>
        <w:rPr>
          <w:b/>
          <w:sz w:val="28"/>
          <w:szCs w:val="28"/>
        </w:rPr>
      </w:pPr>
      <w:r w:rsidRPr="008F724D"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C91D80" w:rsidRPr="008F724D" w:rsidRDefault="00C91D80" w:rsidP="00C91D80">
      <w:pPr>
        <w:spacing w:line="276" w:lineRule="auto"/>
        <w:jc w:val="both"/>
        <w:rPr>
          <w:sz w:val="28"/>
          <w:szCs w:val="28"/>
        </w:rPr>
      </w:pP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  <w:t>РЕШИЛ:</w:t>
      </w:r>
    </w:p>
    <w:p w:rsidR="00335190" w:rsidRDefault="00335190" w:rsidP="0033519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       1. Установить границы территории, на которой предполагается осуществление территориального общественного самоуправления «п.с.т. Трёхозёрка», согласно приложению к настоящему решению.</w:t>
      </w:r>
    </w:p>
    <w:p w:rsidR="00335190" w:rsidRDefault="00335190" w:rsidP="003351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Границы территории, на которой осуществляется территориальное общественное самоуправление «п.с.т. Трёхозёрка»,  не являются границами земельного участка и не подпадают под действие земельного законодательства.</w:t>
      </w:r>
    </w:p>
    <w:p w:rsidR="00335190" w:rsidRPr="00DA39C3" w:rsidRDefault="00335190" w:rsidP="003351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A39C3">
        <w:rPr>
          <w:sz w:val="28"/>
          <w:szCs w:val="28"/>
        </w:rPr>
        <w:t>. Настоящее решение вступает в силу со дня его</w:t>
      </w:r>
      <w:r>
        <w:rPr>
          <w:sz w:val="28"/>
          <w:szCs w:val="28"/>
        </w:rPr>
        <w:t xml:space="preserve"> официального </w:t>
      </w:r>
      <w:r w:rsidRPr="00DA39C3">
        <w:rPr>
          <w:sz w:val="28"/>
          <w:szCs w:val="28"/>
        </w:rPr>
        <w:t>опубликования.</w:t>
      </w:r>
    </w:p>
    <w:p w:rsidR="00C91D80" w:rsidRPr="008F724D" w:rsidRDefault="00C91D80" w:rsidP="0016382A">
      <w:pPr>
        <w:pStyle w:val="a3"/>
        <w:suppressAutoHyphens/>
        <w:spacing w:before="0" w:after="0" w:line="261" w:lineRule="atLeast"/>
        <w:ind w:firstLine="567"/>
        <w:jc w:val="both"/>
        <w:rPr>
          <w:sz w:val="28"/>
          <w:szCs w:val="28"/>
        </w:rPr>
      </w:pPr>
    </w:p>
    <w:p w:rsidR="00C91D80" w:rsidRPr="00AA1E36" w:rsidRDefault="00C91D80" w:rsidP="00C91D8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1D80" w:rsidRPr="00BF281D" w:rsidRDefault="00C91D80" w:rsidP="00C91D80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 xml:space="preserve">Глава МО ГО «Сыктывкар» - </w:t>
      </w:r>
    </w:p>
    <w:p w:rsidR="00C91D80" w:rsidRPr="00BF281D" w:rsidRDefault="00C91D80" w:rsidP="00C91D80">
      <w:pPr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руководитель администрации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  </w:t>
      </w:r>
      <w:r w:rsidRPr="00BF281D">
        <w:rPr>
          <w:sz w:val="28"/>
          <w:szCs w:val="28"/>
        </w:rPr>
        <w:t>М.Ю. Мартышин</w:t>
      </w:r>
    </w:p>
    <w:p w:rsidR="00C91D80" w:rsidRPr="00BF281D" w:rsidRDefault="00C91D80" w:rsidP="00C91D80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C91D80" w:rsidRPr="00BF281D" w:rsidRDefault="00C91D80" w:rsidP="00C91D80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Председатель Совета</w:t>
      </w:r>
    </w:p>
    <w:p w:rsidR="00C91D80" w:rsidRDefault="00C91D80" w:rsidP="00C91D80">
      <w:pPr>
        <w:rPr>
          <w:color w:val="000000"/>
          <w:sz w:val="26"/>
          <w:szCs w:val="26"/>
        </w:rPr>
      </w:pPr>
      <w:r w:rsidRPr="00BF281D">
        <w:rPr>
          <w:color w:val="000000"/>
          <w:sz w:val="28"/>
          <w:szCs w:val="28"/>
        </w:rPr>
        <w:t>МО ГО «Сыктывкар»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</w:t>
      </w:r>
      <w:r w:rsidRPr="00BF281D">
        <w:rPr>
          <w:color w:val="000000"/>
          <w:sz w:val="28"/>
          <w:szCs w:val="28"/>
        </w:rPr>
        <w:t xml:space="preserve"> </w:t>
      </w:r>
      <w:r w:rsidRPr="00BF281D">
        <w:rPr>
          <w:sz w:val="28"/>
          <w:szCs w:val="28"/>
        </w:rPr>
        <w:t>С.А. Кулаков</w:t>
      </w:r>
    </w:p>
    <w:p w:rsidR="00C91D80" w:rsidRDefault="00C91D80" w:rsidP="00C91D80"/>
    <w:p w:rsidR="00C91D80" w:rsidRDefault="00C91D80" w:rsidP="00C91D80"/>
    <w:p w:rsidR="00C91D80" w:rsidRDefault="00C91D80" w:rsidP="00C91D80"/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Pr="00F0642E" w:rsidRDefault="005E00AE" w:rsidP="008D70B4">
      <w:pPr>
        <w:jc w:val="right"/>
        <w:rPr>
          <w:sz w:val="25"/>
          <w:szCs w:val="25"/>
        </w:rPr>
      </w:pPr>
    </w:p>
    <w:p w:rsidR="00ED1227" w:rsidRPr="00F0642E" w:rsidRDefault="00ED1227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335190" w:rsidRPr="00335190" w:rsidRDefault="00335190" w:rsidP="00335190">
      <w:pPr>
        <w:jc w:val="right"/>
        <w:rPr>
          <w:sz w:val="26"/>
          <w:szCs w:val="26"/>
        </w:rPr>
      </w:pPr>
      <w:r w:rsidRPr="00335190">
        <w:rPr>
          <w:sz w:val="26"/>
          <w:szCs w:val="26"/>
        </w:rPr>
        <w:lastRenderedPageBreak/>
        <w:t>Приложение</w:t>
      </w:r>
    </w:p>
    <w:p w:rsidR="00335190" w:rsidRPr="00335190" w:rsidRDefault="00335190" w:rsidP="00335190">
      <w:pPr>
        <w:jc w:val="right"/>
        <w:rPr>
          <w:sz w:val="26"/>
          <w:szCs w:val="26"/>
        </w:rPr>
      </w:pPr>
      <w:r w:rsidRPr="00335190">
        <w:rPr>
          <w:sz w:val="26"/>
          <w:szCs w:val="26"/>
        </w:rPr>
        <w:t>к решению Совета МО ГО «Сыктывкар»</w:t>
      </w:r>
    </w:p>
    <w:p w:rsidR="00335190" w:rsidRPr="00335190" w:rsidRDefault="00335190" w:rsidP="00335190">
      <w:pPr>
        <w:jc w:val="right"/>
        <w:rPr>
          <w:sz w:val="26"/>
          <w:szCs w:val="26"/>
        </w:rPr>
      </w:pPr>
      <w:r w:rsidRPr="00335190">
        <w:rPr>
          <w:sz w:val="26"/>
          <w:szCs w:val="26"/>
        </w:rPr>
        <w:t>от 29.09.2026 № 05/2026-</w:t>
      </w:r>
      <w:r w:rsidR="00F0642E">
        <w:rPr>
          <w:sz w:val="26"/>
          <w:szCs w:val="26"/>
        </w:rPr>
        <w:t>1</w:t>
      </w:r>
      <w:r w:rsidR="00126225">
        <w:rPr>
          <w:sz w:val="26"/>
          <w:szCs w:val="26"/>
        </w:rPr>
        <w:t>29</w:t>
      </w:r>
    </w:p>
    <w:p w:rsidR="00335190" w:rsidRDefault="00335190" w:rsidP="00335190">
      <w:pPr>
        <w:jc w:val="right"/>
      </w:pPr>
    </w:p>
    <w:p w:rsidR="00335190" w:rsidRPr="006304DB" w:rsidRDefault="00335190" w:rsidP="00335190">
      <w:pPr>
        <w:jc w:val="center"/>
        <w:rPr>
          <w:sz w:val="28"/>
          <w:szCs w:val="28"/>
        </w:rPr>
      </w:pPr>
      <w:r w:rsidRPr="006304DB">
        <w:rPr>
          <w:sz w:val="28"/>
          <w:szCs w:val="28"/>
        </w:rPr>
        <w:t>Адресное описание</w:t>
      </w:r>
    </w:p>
    <w:p w:rsidR="00335190" w:rsidRDefault="00335190" w:rsidP="00335190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6304DB">
        <w:rPr>
          <w:sz w:val="28"/>
          <w:szCs w:val="28"/>
        </w:rPr>
        <w:t>раниц территории, на которой предполагается</w:t>
      </w:r>
    </w:p>
    <w:p w:rsidR="00335190" w:rsidRDefault="00335190" w:rsidP="00335190">
      <w:pPr>
        <w:jc w:val="center"/>
        <w:rPr>
          <w:sz w:val="28"/>
          <w:szCs w:val="28"/>
        </w:rPr>
      </w:pPr>
      <w:r w:rsidRPr="006304DB">
        <w:rPr>
          <w:sz w:val="28"/>
          <w:szCs w:val="28"/>
        </w:rPr>
        <w:t xml:space="preserve">осуществление </w:t>
      </w:r>
      <w:proofErr w:type="gramStart"/>
      <w:r>
        <w:rPr>
          <w:sz w:val="28"/>
          <w:szCs w:val="28"/>
        </w:rPr>
        <w:t>территориального</w:t>
      </w:r>
      <w:proofErr w:type="gramEnd"/>
      <w:r>
        <w:rPr>
          <w:sz w:val="28"/>
          <w:szCs w:val="28"/>
        </w:rPr>
        <w:t xml:space="preserve"> общественного</w:t>
      </w:r>
    </w:p>
    <w:p w:rsidR="00335190" w:rsidRDefault="00335190" w:rsidP="003351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самоуправления «п.с.т. Трёхозёрка»,  </w:t>
      </w:r>
    </w:p>
    <w:p w:rsidR="00335190" w:rsidRDefault="00335190" w:rsidP="003351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(далее – ТОС «п.с.т. Трёхозёрка»)</w:t>
      </w:r>
    </w:p>
    <w:p w:rsidR="00335190" w:rsidRDefault="00335190" w:rsidP="00335190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  <w:gridCol w:w="3955"/>
        <w:gridCol w:w="3096"/>
      </w:tblGrid>
      <w:tr w:rsidR="00335190" w:rsidTr="008A6DD7">
        <w:tc>
          <w:tcPr>
            <w:tcW w:w="9286" w:type="dxa"/>
            <w:gridSpan w:val="3"/>
          </w:tcPr>
          <w:p w:rsidR="00335190" w:rsidRDefault="00335190" w:rsidP="008A6DD7">
            <w:pPr>
              <w:jc w:val="center"/>
            </w:pPr>
            <w:r>
              <w:t xml:space="preserve">Сведения о характерных точках границы  </w:t>
            </w:r>
            <w:r w:rsidRPr="00D91EA3">
              <w:t>ТОС «п.с.т. Трёхозёрка»</w:t>
            </w:r>
          </w:p>
        </w:tc>
      </w:tr>
      <w:tr w:rsidR="00335190" w:rsidTr="008A6DD7">
        <w:tc>
          <w:tcPr>
            <w:tcW w:w="2235" w:type="dxa"/>
          </w:tcPr>
          <w:p w:rsidR="00335190" w:rsidRDefault="00335190" w:rsidP="008A6DD7">
            <w:pPr>
              <w:jc w:val="center"/>
            </w:pPr>
          </w:p>
        </w:tc>
        <w:tc>
          <w:tcPr>
            <w:tcW w:w="7051" w:type="dxa"/>
            <w:gridSpan w:val="2"/>
          </w:tcPr>
          <w:p w:rsidR="00335190" w:rsidRPr="006600E8" w:rsidRDefault="00335190" w:rsidP="008A6DD7">
            <w:pPr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</w:tr>
      <w:tr w:rsidR="00335190" w:rsidTr="008A6DD7">
        <w:tc>
          <w:tcPr>
            <w:tcW w:w="2235" w:type="dxa"/>
          </w:tcPr>
          <w:p w:rsidR="00335190" w:rsidRDefault="00335190" w:rsidP="008A6DD7">
            <w:pPr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955" w:type="dxa"/>
          </w:tcPr>
          <w:p w:rsidR="00335190" w:rsidRPr="00B9126A" w:rsidRDefault="00335190" w:rsidP="008A6DD7">
            <w:pPr>
              <w:jc w:val="center"/>
              <w:rPr>
                <w:lang w:val="en-US"/>
              </w:rPr>
            </w:pPr>
            <w:r w:rsidRPr="00B9126A">
              <w:rPr>
                <w:lang w:val="en-US"/>
              </w:rPr>
              <w:t>X</w:t>
            </w:r>
          </w:p>
        </w:tc>
        <w:tc>
          <w:tcPr>
            <w:tcW w:w="3096" w:type="dxa"/>
          </w:tcPr>
          <w:p w:rsidR="00335190" w:rsidRPr="00B9126A" w:rsidRDefault="00335190" w:rsidP="008A6DD7">
            <w:pPr>
              <w:jc w:val="center"/>
              <w:rPr>
                <w:lang w:val="en-US"/>
              </w:rPr>
            </w:pPr>
            <w:r w:rsidRPr="00B9126A">
              <w:rPr>
                <w:lang w:val="en-US"/>
              </w:rPr>
              <w:t>Y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633779,06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4444607,47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633834,45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4444658,97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633842,92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4444666,84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633879,83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4444703,39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633894,25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4444722,58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633903,56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4444734,98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633931,37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4444772,00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633945,21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4444790,42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633964,06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4444858,53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633964,78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4444862,09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633979,01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4444931,87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634062,62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4444940,31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634147,13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4444948,84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634156,58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4444853,75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634158,49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4444839,33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634168,03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4444767,58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634230,79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4444295,45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634210,03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4444276,99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634173,15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4444217,95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634136,25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4444158,90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634085,31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4444062,91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634005,99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4443913,47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633992,03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4443839,38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633963,78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4443841,63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633837,87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4443851,66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633735,07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4443953,23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633618,01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4444056,21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633555,44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4444099,08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633482,83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4444133,61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633474,37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4444138,46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633452,41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4444158,40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633436,51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4444172,83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633428,36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4444188,01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633426,16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4444190,72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633409,23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4444223,66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633397,78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4444245,92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633393,47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4444256,06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633389,17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4444266,20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633386,88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4444271,59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633384,93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4444283,45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41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633387,80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4444298,92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633400,76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4444323,08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633402,16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4444325,70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633408,83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4444343,14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633413,14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4444354,40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633418,95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4444358,97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633425,95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4444360,10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633444,13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4444369,89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633482,47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4444394,80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633519,15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4444402,00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633538,96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4444408,69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633566,14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4444417,87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633599,19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4444444,23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633619,03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4444462,50</w:t>
            </w:r>
          </w:p>
        </w:tc>
      </w:tr>
      <w:tr w:rsidR="00335190" w:rsidTr="008A6DD7">
        <w:tc>
          <w:tcPr>
            <w:tcW w:w="223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3955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633660,00</w:t>
            </w:r>
          </w:p>
        </w:tc>
        <w:tc>
          <w:tcPr>
            <w:tcW w:w="3096" w:type="dxa"/>
            <w:vAlign w:val="bottom"/>
          </w:tcPr>
          <w:p w:rsidR="00335190" w:rsidRPr="00B9126A" w:rsidRDefault="00335190" w:rsidP="008A6D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9126A">
              <w:rPr>
                <w:rFonts w:ascii="Calibri" w:hAnsi="Calibri"/>
                <w:color w:val="000000"/>
                <w:sz w:val="22"/>
                <w:szCs w:val="22"/>
              </w:rPr>
              <w:t>4444500,24</w:t>
            </w:r>
          </w:p>
        </w:tc>
      </w:tr>
    </w:tbl>
    <w:p w:rsidR="00335190" w:rsidRDefault="00335190" w:rsidP="00335190">
      <w:pPr>
        <w:jc w:val="right"/>
      </w:pPr>
    </w:p>
    <w:p w:rsidR="00335190" w:rsidRDefault="00335190" w:rsidP="00335190">
      <w:pPr>
        <w:jc w:val="right"/>
      </w:pPr>
    </w:p>
    <w:p w:rsidR="00335190" w:rsidRDefault="00335190" w:rsidP="003351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F1284">
        <w:rPr>
          <w:sz w:val="28"/>
          <w:szCs w:val="28"/>
        </w:rPr>
        <w:t xml:space="preserve">Деятельность </w:t>
      </w:r>
      <w:r>
        <w:rPr>
          <w:sz w:val="28"/>
          <w:szCs w:val="28"/>
        </w:rPr>
        <w:t xml:space="preserve">ТОС </w:t>
      </w:r>
      <w:r w:rsidRPr="005F12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«п.с.т. Трёхозёрка» </w:t>
      </w:r>
      <w:r w:rsidRPr="005F1284">
        <w:rPr>
          <w:sz w:val="28"/>
          <w:szCs w:val="28"/>
        </w:rPr>
        <w:t xml:space="preserve">предполагается осуществлять </w:t>
      </w:r>
      <w:r>
        <w:rPr>
          <w:sz w:val="28"/>
          <w:szCs w:val="28"/>
        </w:rPr>
        <w:t>в границах поселка сельского типа Трёхозёрка МО ГО «Сыктывкар».</w:t>
      </w:r>
    </w:p>
    <w:p w:rsidR="00335190" w:rsidRPr="005F1284" w:rsidRDefault="00335190" w:rsidP="003351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Территории, закрепленные в установленном порядке за учреждениями, предприятиями и организациями, не входят в состав территории </w:t>
      </w:r>
      <w:r w:rsidR="00083329" w:rsidRPr="00083329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ТОС «п.с.т. Трёхозёрка».</w:t>
      </w: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201550" w:rsidRDefault="00201550" w:rsidP="008D70B4">
      <w:pPr>
        <w:jc w:val="right"/>
        <w:rPr>
          <w:sz w:val="25"/>
          <w:szCs w:val="25"/>
        </w:rPr>
      </w:pPr>
    </w:p>
    <w:p w:rsidR="00201550" w:rsidRDefault="00201550" w:rsidP="008D70B4">
      <w:pPr>
        <w:jc w:val="right"/>
        <w:rPr>
          <w:sz w:val="25"/>
          <w:szCs w:val="25"/>
        </w:rPr>
      </w:pPr>
    </w:p>
    <w:sectPr w:rsidR="00201550" w:rsidSect="00926481">
      <w:pgSz w:w="11906" w:h="16838"/>
      <w:pgMar w:top="567" w:right="849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91D80"/>
    <w:rsid w:val="000669F7"/>
    <w:rsid w:val="00083329"/>
    <w:rsid w:val="00126225"/>
    <w:rsid w:val="0016382A"/>
    <w:rsid w:val="00201550"/>
    <w:rsid w:val="00335190"/>
    <w:rsid w:val="003D630B"/>
    <w:rsid w:val="004A5511"/>
    <w:rsid w:val="00562266"/>
    <w:rsid w:val="005A7ECE"/>
    <w:rsid w:val="005E00AE"/>
    <w:rsid w:val="00885D21"/>
    <w:rsid w:val="008D70B4"/>
    <w:rsid w:val="008F724D"/>
    <w:rsid w:val="00926481"/>
    <w:rsid w:val="009C5901"/>
    <w:rsid w:val="009F6848"/>
    <w:rsid w:val="00B87061"/>
    <w:rsid w:val="00C33639"/>
    <w:rsid w:val="00C91D80"/>
    <w:rsid w:val="00D86338"/>
    <w:rsid w:val="00ED1227"/>
    <w:rsid w:val="00F0642E"/>
    <w:rsid w:val="00F84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D8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C91D80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styleId="a3">
    <w:name w:val="Normal (Web)"/>
    <w:basedOn w:val="a"/>
    <w:link w:val="a4"/>
    <w:uiPriority w:val="99"/>
    <w:qFormat/>
    <w:rsid w:val="00C91D80"/>
    <w:pPr>
      <w:suppressAutoHyphens w:val="0"/>
      <w:spacing w:before="280" w:after="280"/>
    </w:pPr>
    <w:rPr>
      <w:sz w:val="24"/>
      <w:szCs w:val="24"/>
    </w:rPr>
  </w:style>
  <w:style w:type="paragraph" w:customStyle="1" w:styleId="ConsPlusNormal">
    <w:name w:val="ConsPlusNormal"/>
    <w:qFormat/>
    <w:rsid w:val="00C91D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C91D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C91D80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rsid w:val="00C91D80"/>
    <w:rPr>
      <w:rFonts w:eastAsiaTheme="minorEastAsia"/>
      <w:lang w:eastAsia="ru-RU"/>
    </w:rPr>
  </w:style>
  <w:style w:type="character" w:customStyle="1" w:styleId="a4">
    <w:name w:val="Обычный (веб) Знак"/>
    <w:link w:val="a3"/>
    <w:uiPriority w:val="99"/>
    <w:locked/>
    <w:rsid w:val="00C91D8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0">
    <w:name w:val="consnormal"/>
    <w:basedOn w:val="a"/>
    <w:rsid w:val="00C91D80"/>
    <w:pPr>
      <w:suppressAutoHyphens w:val="0"/>
      <w:autoSpaceDE w:val="0"/>
      <w:autoSpaceDN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C91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C91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C91D80"/>
    <w:pPr>
      <w:widowControl w:val="0"/>
      <w:ind w:firstLine="567"/>
      <w:contextualSpacing/>
      <w:jc w:val="both"/>
    </w:pPr>
    <w:rPr>
      <w:sz w:val="22"/>
    </w:rPr>
  </w:style>
  <w:style w:type="character" w:customStyle="1" w:styleId="a9">
    <w:name w:val="Основной текст Знак"/>
    <w:basedOn w:val="a0"/>
    <w:link w:val="a8"/>
    <w:rsid w:val="00C91D80"/>
    <w:rPr>
      <w:rFonts w:ascii="Times New Roman" w:eastAsia="Times New Roman" w:hAnsi="Times New Roman" w:cs="Times New Roman"/>
      <w:szCs w:val="20"/>
      <w:lang w:eastAsia="zh-CN"/>
    </w:rPr>
  </w:style>
  <w:style w:type="character" w:styleId="aa">
    <w:name w:val="Hyperlink"/>
    <w:basedOn w:val="a0"/>
    <w:rsid w:val="003351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38C5BF3EDA6CD5003157CCFF6F90978C5A7672F091D8E2A19E4AE83B8166A644D152E78ED6DC53D7401B0EA976E3E1ED4CA318F5DFD1FFDD49F9EDIBe4I" TargetMode="External"/><Relationship Id="rId5" Type="http://schemas.openxmlformats.org/officeDocument/2006/relationships/hyperlink" Target="consultantplus://offline/ref=B938C5BF3EDA6CD5003157CCFF6F90978C5A7672F091D8E2A19E4AE83B8166A644D152E78ED6DC53D741100BAB76E3E1ED4CA318F5DFD1FFDD49F9EDIBe4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19</cp:revision>
  <dcterms:created xsi:type="dcterms:W3CDTF">2026-09-02T06:58:00Z</dcterms:created>
  <dcterms:modified xsi:type="dcterms:W3CDTF">2026-09-29T08:20:00Z</dcterms:modified>
</cp:coreProperties>
</file>