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BA79E2" w:rsidRPr="00EB19FA" w:rsidTr="0022368F">
        <w:trPr>
          <w:trHeight w:val="1138"/>
        </w:trPr>
        <w:tc>
          <w:tcPr>
            <w:tcW w:w="4210" w:type="dxa"/>
          </w:tcPr>
          <w:p w:rsidR="00BA79E2" w:rsidRPr="00EB19FA" w:rsidRDefault="00BA79E2" w:rsidP="0022368F">
            <w:pPr>
              <w:jc w:val="center"/>
              <w:rPr>
                <w:b/>
              </w:rPr>
            </w:pPr>
          </w:p>
          <w:p w:rsidR="00BA79E2" w:rsidRPr="00EB19FA" w:rsidRDefault="00BA79E2" w:rsidP="0022368F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BA79E2" w:rsidRPr="00EB19FA" w:rsidRDefault="00BA79E2" w:rsidP="0022368F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BA79E2" w:rsidRPr="00EB19FA" w:rsidRDefault="00BA79E2" w:rsidP="0022368F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BA79E2" w:rsidRPr="00EB19FA" w:rsidRDefault="00BA79E2" w:rsidP="0022368F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BA79E2" w:rsidRPr="00EB19FA" w:rsidRDefault="00BA79E2" w:rsidP="0022368F">
            <w:pPr>
              <w:jc w:val="center"/>
              <w:rPr>
                <w:b/>
              </w:rPr>
            </w:pPr>
          </w:p>
          <w:p w:rsidR="00BA79E2" w:rsidRPr="00EB19FA" w:rsidRDefault="00BA79E2" w:rsidP="0022368F">
            <w:pPr>
              <w:jc w:val="center"/>
              <w:rPr>
                <w:b/>
              </w:rPr>
            </w:pPr>
            <w:r w:rsidRPr="00EB19FA">
              <w:rPr>
                <w:b/>
              </w:rPr>
              <w:t>«СЫКТЫВКАР» КАР КЫТШЛÖН МУНИЦИПАЛЬНÖЙ ЮКÖНСА СÖВЕТ</w:t>
            </w:r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BA79E2" w:rsidRPr="00EB19FA" w:rsidRDefault="00BA79E2" w:rsidP="0022368F">
            <w:pPr>
              <w:jc w:val="center"/>
              <w:rPr>
                <w:b/>
              </w:rPr>
            </w:pPr>
          </w:p>
        </w:tc>
      </w:tr>
    </w:tbl>
    <w:p w:rsidR="00BA79E2" w:rsidRPr="00EB19FA" w:rsidRDefault="00BA79E2" w:rsidP="00BA79E2">
      <w:pPr>
        <w:jc w:val="right"/>
        <w:rPr>
          <w:sz w:val="27"/>
        </w:rPr>
      </w:pPr>
    </w:p>
    <w:p w:rsidR="00BA79E2" w:rsidRPr="00EB19FA" w:rsidRDefault="00BA79E2" w:rsidP="00BA79E2">
      <w:pPr>
        <w:keepNext/>
        <w:jc w:val="center"/>
        <w:outlineLvl w:val="0"/>
        <w:rPr>
          <w:b/>
          <w:sz w:val="27"/>
        </w:rPr>
      </w:pPr>
    </w:p>
    <w:p w:rsidR="00BA79E2" w:rsidRPr="00EB19FA" w:rsidRDefault="00BA79E2" w:rsidP="00BA79E2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BA79E2" w:rsidRPr="00EB19FA" w:rsidRDefault="00BA79E2" w:rsidP="00BA79E2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BA79E2" w:rsidRPr="00EB19FA" w:rsidRDefault="00BA79E2" w:rsidP="00BA79E2"/>
    <w:p w:rsidR="00BA79E2" w:rsidRPr="0081747F" w:rsidRDefault="00BA79E2" w:rsidP="00BA79E2">
      <w:pPr>
        <w:jc w:val="both"/>
        <w:rPr>
          <w:sz w:val="28"/>
          <w:szCs w:val="28"/>
          <w:lang w:val="en-US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6708C5">
        <w:rPr>
          <w:sz w:val="28"/>
          <w:szCs w:val="28"/>
        </w:rPr>
        <w:t>14</w:t>
      </w:r>
      <w:r w:rsidR="0081747F">
        <w:rPr>
          <w:sz w:val="28"/>
          <w:szCs w:val="28"/>
          <w:lang w:val="en-US"/>
        </w:rPr>
        <w:t>0</w:t>
      </w:r>
    </w:p>
    <w:p w:rsidR="00BA79E2" w:rsidRDefault="00BA79E2" w:rsidP="00BA79E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5"/>
      </w:tblGrid>
      <w:tr w:rsidR="00BA79E2" w:rsidRPr="00893B79" w:rsidTr="0022368F">
        <w:trPr>
          <w:trHeight w:val="731"/>
        </w:trPr>
        <w:tc>
          <w:tcPr>
            <w:tcW w:w="5315" w:type="dxa"/>
          </w:tcPr>
          <w:p w:rsidR="00771172" w:rsidRPr="00771172" w:rsidRDefault="00771172" w:rsidP="00771172">
            <w:pPr>
              <w:pStyle w:val="ConsPlusTitl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17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О внесении изменений в решение Совета муниципального образования городского округа «Сыктывкар» от </w:t>
            </w:r>
            <w:r w:rsidRPr="007711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14.04.2006 № 26/04-392</w:t>
            </w:r>
            <w:r w:rsidRPr="007711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117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«Об утверждении Порядка организации и проведения публичных слушаний, проводимых на территории муниципального образования городского округа «Сыктывкар»</w:t>
            </w:r>
          </w:p>
          <w:p w:rsidR="00BA79E2" w:rsidRPr="00893B79" w:rsidRDefault="00BA79E2" w:rsidP="00771172">
            <w:pPr>
              <w:autoSpaceDE w:val="0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986769" w:rsidRDefault="00986769" w:rsidP="00986769">
      <w:pPr>
        <w:pStyle w:val="a3"/>
        <w:suppressAutoHyphens/>
        <w:spacing w:before="0" w:after="0"/>
        <w:ind w:firstLine="680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Руководствуясь статьей 47 </w:t>
      </w:r>
      <w:r>
        <w:rPr>
          <w:sz w:val="25"/>
          <w:szCs w:val="25"/>
        </w:rPr>
        <w:t xml:space="preserve">Федерального закона от 20.03.2025 № 33-ФЗ «Об общих принципах организации местного самоуправления в единой системе публичной власти», Законом Республики Коми от 01.07.2026 № 45-РЗ «О порядке назначения и проведения публичных слушаний в муниципальных образованиях в Республике Коми», </w:t>
      </w:r>
      <w:r>
        <w:rPr>
          <w:color w:val="000000"/>
          <w:sz w:val="25"/>
          <w:szCs w:val="25"/>
        </w:rPr>
        <w:t xml:space="preserve">Уставом муниципального образования городского округа «Сыктывкар», </w:t>
      </w:r>
    </w:p>
    <w:p w:rsidR="00BA79E2" w:rsidRPr="00BF281D" w:rsidRDefault="00BA79E2" w:rsidP="00BA79E2">
      <w:pPr>
        <w:widowControl w:val="0"/>
        <w:autoSpaceDE w:val="0"/>
        <w:ind w:firstLine="426"/>
        <w:jc w:val="both"/>
        <w:rPr>
          <w:b/>
          <w:sz w:val="28"/>
          <w:szCs w:val="28"/>
        </w:rPr>
      </w:pPr>
    </w:p>
    <w:p w:rsidR="00BA79E2" w:rsidRPr="00BF281D" w:rsidRDefault="00BA79E2" w:rsidP="00BA79E2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BA79E2" w:rsidRPr="00BF281D" w:rsidRDefault="00BA79E2" w:rsidP="00BA79E2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986769" w:rsidRPr="00986769" w:rsidRDefault="00986769" w:rsidP="00986769">
      <w:pPr>
        <w:pStyle w:val="a3"/>
        <w:suppressAutoHyphens/>
        <w:spacing w:before="0" w:after="0"/>
        <w:ind w:firstLine="680"/>
        <w:jc w:val="both"/>
        <w:rPr>
          <w:sz w:val="28"/>
          <w:szCs w:val="28"/>
        </w:rPr>
      </w:pPr>
      <w:r w:rsidRPr="00986769">
        <w:rPr>
          <w:color w:val="000000"/>
          <w:sz w:val="28"/>
          <w:szCs w:val="28"/>
        </w:rPr>
        <w:t xml:space="preserve">1. </w:t>
      </w:r>
      <w:r w:rsidRPr="00986769">
        <w:rPr>
          <w:color w:val="000000"/>
          <w:sz w:val="28"/>
          <w:szCs w:val="28"/>
          <w:shd w:val="clear" w:color="auto" w:fill="FFFFFF"/>
        </w:rPr>
        <w:t xml:space="preserve">Внести в </w:t>
      </w:r>
      <w:r w:rsidRPr="00986769">
        <w:rPr>
          <w:sz w:val="28"/>
          <w:szCs w:val="28"/>
          <w:lang w:eastAsia="ru-RU"/>
        </w:rPr>
        <w:t xml:space="preserve">решение Совета муниципального образования городского округа «Сыктывкар»  от 14.04.2006 № 26/04-392 «Об утверждении Порядка организации и проведения публичных слушаний, проводимых на территории муниципального образования городского округа «Сыктывкар» </w:t>
      </w:r>
      <w:r w:rsidRPr="00986769">
        <w:rPr>
          <w:color w:val="000000"/>
          <w:sz w:val="28"/>
          <w:szCs w:val="28"/>
          <w:shd w:val="clear" w:color="auto" w:fill="FFFFFF"/>
        </w:rPr>
        <w:t xml:space="preserve"> следующие изменения: </w:t>
      </w:r>
    </w:p>
    <w:p w:rsidR="00986769" w:rsidRPr="00986769" w:rsidRDefault="00986769" w:rsidP="00986769">
      <w:pPr>
        <w:pStyle w:val="a3"/>
        <w:suppressAutoHyphens/>
        <w:spacing w:before="0" w:after="0"/>
        <w:ind w:firstLine="680"/>
        <w:jc w:val="both"/>
        <w:rPr>
          <w:sz w:val="28"/>
          <w:szCs w:val="28"/>
        </w:rPr>
      </w:pPr>
      <w:r w:rsidRPr="00986769">
        <w:rPr>
          <w:sz w:val="28"/>
          <w:szCs w:val="28"/>
        </w:rPr>
        <w:t>1.1. В преамбуле слова «</w:t>
      </w:r>
      <w:r w:rsidRPr="00986769">
        <w:rPr>
          <w:rStyle w:val="a6"/>
          <w:color w:val="auto"/>
          <w:sz w:val="28"/>
          <w:szCs w:val="28"/>
          <w:u w:val="none"/>
        </w:rPr>
        <w:t>статьей 28</w:t>
      </w:r>
      <w:r w:rsidRPr="00986769">
        <w:rPr>
          <w:sz w:val="28"/>
          <w:szCs w:val="28"/>
        </w:rPr>
        <w:t xml:space="preserve"> Федерального закона от 06.10.2003 </w:t>
      </w:r>
      <w:r w:rsidR="00E40B48">
        <w:rPr>
          <w:sz w:val="28"/>
          <w:szCs w:val="28"/>
        </w:rPr>
        <w:t xml:space="preserve">                              </w:t>
      </w:r>
      <w:r w:rsidRPr="00986769">
        <w:rPr>
          <w:sz w:val="28"/>
          <w:szCs w:val="28"/>
        </w:rPr>
        <w:t>№ 131-ФЗ «Об общих принципах организации местного самоуправления в Российской Федерации» заменить словами «</w:t>
      </w:r>
      <w:r w:rsidRPr="00986769">
        <w:rPr>
          <w:color w:val="000000"/>
          <w:sz w:val="28"/>
          <w:szCs w:val="28"/>
        </w:rPr>
        <w:t xml:space="preserve">статьей 47 </w:t>
      </w:r>
      <w:r w:rsidRPr="00986769">
        <w:rPr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власти».</w:t>
      </w:r>
    </w:p>
    <w:p w:rsidR="00986769" w:rsidRPr="00986769" w:rsidRDefault="00986769" w:rsidP="00986769">
      <w:pPr>
        <w:pStyle w:val="a3"/>
        <w:suppressAutoHyphens/>
        <w:spacing w:before="0" w:after="0"/>
        <w:ind w:firstLine="680"/>
        <w:jc w:val="both"/>
        <w:rPr>
          <w:sz w:val="28"/>
          <w:szCs w:val="28"/>
        </w:rPr>
      </w:pPr>
      <w:r w:rsidRPr="00986769">
        <w:rPr>
          <w:sz w:val="28"/>
          <w:szCs w:val="28"/>
        </w:rPr>
        <w:t>1.2. Приложение к решению изложить в редакции согласно приложению к настоящему решению.</w:t>
      </w:r>
    </w:p>
    <w:p w:rsidR="00986769" w:rsidRPr="00986769" w:rsidRDefault="00986769" w:rsidP="00986769">
      <w:pPr>
        <w:pStyle w:val="Standard"/>
        <w:widowControl w:val="0"/>
        <w:spacing w:after="0" w:line="240" w:lineRule="auto"/>
        <w:ind w:firstLine="680"/>
        <w:jc w:val="both"/>
        <w:rPr>
          <w:sz w:val="28"/>
          <w:szCs w:val="28"/>
        </w:rPr>
      </w:pPr>
      <w:r w:rsidRPr="00986769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вступает в силу на следующий день после его официального опубликования. </w:t>
      </w:r>
    </w:p>
    <w:p w:rsidR="00BA79E2" w:rsidRPr="00AA1E36" w:rsidRDefault="00BA79E2" w:rsidP="00BA79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79E2" w:rsidRPr="00BF281D" w:rsidRDefault="00BA79E2" w:rsidP="00BA79E2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BA79E2" w:rsidRPr="00BF281D" w:rsidRDefault="00BA79E2" w:rsidP="00BA79E2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BA79E2" w:rsidRPr="00BF281D" w:rsidRDefault="00BA79E2" w:rsidP="00BA79E2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BA79E2" w:rsidRPr="00BF281D" w:rsidRDefault="00BA79E2" w:rsidP="00BA79E2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BA79E2" w:rsidRPr="00BF281D" w:rsidRDefault="00BA79E2" w:rsidP="00BA79E2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BA79E2" w:rsidRDefault="00BA79E2" w:rsidP="00BA79E2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D83F1C" w:rsidRPr="007145A1" w:rsidRDefault="00D83F1C" w:rsidP="00D83F1C">
      <w:pPr>
        <w:ind w:firstLine="709"/>
        <w:jc w:val="right"/>
        <w:rPr>
          <w:sz w:val="24"/>
          <w:szCs w:val="24"/>
        </w:rPr>
      </w:pPr>
      <w:r w:rsidRPr="007145A1">
        <w:rPr>
          <w:sz w:val="24"/>
          <w:szCs w:val="24"/>
        </w:rPr>
        <w:lastRenderedPageBreak/>
        <w:t xml:space="preserve">Приложение к решению Совета </w:t>
      </w:r>
    </w:p>
    <w:p w:rsidR="00D83F1C" w:rsidRPr="007145A1" w:rsidRDefault="00D83F1C" w:rsidP="00D83F1C">
      <w:pPr>
        <w:ind w:firstLine="709"/>
        <w:jc w:val="right"/>
        <w:rPr>
          <w:sz w:val="24"/>
          <w:szCs w:val="24"/>
        </w:rPr>
      </w:pPr>
      <w:r w:rsidRPr="007145A1">
        <w:rPr>
          <w:sz w:val="24"/>
          <w:szCs w:val="24"/>
        </w:rPr>
        <w:t>муниципального образования</w:t>
      </w:r>
    </w:p>
    <w:p w:rsidR="00D83F1C" w:rsidRPr="007145A1" w:rsidRDefault="00D83F1C" w:rsidP="00D83F1C">
      <w:pPr>
        <w:ind w:firstLine="709"/>
        <w:jc w:val="right"/>
        <w:rPr>
          <w:sz w:val="24"/>
          <w:szCs w:val="24"/>
        </w:rPr>
      </w:pPr>
      <w:r w:rsidRPr="007145A1">
        <w:rPr>
          <w:sz w:val="24"/>
          <w:szCs w:val="24"/>
        </w:rPr>
        <w:t xml:space="preserve">городского округа «Сыктывкар» </w:t>
      </w:r>
    </w:p>
    <w:p w:rsidR="00D83F1C" w:rsidRPr="0081747F" w:rsidRDefault="00D83F1C" w:rsidP="00D83F1C">
      <w:pPr>
        <w:ind w:firstLine="709"/>
        <w:jc w:val="right"/>
        <w:rPr>
          <w:sz w:val="24"/>
          <w:szCs w:val="24"/>
          <w:lang w:val="en-US"/>
        </w:rPr>
      </w:pPr>
      <w:r w:rsidRPr="007145A1">
        <w:rPr>
          <w:sz w:val="24"/>
          <w:szCs w:val="24"/>
        </w:rPr>
        <w:t>от29.09.2026  №   05/2029-</w:t>
      </w:r>
      <w:r w:rsidR="006708C5">
        <w:rPr>
          <w:sz w:val="24"/>
          <w:szCs w:val="24"/>
        </w:rPr>
        <w:t>14</w:t>
      </w:r>
      <w:r w:rsidR="0081747F">
        <w:rPr>
          <w:sz w:val="24"/>
          <w:szCs w:val="24"/>
          <w:lang w:val="en-US"/>
        </w:rPr>
        <w:t>0</w:t>
      </w:r>
    </w:p>
    <w:p w:rsidR="00D83F1C" w:rsidRPr="007145A1" w:rsidRDefault="00D83F1C" w:rsidP="00D83F1C">
      <w:pPr>
        <w:ind w:firstLine="709"/>
        <w:jc w:val="right"/>
        <w:rPr>
          <w:sz w:val="24"/>
          <w:szCs w:val="24"/>
        </w:rPr>
      </w:pPr>
    </w:p>
    <w:p w:rsidR="00D83F1C" w:rsidRPr="007145A1" w:rsidRDefault="00D83F1C" w:rsidP="00D83F1C">
      <w:pPr>
        <w:ind w:firstLine="709"/>
        <w:jc w:val="right"/>
        <w:rPr>
          <w:sz w:val="24"/>
          <w:szCs w:val="24"/>
        </w:rPr>
      </w:pPr>
      <w:r w:rsidRPr="007145A1">
        <w:rPr>
          <w:sz w:val="24"/>
          <w:szCs w:val="24"/>
        </w:rPr>
        <w:t xml:space="preserve">«Приложение к решению Совета </w:t>
      </w:r>
    </w:p>
    <w:p w:rsidR="00D83F1C" w:rsidRPr="007145A1" w:rsidRDefault="00D83F1C" w:rsidP="00D83F1C">
      <w:pPr>
        <w:ind w:firstLine="709"/>
        <w:jc w:val="right"/>
        <w:rPr>
          <w:sz w:val="24"/>
          <w:szCs w:val="24"/>
        </w:rPr>
      </w:pPr>
      <w:r w:rsidRPr="007145A1">
        <w:rPr>
          <w:sz w:val="24"/>
          <w:szCs w:val="24"/>
        </w:rPr>
        <w:t>муниципального образования</w:t>
      </w:r>
    </w:p>
    <w:p w:rsidR="00D83F1C" w:rsidRDefault="00D83F1C" w:rsidP="00D83F1C">
      <w:pPr>
        <w:ind w:firstLine="709"/>
        <w:jc w:val="right"/>
        <w:rPr>
          <w:sz w:val="28"/>
          <w:szCs w:val="28"/>
        </w:rPr>
      </w:pPr>
      <w:r w:rsidRPr="007145A1">
        <w:rPr>
          <w:sz w:val="24"/>
          <w:szCs w:val="24"/>
        </w:rPr>
        <w:t>от 14.04.2006 № 26/04-392</w:t>
      </w:r>
    </w:p>
    <w:p w:rsidR="00D83F1C" w:rsidRDefault="00D83F1C" w:rsidP="00D83F1C">
      <w:pPr>
        <w:ind w:firstLine="709"/>
        <w:jc w:val="both"/>
        <w:rPr>
          <w:sz w:val="28"/>
          <w:szCs w:val="28"/>
        </w:rPr>
      </w:pPr>
    </w:p>
    <w:p w:rsidR="00D63759" w:rsidRPr="00D63759" w:rsidRDefault="00486E1F" w:rsidP="00D83F1C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6375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Порядок организации и проведения </w:t>
      </w:r>
    </w:p>
    <w:p w:rsidR="00486E1F" w:rsidRDefault="00486E1F" w:rsidP="00D83F1C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63759">
        <w:rPr>
          <w:rFonts w:ascii="Times New Roman" w:hAnsi="Times New Roman" w:cs="Times New Roman"/>
          <w:b w:val="0"/>
          <w:color w:val="000000"/>
          <w:sz w:val="28"/>
          <w:szCs w:val="28"/>
        </w:rPr>
        <w:t>публичных слушаний, проводимых на территории МО ГО «Сыктывкар»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</w:p>
    <w:p w:rsidR="00D83F1C" w:rsidRPr="00486E1F" w:rsidRDefault="00D83F1C" w:rsidP="00D83F1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486E1F">
        <w:rPr>
          <w:rFonts w:ascii="Times New Roman" w:hAnsi="Times New Roman" w:cs="Times New Roman"/>
          <w:b w:val="0"/>
          <w:color w:val="000000"/>
          <w:sz w:val="28"/>
          <w:szCs w:val="28"/>
        </w:rPr>
        <w:t>1. ОБЩИЕ ПОЛОЖЕНИЯ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proofErr w:type="gramStart"/>
      <w:r w:rsidRPr="00E40B48">
        <w:rPr>
          <w:rFonts w:ascii="Times New Roman" w:hAnsi="Times New Roman" w:cs="Times New Roman"/>
          <w:color w:val="000000"/>
          <w:sz w:val="28"/>
          <w:szCs w:val="28"/>
        </w:rPr>
        <w:t>Настоящий Порядок разработан в соответствии со статьей 47 Федерального закона от 20.03.2025 № 33-ФЗ «Об общих принципах организации местного самоуправления в единой системе публичной власти», Законом Республики Коми от 01.07.2026 № 45-РЗ «О порядке назначения и проведения публичных слушаний в муниципальных образованиях в Республике Коми» (далее – Закон № 45-РЗ) и направлен на реализацию прав граждан Российской Федерации на осуществление местного самоуправления посредством участия</w:t>
      </w:r>
      <w:proofErr w:type="gramEnd"/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 в публичных слушаниях, определяет порядок организации и проведения публичных слушаний на территории МО ГО «Сыктывкар».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1.2. Публичные слушания проводятся с целью обсуждения с участием жителей МО ГО «Сыктывкар» проектов муниципальных правовых актов по вопросам непосредственного обеспечения жизнедеятельности населения.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1.3. </w:t>
      </w:r>
      <w:proofErr w:type="gramStart"/>
      <w:r w:rsidRPr="00E40B48">
        <w:rPr>
          <w:color w:val="000000"/>
          <w:sz w:val="28"/>
          <w:szCs w:val="28"/>
          <w:lang w:eastAsia="ru-RU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40B48">
        <w:rPr>
          <w:color w:val="000000"/>
          <w:sz w:val="28"/>
          <w:szCs w:val="28"/>
          <w:lang w:eastAsia="ru-RU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деятельности, которые не регулируются настоящим Порядком.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1.4. На публичные слушания должны выноситься: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1) проект Устава МО ГО «Сыктывкар», а также проект муниципального нормативного правового акта о внесении изменений и дополнений в данный Устав, кроме случаев, когда в Устав МО ГО «Сыктывкар» вносятся изменения в форме точного воспроизведения положений Конституции Российской Федерации, федеральных законов, Конституции Республики Коми или законов Республики </w:t>
      </w:r>
      <w:r w:rsidRPr="00E40B48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Коми в целях приведения данного Устава в соответствие с этими нормативными правовыми актами;</w:t>
      </w:r>
      <w:proofErr w:type="gramEnd"/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2) проект бюджета МО ГО «Сыктывкар» и отчет о его исполнении;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3) вопросы о преобразовании МО ГО «Сыктывкар».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1.5. Особенности проведения публичных слушаний по проекту бюджета МО ГО «Сыктывкар».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0B48">
        <w:rPr>
          <w:rFonts w:ascii="Times New Roman" w:hAnsi="Times New Roman" w:cs="Times New Roman"/>
          <w:color w:val="000000"/>
          <w:sz w:val="28"/>
          <w:szCs w:val="28"/>
        </w:rPr>
        <w:t>На публичные слушания по проекту бюджета МО ГО «Сыктывкар» выносятся основные параметры прогнозных расчетов бюджета муниципального образования на соответствующий финансовый год, в том числе в разрезе прогнозируемых собственных доходов по группам и подгруппам классификации доходов бюджетов Российской Федерации и прогнозируемых расходов по разделам и подразделам функциональной классификации расходов бюджетов Российской Федерации, а также с указанием размера дефицита бюджета муниципального образования</w:t>
      </w:r>
      <w:proofErr w:type="gramEnd"/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 и предполагаемых источников его финансирования.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На публичных слушаниях глава МО ГО «Сыктывкар» - руководитель администрации или уполномоченный им представитель информирует участников публичных слушаний об основных направлениях бюджетной и налоговой </w:t>
      </w:r>
      <w:proofErr w:type="gramStart"/>
      <w:r w:rsidRPr="00E40B48">
        <w:rPr>
          <w:rFonts w:ascii="Times New Roman" w:hAnsi="Times New Roman" w:cs="Times New Roman"/>
          <w:color w:val="000000"/>
          <w:sz w:val="28"/>
          <w:szCs w:val="28"/>
        </w:rPr>
        <w:t>политики</w:t>
      </w:r>
      <w:proofErr w:type="gramEnd"/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 на соответствующий финансовый год, докладывает основные положения методики формирования бюджета муниципального образования.</w:t>
      </w:r>
    </w:p>
    <w:p w:rsidR="00D83F1C" w:rsidRPr="00E40B48" w:rsidRDefault="00D83F1C" w:rsidP="00D83F1C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</w:p>
    <w:p w:rsidR="00D83F1C" w:rsidRPr="00D63759" w:rsidRDefault="00D83F1C" w:rsidP="00D83F1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63759">
        <w:rPr>
          <w:rFonts w:ascii="Times New Roman" w:hAnsi="Times New Roman" w:cs="Times New Roman"/>
          <w:b w:val="0"/>
          <w:color w:val="000000"/>
          <w:sz w:val="28"/>
          <w:szCs w:val="28"/>
        </w:rPr>
        <w:t>2. ПОРЯДОК ОРГАНИЗАЦИИ ПУБЛИЧНЫХ СЛУШАНИЙ</w:t>
      </w:r>
    </w:p>
    <w:p w:rsidR="00D83F1C" w:rsidRPr="00E40B48" w:rsidRDefault="00D83F1C" w:rsidP="00D83F1C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2.1. Публичные слушания проводятся по инициативе: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1)  Совета МО ГО «Сыктывкар»;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2) главы МО ГО «Сыктывкар» - руководителя администрации;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3) жителей МО ГО «Сыктывкар» в количестве не менее 100 человек, обладающих активным избирательным правом на выборах в органы местного самоуправления и другие органы государственной власти.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2.2. Инициатива проведения публичных слушаний оформляется: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1) решением Совета МО ГО «Сыктывкар» - в случае инициирования Советом МО ГО «Сыктывкар»;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2) решением главы МО ГО «Сыктывкар» - руководителя администрации - в случае инициирования главой МО ГО «Сыктывкар» - руководителем администрации;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3) ходатайством жителей МО ГО «Сыктывкар», представляемым в соответствии с настоящим Порядком, - в случае инициирования жителями муниципального образования.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2.3. Участниками публичных слушаний являются: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жители МО ГО «Сыктывкар», достигшие восемнадцатилетнего возраста;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депутаты Совета МО ГО «Сыктывкар»;</w:t>
      </w:r>
    </w:p>
    <w:p w:rsidR="00CA0F29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глава МО ГО «Сыктывкар» - руководитель администрации;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представители органов государственной власти, юридических лиц, общественных организаций и иные участники по приглашению инициаторов публичных слушаний.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lastRenderedPageBreak/>
        <w:t>2.4. Формирование инициативной группы по проведению публичных слушаний по вопросам непосредственного обеспечения жизнедеятельности населения, выносимым на публичные слушания на основе волеизъявления жителей, осуществляется на собраниях, в том числе по месту жительства и работы, а также общественными объединениями граждан.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2.5. Решение о создании инициативной группы граждан по проведению публичных слушаний </w:t>
      </w:r>
      <w:r w:rsidRPr="00E40B48">
        <w:rPr>
          <w:color w:val="000000"/>
          <w:sz w:val="28"/>
          <w:szCs w:val="28"/>
          <w:lang w:eastAsia="ru-RU"/>
        </w:rPr>
        <w:t>по вопросам непосредственного обеспечения жизнедеятельности населения</w:t>
      </w:r>
      <w:r w:rsidRPr="00E40B48">
        <w:rPr>
          <w:color w:val="000000"/>
          <w:sz w:val="28"/>
          <w:szCs w:val="28"/>
        </w:rPr>
        <w:t>, выносимым на публичные слушания, оформляется протоколом собрания инициативной группы по форме, установленной согласно приложению № 1 к настоящему Порядку, в том числе содержащим: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1) </w:t>
      </w:r>
      <w:r w:rsidRPr="00E40B48">
        <w:rPr>
          <w:color w:val="000000"/>
          <w:sz w:val="28"/>
          <w:szCs w:val="28"/>
          <w:lang w:eastAsia="ru-RU"/>
        </w:rPr>
        <w:t>сведения о предлагаемом для обсуждения проекте муниципального правового акта с обоснованием необходимости вынесения его на публичные слушания;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2) сведения о представителе инициативной группы, уполномоченном на подписание ходатайства о проведении публичных слушаний;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3) сведения о представителях инициативной группы (не более 3 человек), уполномоченных на представление интересов инициативной группы в отношениях с органами местного самоуправления при рассмотрении вопроса о назначении публичных слушаний, а в случаях их назначения - при проведении публичных слушаний (далее - представители инициативной группы).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Порядок принятия решений на собрании определяется его участниками.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Протокол собрания инициативной группы подписывается председательствующим на собрании и секретарем собрания инициативной группы, которые избираются инициативной группой из своего состава.</w:t>
      </w:r>
    </w:p>
    <w:p w:rsidR="00D83F1C" w:rsidRPr="00E40B48" w:rsidRDefault="00D83F1C" w:rsidP="00D83F1C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обращения с ходатайством о проведении публичных слушаний в Совет МО ГО «Сыктывкар» членами инициативной группы должно быть собрано не менее 100 подписей жителей МО ГО «Сыктывкар», достигших 18-летнего возраста, в поддержку инициативы проведения публичных слушаний. Подписи в поддержку проведения публичных слушаний собираются посредством внесения их в подписные листы по форме, установленной приложением № 2 к настоящему Порядку.</w:t>
      </w:r>
    </w:p>
    <w:p w:rsidR="00D83F1C" w:rsidRPr="00E40B48" w:rsidRDefault="00D83F1C" w:rsidP="00D83F1C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sz w:val="28"/>
          <w:szCs w:val="28"/>
        </w:rPr>
        <w:t>В подписные листы включаются сведения о жителях, выступивших в поддержку инициативы проведения публичных слушаний: фамилия, имя, отчество (при наличии), дата рождения, адрес места жительства, контактный телефон, адрес электронной почты (при наличии), а также ставится личная подпись указанных лиц и дата ее внесения.</w:t>
      </w:r>
    </w:p>
    <w:p w:rsidR="00D83F1C" w:rsidRPr="00E40B48" w:rsidRDefault="00D83F1C" w:rsidP="00D83F1C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sz w:val="28"/>
          <w:szCs w:val="28"/>
        </w:rPr>
        <w:t>К подписным листам прилагаются согласия на обработку персональных данных жителей МО ГО «Сыктывкар», выступивших в поддержку инициативы проведения публичных слушаний, по форме, установленной согласно приложению № 3 к настоящему Порядку.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К протоколу собрания инициативной группы прикладываются предлагаемый для обсуждения проект муниципального правового акта (его копия) и список ее участников, содержащий их фамилии, имена, отчества (последние - при наличии), даты рождения, адреса их мест жительства на территории МО ГО «Сыктывкар», а также их собственноручные подписи.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lastRenderedPageBreak/>
        <w:t>2.6. Основанием для рассмотрения вопроса о назначении публичных слушаний по инициативе жителей является ходатайство о проведении публичных слушаний, подписанное уполномоченным представителем инициативной группы и содержащее сведения о предлагаемом для обсуждения проекте муниципального правового акта, о способах связи с представителем инициативной группы, уполномоченным на подписание ходатайства о проведении публичных слушаний (почтовый адрес, адрес электронной почты и (или) номер телефона).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К ходатайству о проведении публичных слушаний прилагается экземпляр протокола собрания инициативной группы, составленного в соответствии с пунктом 2.5 настоящего Порядка, с прилагаемыми к нему документами, информационными, аналитическими материалами, относящимися к теме публичных слушаний.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2.7. Ходатайство регистрируется в аппарате Совета МО ГО «Сыктывкар» в течение 2 дней со дня его поступления, в этот же срок ходатайство с прилагаемыми к нему материалами передается председателю Совета МО ГО «Сыктывкар» с целью организации его рассмотрения, в том числе подготовки проекта решения Совета МО ГО «Сыктывкар» о создании временной комиссии для рассмотрения ходатайства, и последующей передачи ходатайства во временную комиссию в срок не позднее 2 дней со дня ее создания.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2.8. Совет МО ГО «Сыктывкар» создает временную комиссию в соответствии с Регламентом работы Совета МО ГО «Сыктывкар», которая в течение 3 дней со дня получения документов инициативной группы проводит проверку правильности оформления ходатайства, прилагаемых документов, достоверности содержащихся в них сведений.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По результатам рассмотрения ходатайства и представленных документов инициативной группы временная комиссия выносит заключение на предмет соответствия представленных документов требованиям настоящего Порядка, в срок не позднее 3 дней со дня составления заключения направляет его вместе с ходатайством и приложенными к нему документами инициативной группы в Совет МО ГО «Сыктывкар».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2.9. Публичные слушания, проводимые по инициативе жителей МО ГО «Сыктывкар» или Совета МО ГО «Сыктывкар», назначаются Советом МО ГО «Сыктывкар», а по инициативе главы МО ГО «Сыктывкар» - руководителя администрации - главой МО ГО «Сыктывкар» - руководителем администрации.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2.10. Решение о назначении публичных слушаний или об отказе в назначении публичных слушаний принимается Советом МО ГО «Сыктывкар» или главой МО ГО «Сыктывкар» - руководителем администрации в течение 10 дней со дня поступления инициативы проведения публичных слушаний, предусмотренной пунктом 2.2 настоящего Порядка.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2.11. </w:t>
      </w:r>
      <w:r w:rsidRPr="00E40B48">
        <w:rPr>
          <w:color w:val="000000"/>
          <w:sz w:val="28"/>
          <w:szCs w:val="28"/>
          <w:lang w:eastAsia="ru-RU"/>
        </w:rPr>
        <w:t>В решении о назначении публичных слушаний указываются: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1) дата, время и место проведения публичных слушаний;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2) </w:t>
      </w:r>
      <w:r w:rsidRPr="00E40B48">
        <w:rPr>
          <w:sz w:val="28"/>
          <w:szCs w:val="28"/>
          <w:lang w:eastAsia="ru-RU"/>
        </w:rPr>
        <w:t>форма проведения публичных слушаний;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3) наименование проекта муниципального правового акта, выносимого на публичные слушания;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4) сведения об инициаторе проведения публичных слушаний;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lastRenderedPageBreak/>
        <w:t>5) способ ознакомления жителей МО ГО «Сыктывкар» с вынесенным на публичные слушания проектом муниципального правового акта;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6) порядок представления жителями МО ГО «Сыктывкар»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МО ГО «Сыктывкар»;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7) сведения об Организационном комитете по организации и проведению публичных слушаний (далее - Оргкомитет), включая его состав;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>8) иные сведения, установленные настоящим Порядком.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2.12. Совет МО ГО «Сыктывкар» или глава МО ГО «Сыктывкар» - руководитель администрации принимают решение об отказе в назначении публичных слушаний в случаях: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1) несоответствия проекта муниципального правового акта, выносимого на публичные слушания, законодательству Российской Федерации и (или) законодательству Республики Коми;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2) несоблюдения положений Закона № 45-РЗ  и (или) нарушения порядка назначения публичных слушаний, определенного настоящим Порядком.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2.13. Решение Совета МО ГО «Сыктывкар» или главы МО ГО «Сыктывкар</w:t>
      </w:r>
      <w:r w:rsidRPr="00E40B48">
        <w:rPr>
          <w:sz w:val="28"/>
          <w:szCs w:val="28"/>
        </w:rPr>
        <w:t xml:space="preserve">» - руководителя администрации </w:t>
      </w:r>
      <w:r w:rsidRPr="00E40B48">
        <w:rPr>
          <w:color w:val="000000"/>
          <w:sz w:val="28"/>
          <w:szCs w:val="28"/>
        </w:rPr>
        <w:t xml:space="preserve">об отказе в назначении публичных слушаний должно содержать основание такого отказа и подлежит направлению инициатору проведения публичных слушаний, указанному </w:t>
      </w:r>
      <w:r w:rsidRPr="00E40B48">
        <w:rPr>
          <w:sz w:val="28"/>
          <w:szCs w:val="28"/>
        </w:rPr>
        <w:t xml:space="preserve">в подпункте 3 </w:t>
      </w:r>
      <w:r w:rsidRPr="00E40B48">
        <w:rPr>
          <w:color w:val="000000"/>
          <w:sz w:val="28"/>
          <w:szCs w:val="28"/>
        </w:rPr>
        <w:t>пункта 2.1 настоящего Порядка, не позднее 5 дней со дня принятия решения.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2.14. </w:t>
      </w:r>
      <w:proofErr w:type="gramStart"/>
      <w:r w:rsidRPr="00E40B48">
        <w:rPr>
          <w:color w:val="000000"/>
          <w:sz w:val="28"/>
          <w:szCs w:val="28"/>
          <w:lang w:eastAsia="ru-RU"/>
        </w:rPr>
        <w:t xml:space="preserve">Решение Совета МО ГО «Сыктывкар» или главы МО ГО «Сыктывкар» - руководителя администрации о назначении публичных слушаний вместе с вынесенным на публичные слушания проектом муниципального правого акта или решение об отказе в назначении публичных слушаний подлежат публикации в сетевом издании «Правовой портал МО ГО «Сыктывкар» </w:t>
      </w:r>
      <w:r w:rsidRPr="00E40B48">
        <w:rPr>
          <w:sz w:val="28"/>
          <w:szCs w:val="28"/>
        </w:rPr>
        <w:t>в порядке, установленном Уставом МО ГО «Сыктывкар» для официального опубликования (обнародования) муниципальных правовых актов.</w:t>
      </w:r>
      <w:proofErr w:type="gramEnd"/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2.15. </w:t>
      </w:r>
      <w:r w:rsidRPr="00E40B48">
        <w:rPr>
          <w:color w:val="000000"/>
          <w:sz w:val="28"/>
          <w:szCs w:val="28"/>
          <w:lang w:eastAsia="ru-RU"/>
        </w:rPr>
        <w:t>Инициаторы проведения публичных слушаний вправе повторно внести инициативу о проведении публичных слушаний после устранения причин, послуживших основаниями для отказа в назначении публичных слушаний. Повторно поступившая инициатива рассматривается в порядке, установленном настоящим Порядком.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2.16. </w:t>
      </w:r>
      <w:proofErr w:type="gramStart"/>
      <w:r w:rsidRPr="00E40B48">
        <w:rPr>
          <w:color w:val="000000"/>
          <w:sz w:val="28"/>
          <w:szCs w:val="28"/>
          <w:lang w:eastAsia="ru-RU"/>
        </w:rPr>
        <w:t>Оповещение о назначении публичных слушаний (включая тему и вопросы, выносимые на публичные слушания, информацию об инициаторе их проведения с указанием времени и места публичных слушаний, контактную информацию об Оргкомитете, указание источников размещения информации о подготовке и проведении публичных слушаний, источник размещения проекта муниципального правового акта для ознакомления, способ представления жителями МО ГО «Сыктывкар» своих замечаний и предложений по вынесенному на</w:t>
      </w:r>
      <w:proofErr w:type="gramEnd"/>
      <w:r w:rsidRPr="00E40B48">
        <w:rPr>
          <w:color w:val="000000"/>
          <w:sz w:val="28"/>
          <w:szCs w:val="28"/>
          <w:lang w:eastAsia="ru-RU"/>
        </w:rPr>
        <w:t xml:space="preserve"> обсуждение проекту муниципального правового акта) не менее чем за 10 дней до даты их проведения публикуется: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в средствах массовой информации (газета «Панорама столицы»);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размещается в разделе «Публичные слушания и общественные обсуждения» на странице официального сайта администрации МО ГО «Сыктывкар»;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размещается в разделе «Публичные слушания и общественные обсуждения» на странице официальной группы администрации МО ГО «Сыктывкар» «</w:t>
      </w:r>
      <w:proofErr w:type="spellStart"/>
      <w:r w:rsidRPr="00E40B48">
        <w:rPr>
          <w:rFonts w:ascii="Times New Roman" w:hAnsi="Times New Roman" w:cs="Times New Roman"/>
          <w:color w:val="000000"/>
          <w:sz w:val="28"/>
          <w:szCs w:val="28"/>
        </w:rPr>
        <w:t>ВКонтакте</w:t>
      </w:r>
      <w:proofErr w:type="spellEnd"/>
      <w:r w:rsidRPr="00E40B48">
        <w:rPr>
          <w:rFonts w:ascii="Times New Roman" w:hAnsi="Times New Roman" w:cs="Times New Roman"/>
          <w:color w:val="000000"/>
          <w:sz w:val="28"/>
          <w:szCs w:val="28"/>
        </w:rPr>
        <w:t>» (</w:t>
      </w:r>
      <w:proofErr w:type="gramStart"/>
      <w:r w:rsidRPr="00E40B48">
        <w:rPr>
          <w:rFonts w:ascii="Times New Roman" w:hAnsi="Times New Roman" w:cs="Times New Roman"/>
          <w:color w:val="000000"/>
          <w:sz w:val="28"/>
          <w:szCs w:val="28"/>
        </w:rPr>
        <w:t>Официальный</w:t>
      </w:r>
      <w:proofErr w:type="gramEnd"/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 Сыктывкар);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размещается на странице официального сайта Совета МО ГО «Сыктывкар»;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размещается на странице официальной группы Совета МО ГО «Сыктывкар» «</w:t>
      </w:r>
      <w:proofErr w:type="spellStart"/>
      <w:r w:rsidRPr="00E40B48">
        <w:rPr>
          <w:rFonts w:ascii="Times New Roman" w:hAnsi="Times New Roman" w:cs="Times New Roman"/>
          <w:color w:val="000000"/>
          <w:sz w:val="28"/>
          <w:szCs w:val="28"/>
        </w:rPr>
        <w:t>ВКонтакте</w:t>
      </w:r>
      <w:proofErr w:type="spellEnd"/>
      <w:r w:rsidRPr="00E40B48">
        <w:rPr>
          <w:rFonts w:ascii="Times New Roman" w:hAnsi="Times New Roman" w:cs="Times New Roman"/>
          <w:color w:val="000000"/>
          <w:sz w:val="28"/>
          <w:szCs w:val="28"/>
        </w:rPr>
        <w:t>» (Совет города Сыктывкара).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о публичных </w:t>
      </w:r>
      <w:proofErr w:type="gramStart"/>
      <w:r w:rsidRPr="00E40B48">
        <w:rPr>
          <w:rFonts w:ascii="Times New Roman" w:hAnsi="Times New Roman" w:cs="Times New Roman"/>
          <w:color w:val="000000"/>
          <w:sz w:val="28"/>
          <w:szCs w:val="28"/>
        </w:rPr>
        <w:t>слушаниях</w:t>
      </w:r>
      <w:proofErr w:type="gramEnd"/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 о проекте Устава МО ГО «Сыктывкар», о проекте муниципального нормативного правового акта о внесении изменений и дополнений в Устав МО ГО «Сыктывкар» дополнительно размещается в разделе «Новости и события» на главной странице официального сайта администрации МО ГО «Сыктывкар» в срок, указанный в абзаце первом настоящего пункта.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Для размещения информации и материалов, указанных в абзаце </w:t>
      </w:r>
      <w:r w:rsidRPr="00E40B48">
        <w:rPr>
          <w:rFonts w:ascii="Times New Roman" w:hAnsi="Times New Roman" w:cs="Times New Roman"/>
          <w:sz w:val="28"/>
          <w:szCs w:val="28"/>
        </w:rPr>
        <w:t xml:space="preserve">первом </w:t>
      </w:r>
      <w:r w:rsidRPr="00E40B48">
        <w:rPr>
          <w:rFonts w:ascii="Times New Roman" w:hAnsi="Times New Roman" w:cs="Times New Roman"/>
          <w:color w:val="000000"/>
          <w:sz w:val="28"/>
          <w:szCs w:val="28"/>
        </w:rPr>
        <w:t>настоящего пункта, может использоваться федеральная государственная информационная система «Единый портал государственных и муниципальных услуг (функций)» (далее - единый портал) в соответствии с Правилами использования единого портала в целях организации и проведения публичных слушаний, утвержденными постановлением Правительства Российской Федерации от 03.02.2022 № 101.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Оргкомитет может использовать и другие формы информирования населения о проводимых публичных слушаниях.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3F1C" w:rsidRPr="00D63759" w:rsidRDefault="00D83F1C" w:rsidP="00D83F1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63759">
        <w:rPr>
          <w:rFonts w:ascii="Times New Roman" w:hAnsi="Times New Roman" w:cs="Times New Roman"/>
          <w:b w:val="0"/>
          <w:color w:val="000000"/>
          <w:sz w:val="28"/>
          <w:szCs w:val="28"/>
        </w:rPr>
        <w:t>3. ПОРЯДОК ПРОВЕДЕНИЯ ПУБЛИЧНЫХ СЛУШАНИЙ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3.1 Публичные слушания проводятся в срок не позднее 3 месяцев со дня принятия решения о назначении публичных слушаний.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3.2. Публичные слушания проводятся в форме собрания жителей МО ГО «Сыктывкар».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3.3. Публичные слушания проводятся </w:t>
      </w:r>
      <w:r w:rsidRPr="00E40B48">
        <w:rPr>
          <w:rFonts w:ascii="Times New Roman" w:hAnsi="Times New Roman" w:cs="Times New Roman"/>
          <w:sz w:val="28"/>
          <w:szCs w:val="28"/>
        </w:rPr>
        <w:t>Оргкомитетом</w:t>
      </w:r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 под председательством одного из представителей органов местного самоуправления, назначенного решением или постановлением соответствующего органа местного самоуправления.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3.4. Организационно-техническую работу по подготовке, проведению публичных слушаний, подготовке и оформлению документов осуществляет секретарь Оргкомитета.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3.5. Кворум для определения правомочности публичных слушаний не устанавливается. Публичные слушания считаются состоявшимися независимо от количества участников публичных слушаний, в том числе в случае неявки жителей МО ГО «Сыктывкар» на публичные слушания.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Неявка жителей МО ГО «Сыктывкар», а также отсутствие замечаний и предложений не влекут признание публичных слушаний несостоявшимися и не </w:t>
      </w:r>
      <w:r w:rsidRPr="00E40B48">
        <w:rPr>
          <w:color w:val="000000"/>
          <w:sz w:val="28"/>
          <w:szCs w:val="28"/>
        </w:rPr>
        <w:lastRenderedPageBreak/>
        <w:t>требуют перенесения сроков проведения публичных слушаний или назначения повторных публичных слушаний.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3.6. Председатель Оргкомитета: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1) открывает и закрывает публичные слушания в установленное в решении о назначении публичных слушаний время;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2) ведет публичные слушания;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proofErr w:type="gramStart"/>
      <w:r w:rsidRPr="00E40B48">
        <w:rPr>
          <w:color w:val="000000"/>
          <w:sz w:val="28"/>
          <w:szCs w:val="28"/>
        </w:rPr>
        <w:t xml:space="preserve">3) доводит до участников публичных слушаний информацию о теме публичных слушаний, их инициаторе, правах и обязанностях участников публичных слушаниях, установленных </w:t>
      </w:r>
      <w:r w:rsidRPr="00E40B48">
        <w:rPr>
          <w:rStyle w:val="a6"/>
          <w:color w:val="000000"/>
          <w:sz w:val="28"/>
          <w:szCs w:val="28"/>
        </w:rPr>
        <w:t>пунктами 3.7, 3.8</w:t>
      </w:r>
      <w:r w:rsidRPr="00E40B48">
        <w:rPr>
          <w:color w:val="000000"/>
          <w:sz w:val="28"/>
          <w:szCs w:val="28"/>
        </w:rPr>
        <w:t xml:space="preserve"> настоящего Порядка, о времени, отводимом для выступлений, вопросов и ответов для них, определяемом в </w:t>
      </w:r>
      <w:r w:rsidRPr="00E40B48">
        <w:rPr>
          <w:sz w:val="28"/>
          <w:szCs w:val="28"/>
        </w:rPr>
        <w:t>соответствии с пунктами 3.14, 3.15 настоящего Порядка</w:t>
      </w:r>
      <w:r w:rsidRPr="00E40B48">
        <w:rPr>
          <w:color w:val="000000"/>
          <w:sz w:val="28"/>
          <w:szCs w:val="28"/>
        </w:rPr>
        <w:t>, а также иную официальную информацию (при ее наличии), кратко излагает основные положения проекта муниципального правового акта</w:t>
      </w:r>
      <w:proofErr w:type="gramEnd"/>
      <w:r w:rsidRPr="00E40B48">
        <w:rPr>
          <w:color w:val="000000"/>
          <w:sz w:val="28"/>
          <w:szCs w:val="28"/>
        </w:rPr>
        <w:t xml:space="preserve"> и обосновывает необходимость его принятия;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4) предоставляет слово для выступлений участникам публичных слушаний;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5) обеспечивает поддержание порядка во время проведения публичных слушаний;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6) осуществляет иные действия, необходимые для проведения публичных слушаний, в соответствии с настоящим Порядком.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В случае отсутствия председателя Оргкомитета его функции исполняет заместитель председателя Оргкомитета.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bookmarkStart w:id="0" w:name="p10"/>
      <w:bookmarkEnd w:id="0"/>
      <w:r w:rsidRPr="00E40B48">
        <w:rPr>
          <w:color w:val="000000"/>
          <w:sz w:val="28"/>
          <w:szCs w:val="28"/>
        </w:rPr>
        <w:t>3.7. Участники публичных слушаний вправе: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1) знакомиться с материалами по теме обсуждения;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2) представлять замечания и предложения по теме обсуждения, по вынесенному на обсуждение проекту муниципального правового акта, а в случае размещения информации и материалов, проекта муниципального правового акта на едином портале - посредством использования платформы обратной связи единого портала;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3) задавать вопросы по теме обсуждения, по вынесенному на обсуждение проекту муниципального правового акта;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4) </w:t>
      </w:r>
      <w:r w:rsidRPr="00E40B48">
        <w:rPr>
          <w:color w:val="000000"/>
          <w:sz w:val="28"/>
          <w:szCs w:val="28"/>
          <w:lang w:eastAsia="ru-RU"/>
        </w:rPr>
        <w:t>получить выписку из протокола публичных слушаний, содержащую внесенные ими предложения и замечания.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bookmarkStart w:id="1" w:name="p14"/>
      <w:bookmarkEnd w:id="1"/>
      <w:r w:rsidRPr="00E40B48">
        <w:rPr>
          <w:color w:val="000000"/>
          <w:sz w:val="28"/>
          <w:szCs w:val="28"/>
        </w:rPr>
        <w:t>3.8. Участники публичных слушаний, а также иные лица, выступающие в ходе публичных слушаний, обязаны: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1) проявлять уважение к другим участникам публичных слушаний и иным лицам, присутствующим на публичных слушаниях, не допускать нецензурных, грубых или оскорбительных выражений, угроз жизни или здоровью граждан, действий, унижающих человеческое достоинство;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2) соблюдать общественный порядок, не допускать призывов к осуществлению экстремистской и (или) террористической деятельности, а также иных противоправных действий;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>3) выступать по существу обсуждаемого проекта муниципального правового акта;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4) выступать, делать реплики, задавать вопросы с разрешения председателя </w:t>
      </w:r>
      <w:r w:rsidRPr="00E40B48">
        <w:rPr>
          <w:sz w:val="28"/>
          <w:szCs w:val="28"/>
        </w:rPr>
        <w:t>Оргкомитета</w:t>
      </w:r>
      <w:r w:rsidRPr="00E40B48">
        <w:rPr>
          <w:color w:val="000000"/>
          <w:sz w:val="28"/>
          <w:szCs w:val="28"/>
        </w:rPr>
        <w:t>, не мешать выступлениям иных лиц.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lastRenderedPageBreak/>
        <w:t xml:space="preserve"> 3.9. Секретарь Оргкомитета осуществляет регистрацию участников публичных слушаний, указанных в </w:t>
      </w:r>
      <w:r w:rsidRPr="00CA0F29">
        <w:rPr>
          <w:rStyle w:val="a6"/>
          <w:color w:val="000000"/>
          <w:sz w:val="28"/>
          <w:szCs w:val="28"/>
          <w:u w:val="none"/>
        </w:rPr>
        <w:t>пункте 2.3</w:t>
      </w:r>
      <w:r w:rsidRPr="00E40B48">
        <w:rPr>
          <w:color w:val="000000"/>
          <w:sz w:val="28"/>
          <w:szCs w:val="28"/>
        </w:rPr>
        <w:t xml:space="preserve"> настоящего Порядка, желающих участвовать в публичных слушаниях, явившихся не позднее, чем за 30 минут до начала публичных слушаний по адресу проведения публичных слушаний, который указан в оповещении о проведении публичных слушаний.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3.10. Регистрация участников публичных слушаний осуществляется путем внесения в регистрационный </w:t>
      </w:r>
      <w:r w:rsidRPr="00CA0F29">
        <w:rPr>
          <w:rStyle w:val="a6"/>
          <w:color w:val="000000"/>
          <w:sz w:val="28"/>
          <w:szCs w:val="28"/>
          <w:u w:val="none"/>
        </w:rPr>
        <w:t>лист</w:t>
      </w:r>
      <w:r w:rsidRPr="00CA0F29">
        <w:rPr>
          <w:color w:val="000000"/>
          <w:sz w:val="28"/>
          <w:szCs w:val="28"/>
        </w:rPr>
        <w:t xml:space="preserve"> </w:t>
      </w:r>
      <w:r w:rsidRPr="00E40B48">
        <w:rPr>
          <w:color w:val="000000"/>
          <w:sz w:val="28"/>
          <w:szCs w:val="28"/>
        </w:rPr>
        <w:t xml:space="preserve">участников публичных слушаний, форма которого установлена в </w:t>
      </w:r>
      <w:r w:rsidRPr="00E40B48">
        <w:rPr>
          <w:sz w:val="28"/>
          <w:szCs w:val="28"/>
        </w:rPr>
        <w:t>приложении № 4 к настоящему Порядку,</w:t>
      </w:r>
      <w:r w:rsidRPr="00E40B48">
        <w:rPr>
          <w:color w:val="000000"/>
          <w:sz w:val="28"/>
          <w:szCs w:val="28"/>
        </w:rPr>
        <w:t xml:space="preserve"> сведений об участнике публичных слушаний на основании предъявленных им документов, удостоверяющих личность. В случае если участник публичных слушаний действует от имени юридического лица, наряду с документами, удостоверяющими его личность, предъявляются документы, подтверждающие его полномочия действовать от имени юридического лица.</w:t>
      </w: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 3.11. Участники публичных слушаний подтверждают свое согласие на обработку их персональных данных путем проставления личной подписи в регистрационном листе участников публичных слушаний.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3.12. Председатель Оргкомитета ведет публичные слушания и следит за порядком обсуждения вопросов.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3.13. Председатель Оргкомитета в порядке очередности предоставляет слово для выступления участникам слушаний.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3.14. Для выступления на публичных слушаниях отводится: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на вступительное слово председательствующего до 10 минут;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на доклад инициатора проведения публичных слушаний (представителя инициатора) до 20 минут;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на выступления экспертов (зачитывание заключений экспертов) до 10 минут;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- на выступления участников до 3 минут.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3.15. По окончании выступлений экспертов председатель Оргкомитета дает возможность участникам задать уточняющие вопросы, выступить в прениях. Время ответов на вопросы не может превышать времени основного выступления эксперта. Время выступления в прениях до 2 минут. Все участники публичных слушаний выступают только с разрешения председателя Оргкомитета.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3.16. Председатель Оргкомитета вправе принять решение о перерыве в публичных слушаниях и об их продолжении в другое назначенное время.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3.17. Решение по проекту муниципального правового акта, вынесенному на публичные слушания, считается принятым, если за него проголосовало большинство от числа присутствующих участников публичных слушаний.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3.18. Протокол публичных слушаний подготавливается секретарем </w:t>
      </w:r>
      <w:r w:rsidRPr="00E40B48">
        <w:rPr>
          <w:rFonts w:ascii="Times New Roman" w:hAnsi="Times New Roman" w:cs="Times New Roman"/>
          <w:sz w:val="28"/>
          <w:szCs w:val="28"/>
        </w:rPr>
        <w:t>Оргкомитета</w:t>
      </w:r>
      <w:r w:rsidRPr="00E40B48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3 рабочих дней со дня окончания публичных слушаний и в этот же срок подписывается председателем Оргкомитета.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 3.19. В протоколе публичных слушаний указывается: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 1)  дата оформления протокола публичных слушаний;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 2) информация об организаторе публичных слушаний;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 3) информация, содержащаяся в опубликованном оповещении </w:t>
      </w:r>
      <w:proofErr w:type="gramStart"/>
      <w:r w:rsidRPr="00E40B48">
        <w:rPr>
          <w:color w:val="000000"/>
          <w:sz w:val="28"/>
          <w:szCs w:val="28"/>
          <w:lang w:eastAsia="ru-RU"/>
        </w:rPr>
        <w:t>о</w:t>
      </w:r>
      <w:proofErr w:type="gramEnd"/>
      <w:r w:rsidRPr="00E40B48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E40B48">
        <w:rPr>
          <w:color w:val="000000"/>
          <w:sz w:val="28"/>
          <w:szCs w:val="28"/>
          <w:lang w:eastAsia="ru-RU"/>
        </w:rPr>
        <w:t>публичных</w:t>
      </w:r>
      <w:proofErr w:type="gramEnd"/>
      <w:r w:rsidRPr="00E40B48">
        <w:rPr>
          <w:color w:val="000000"/>
          <w:sz w:val="28"/>
          <w:szCs w:val="28"/>
          <w:lang w:eastAsia="ru-RU"/>
        </w:rPr>
        <w:t xml:space="preserve"> слушаний, дата и источник его опубликования;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lastRenderedPageBreak/>
        <w:t xml:space="preserve"> 4) информация о сроке, в течение которого принимались предложения и замечания участников публичных слушаний;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 5) предложения и замечания участников публичных слушаний;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 6) решение об одобрении или отклонении проекта муниципального акта, вынесенного на публичные слушания.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  <w:lang w:eastAsia="ru-RU"/>
        </w:rPr>
        <w:t xml:space="preserve">3.20. </w:t>
      </w:r>
      <w:r w:rsidRPr="00E40B48">
        <w:rPr>
          <w:color w:val="000000"/>
          <w:sz w:val="28"/>
          <w:szCs w:val="28"/>
        </w:rPr>
        <w:t xml:space="preserve">Оргкомитет </w:t>
      </w:r>
      <w:r w:rsidRPr="00E40B48">
        <w:rPr>
          <w:color w:val="000000"/>
          <w:sz w:val="28"/>
          <w:szCs w:val="28"/>
          <w:lang w:eastAsia="ru-RU"/>
        </w:rPr>
        <w:t xml:space="preserve">в течение 3 рабочих дней со дня подписания протокола публичных слушаний осуществляет подготовку итогового документа – заключения по результатам публичных слушаний, содержащего </w:t>
      </w:r>
      <w:r w:rsidRPr="00E40B48">
        <w:rPr>
          <w:color w:val="000000"/>
          <w:sz w:val="28"/>
          <w:szCs w:val="28"/>
        </w:rPr>
        <w:t>следующие сведения: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1) вопросы, по которым проведены публичные слушания, и высказанные мнения участников публичных слушаний по каждому из обсуждаемых вопросов;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2) количество дополнительно поступивших предложений и материалов по каждому вопросу, вынесенному на публичные слушания, и их содержание;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3) мотивированное обоснование принятых решений;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4) рекомендации по итогам публичных слушаний.</w:t>
      </w:r>
    </w:p>
    <w:p w:rsidR="00D83F1C" w:rsidRPr="00E40B48" w:rsidRDefault="00D83F1C" w:rsidP="00D83F1C">
      <w:pPr>
        <w:ind w:firstLine="709"/>
        <w:jc w:val="both"/>
        <w:rPr>
          <w:sz w:val="28"/>
          <w:szCs w:val="28"/>
        </w:rPr>
      </w:pPr>
      <w:r w:rsidRPr="00E40B48">
        <w:rPr>
          <w:sz w:val="28"/>
          <w:szCs w:val="28"/>
        </w:rPr>
        <w:t>3.21. Заключение по результатам публичных слушаний подписывается председателем Оргкомитета в срок, установленный пунктом 3.20 настоящего Порядка.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3.22. Заключение по результатам публичных слушаний вместе с протоколом проведения публичных слушаний не позднее 3 дней со дня его подписания передаются в Совет МО ГО «Сыктывкар» или главе МО ГО «Сыктывкар» - руководителю администрации, назначившим публичные слушания.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3F1C" w:rsidRPr="00D63759" w:rsidRDefault="00D83F1C" w:rsidP="00D83F1C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3759">
        <w:rPr>
          <w:rFonts w:ascii="Times New Roman" w:hAnsi="Times New Roman" w:cs="Times New Roman"/>
          <w:bCs/>
          <w:color w:val="000000"/>
          <w:sz w:val="28"/>
          <w:szCs w:val="28"/>
        </w:rPr>
        <w:t>4. ПОРЯДОК ПУБЛИКАЦИИ МАТЕРИАЛОВ ПУБЛИЧНЫХ</w:t>
      </w:r>
    </w:p>
    <w:p w:rsidR="00D83F1C" w:rsidRPr="00D63759" w:rsidRDefault="00D83F1C" w:rsidP="00D83F1C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63759">
        <w:rPr>
          <w:rFonts w:ascii="Times New Roman" w:hAnsi="Times New Roman" w:cs="Times New Roman"/>
          <w:b w:val="0"/>
          <w:color w:val="000000"/>
          <w:sz w:val="28"/>
          <w:szCs w:val="28"/>
        </w:rPr>
        <w:t>СЛУШАНИЙ И УЧЕТ РЕЗУЛЬТАТОВ ПРИ ПРИНЯТИИ РЕШЕНИЙ ОРГАНАМИ МЕСТНОГО САМОУПРАВЛЕНИЯ МО ГО  «СЫКТЫВКАР»</w:t>
      </w:r>
    </w:p>
    <w:p w:rsidR="00D83F1C" w:rsidRPr="00E40B48" w:rsidRDefault="00D83F1C" w:rsidP="00D83F1C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D83F1C" w:rsidRPr="00E40B48" w:rsidRDefault="00D83F1C" w:rsidP="00D83F1C">
      <w:pPr>
        <w:pStyle w:val="a3"/>
        <w:suppressAutoHyphens/>
        <w:spacing w:before="0" w:after="0"/>
        <w:ind w:firstLine="709"/>
        <w:jc w:val="both"/>
        <w:rPr>
          <w:sz w:val="28"/>
          <w:szCs w:val="28"/>
        </w:rPr>
      </w:pPr>
      <w:r w:rsidRPr="00E40B48">
        <w:rPr>
          <w:color w:val="000000"/>
          <w:sz w:val="28"/>
          <w:szCs w:val="28"/>
        </w:rPr>
        <w:t xml:space="preserve">4.1. </w:t>
      </w:r>
      <w:proofErr w:type="gramStart"/>
      <w:r w:rsidRPr="00E40B48">
        <w:rPr>
          <w:color w:val="000000"/>
          <w:sz w:val="28"/>
          <w:szCs w:val="28"/>
        </w:rPr>
        <w:t xml:space="preserve">Оргкомитет </w:t>
      </w:r>
      <w:r w:rsidRPr="00E40B48">
        <w:rPr>
          <w:sz w:val="28"/>
          <w:szCs w:val="28"/>
        </w:rPr>
        <w:t xml:space="preserve">в порядке, установленном Уставом МО ГО «Сыктывкар» для официального опубликования (обнародования) муниципальных правовых актов, </w:t>
      </w:r>
      <w:r w:rsidRPr="00E40B48">
        <w:rPr>
          <w:color w:val="000000"/>
          <w:sz w:val="28"/>
          <w:szCs w:val="28"/>
        </w:rPr>
        <w:t xml:space="preserve">обеспечивает опубликование (обнародование) </w:t>
      </w:r>
      <w:r w:rsidRPr="00E40B48">
        <w:rPr>
          <w:color w:val="000000"/>
          <w:sz w:val="28"/>
          <w:szCs w:val="28"/>
          <w:lang w:eastAsia="ru-RU"/>
        </w:rPr>
        <w:t>заключения по результатам публичных слушаний</w:t>
      </w:r>
      <w:r w:rsidRPr="00E40B48">
        <w:rPr>
          <w:color w:val="000000"/>
          <w:sz w:val="28"/>
          <w:szCs w:val="28"/>
        </w:rPr>
        <w:t xml:space="preserve"> в сетевом издании «Правовой портал МО ГО «Сыктывкар», а также в газете «Панорама столицы»,  на официальных сайтах Совета МО ГО «Сыктывкар» и администрации МО ГО «Сыктывкар», а в случае размещения на едином портале - в соответствующем разделе платформы</w:t>
      </w:r>
      <w:proofErr w:type="gramEnd"/>
      <w:r w:rsidRPr="00E40B48">
        <w:rPr>
          <w:color w:val="000000"/>
          <w:sz w:val="28"/>
          <w:szCs w:val="28"/>
        </w:rPr>
        <w:t xml:space="preserve"> обратной связи единого портала.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4.2. Заключение по результатам публичных слушаний подлежит рассмотрению Советом МО ГО «Сыктывкар» при рассмотрении проектов муниципальных правовых актов.</w:t>
      </w:r>
    </w:p>
    <w:p w:rsidR="00D83F1C" w:rsidRPr="00E40B48" w:rsidRDefault="00D83F1C" w:rsidP="00D83F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B48">
        <w:rPr>
          <w:rFonts w:ascii="Times New Roman" w:hAnsi="Times New Roman" w:cs="Times New Roman"/>
          <w:color w:val="000000"/>
          <w:sz w:val="28"/>
          <w:szCs w:val="28"/>
        </w:rPr>
        <w:t>4.3. Результаты публичных слушаний носят рекомендательный характер.</w:t>
      </w:r>
    </w:p>
    <w:p w:rsidR="00D83F1C" w:rsidRDefault="00D83F1C" w:rsidP="00D83F1C">
      <w:pPr>
        <w:ind w:firstLine="709"/>
        <w:jc w:val="both"/>
        <w:rPr>
          <w:sz w:val="28"/>
          <w:szCs w:val="28"/>
        </w:rPr>
      </w:pPr>
    </w:p>
    <w:p w:rsidR="00D83F1C" w:rsidRDefault="00D83F1C" w:rsidP="00D83F1C">
      <w:pPr>
        <w:pStyle w:val="ConsPlusNormal"/>
        <w:jc w:val="right"/>
        <w:outlineLvl w:val="0"/>
      </w:pPr>
    </w:p>
    <w:p w:rsidR="00D63759" w:rsidRDefault="00D63759" w:rsidP="00D83F1C">
      <w:pPr>
        <w:pStyle w:val="ConsPlusNormal"/>
        <w:jc w:val="right"/>
        <w:outlineLvl w:val="0"/>
      </w:pPr>
    </w:p>
    <w:p w:rsidR="00D63759" w:rsidRDefault="00D63759" w:rsidP="00D83F1C">
      <w:pPr>
        <w:pStyle w:val="ConsPlusNormal"/>
        <w:jc w:val="right"/>
        <w:outlineLvl w:val="0"/>
      </w:pPr>
    </w:p>
    <w:p w:rsidR="00D63759" w:rsidRDefault="00D63759" w:rsidP="00D83F1C">
      <w:pPr>
        <w:pStyle w:val="ConsPlusNormal"/>
        <w:jc w:val="right"/>
        <w:outlineLvl w:val="0"/>
      </w:pPr>
    </w:p>
    <w:p w:rsidR="00D63759" w:rsidRDefault="00D63759" w:rsidP="00D83F1C">
      <w:pPr>
        <w:pStyle w:val="ConsPlusNormal"/>
        <w:jc w:val="right"/>
        <w:outlineLvl w:val="0"/>
      </w:pPr>
    </w:p>
    <w:p w:rsidR="00D63759" w:rsidRDefault="00D63759" w:rsidP="00D83F1C">
      <w:pPr>
        <w:pStyle w:val="ConsPlusNormal"/>
        <w:jc w:val="right"/>
        <w:outlineLvl w:val="0"/>
      </w:pPr>
    </w:p>
    <w:p w:rsidR="00D83F1C" w:rsidRDefault="00D83F1C" w:rsidP="00D83F1C">
      <w:pPr>
        <w:pStyle w:val="ConsPlusNormal"/>
        <w:jc w:val="right"/>
        <w:outlineLvl w:val="0"/>
      </w:pPr>
    </w:p>
    <w:p w:rsidR="00D83F1C" w:rsidRPr="0070333E" w:rsidRDefault="00D83F1C" w:rsidP="00D83F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0333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D83F1C" w:rsidRPr="0070333E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0333E">
        <w:rPr>
          <w:rFonts w:ascii="Times New Roman" w:hAnsi="Times New Roman" w:cs="Times New Roman"/>
          <w:b w:val="0"/>
          <w:sz w:val="28"/>
          <w:szCs w:val="28"/>
        </w:rPr>
        <w:t xml:space="preserve">к Порядку организации и проведения </w:t>
      </w:r>
    </w:p>
    <w:p w:rsidR="00D83F1C" w:rsidRPr="0070333E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0333E"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слушаний, проводимых </w:t>
      </w:r>
      <w:proofErr w:type="gramStart"/>
      <w:r w:rsidRPr="0070333E"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 w:rsidRPr="0070333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83F1C" w:rsidRPr="0070333E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0333E">
        <w:rPr>
          <w:rFonts w:ascii="Times New Roman" w:hAnsi="Times New Roman" w:cs="Times New Roman"/>
          <w:b w:val="0"/>
          <w:sz w:val="28"/>
          <w:szCs w:val="28"/>
        </w:rPr>
        <w:t>территории МО ГО «Сыктывкар»</w:t>
      </w:r>
    </w:p>
    <w:p w:rsidR="00D83F1C" w:rsidRPr="0070333E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0041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41"/>
      </w:tblGrid>
      <w:tr w:rsidR="00D83F1C" w:rsidTr="0022368F">
        <w:tc>
          <w:tcPr>
            <w:tcW w:w="10041" w:type="dxa"/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собрания инициативной группы граждан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__________ 20__ г.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(место проведения собрания)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публичных слушаний в МО ГО «Сыктывкар»: ___________________________________ 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Присутствовали ____ граждан, проживающих на территории МО ГО «Сыктывкар» и обладающих активным избирательным правом. 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Повестка дня: 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Об избрании председательствующего на собрании инициативной группы граждан, проживающих на территории МО ГО «Сыктывкар» и обладающих активным избирательным правом. 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Об избрании секретаря собрания инициативной группы граждан, проживающих на территории МО ГО «Сыктывкар» и обладающих активным избирательным правом.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 порядке принятия решений на собрании инициативной группы граждан, проживающих на территории МО ГО «Сыктывкар» и обладающих активным избирательным правом.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 создании инициативной группы граждан, проживающих на территории МО ГО «Сыктывкар» и обладающих активным избирательным правом (количество и списочный состав инициативной группы граждан).                                                                                     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О выдвижении инициативы о проведении публичных слушаний в МО ГО «Сыктывкар» по проекту ___________________________________________________________________________ 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(вид и наименование проекта муниципального правового акта)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 назначении представителя инициативной группы граждан, проживающих на территории МО ГО «Сыктывкар» и обладающих активным избирательным правом, уполномоченного на подписание ходатайства о проведении публичных слушаний в МО ГО «Сыктывкар».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</w:t>
            </w:r>
            <w:proofErr w:type="gramStart"/>
            <w:r>
              <w:rPr>
                <w:rFonts w:ascii="Times New Roman" w:hAnsi="Times New Roman"/>
                <w:sz w:val="24"/>
              </w:rPr>
              <w:t>О назначении представителей инициативной группы граждан (не более 3 человек), проживающих на территории МО ГО «Сыктывкар» и обладающих активным избирательным правом, уполномоченных на представление интересов инициативной группы в отношениях с органами местного самоуправления при рассмотрении вопроса о назначении публичных слушаний, а в случаях их назначения – при проведении публичных слушаний в МО ГО «Сыктывкар».</w:t>
            </w:r>
            <w:proofErr w:type="gramEnd"/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 первому вопросу повестки дня: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Выступили: ______________________, которы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_________________________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(фамилия, имя отчество (при наличии))      (краткие тезисы выступления)</w:t>
            </w:r>
          </w:p>
          <w:p w:rsidR="00D83F1C" w:rsidRDefault="00D83F1C" w:rsidP="0022368F">
            <w:pPr>
              <w:pStyle w:val="a9"/>
              <w:ind w:firstLine="283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Приняли участие в </w:t>
            </w:r>
            <w:proofErr w:type="spellStart"/>
            <w:r>
              <w:rPr>
                <w:rFonts w:ascii="Times New Roman" w:hAnsi="Times New Roman"/>
                <w:sz w:val="24"/>
              </w:rPr>
              <w:t>обсуждениях:________________</w:t>
            </w:r>
            <w:proofErr w:type="spellEnd"/>
            <w:r>
              <w:rPr>
                <w:rFonts w:ascii="Times New Roman" w:hAnsi="Times New Roman"/>
                <w:sz w:val="24"/>
              </w:rPr>
              <w:t>, которы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_________________________</w:t>
            </w:r>
          </w:p>
          <w:p w:rsidR="00D83F1C" w:rsidRDefault="00D83F1C" w:rsidP="0022368F">
            <w:pPr>
              <w:pStyle w:val="a9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(фамилия, имя отчество (при наличии))        (краткие тезисы выступления)</w:t>
            </w:r>
          </w:p>
          <w:p w:rsidR="00D83F1C" w:rsidRDefault="00D83F1C" w:rsidP="0022368F">
            <w:pPr>
              <w:pStyle w:val="a9"/>
              <w:ind w:firstLine="283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итогам выступления и обсуждений решили: _____________________________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Голосовали: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«За</w:t>
            </w:r>
            <w:proofErr w:type="gramStart"/>
            <w:r>
              <w:rPr>
                <w:rFonts w:ascii="Times New Roman" w:hAnsi="Times New Roman"/>
                <w:sz w:val="24"/>
              </w:rPr>
              <w:t>» - _________________;</w:t>
            </w:r>
            <w:proofErr w:type="gramEnd"/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«Против</w:t>
            </w:r>
            <w:proofErr w:type="gramStart"/>
            <w:r>
              <w:rPr>
                <w:rFonts w:ascii="Times New Roman" w:hAnsi="Times New Roman"/>
                <w:sz w:val="24"/>
              </w:rPr>
              <w:t>» - ____________;</w:t>
            </w:r>
            <w:proofErr w:type="gramEnd"/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«Воздержались» - ______.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 второму вопросу повестки дня:</w:t>
            </w:r>
          </w:p>
          <w:p w:rsidR="00D83F1C" w:rsidRDefault="00D83F1C" w:rsidP="0022368F">
            <w:pPr>
              <w:pStyle w:val="a9"/>
              <w:ind w:firstLine="285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Выступили: ______________________, которы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         ____________________________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(фамилия, имя отчество (при наличии))                   (краткие тезисы выступления)</w:t>
            </w:r>
          </w:p>
          <w:p w:rsidR="00D83F1C" w:rsidRDefault="00D83F1C" w:rsidP="0022368F">
            <w:pPr>
              <w:pStyle w:val="a9"/>
              <w:ind w:firstLine="283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Приняли участие в </w:t>
            </w:r>
            <w:proofErr w:type="spellStart"/>
            <w:r>
              <w:rPr>
                <w:rFonts w:ascii="Times New Roman" w:hAnsi="Times New Roman"/>
                <w:sz w:val="24"/>
              </w:rPr>
              <w:t>обсуждениях:________________</w:t>
            </w:r>
            <w:proofErr w:type="spellEnd"/>
            <w:r>
              <w:rPr>
                <w:rFonts w:ascii="Times New Roman" w:hAnsi="Times New Roman"/>
                <w:sz w:val="24"/>
              </w:rPr>
              <w:t>, которы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 __________________________</w:t>
            </w:r>
          </w:p>
          <w:p w:rsidR="00D83F1C" w:rsidRDefault="00D83F1C" w:rsidP="0022368F">
            <w:pPr>
              <w:pStyle w:val="a9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(фамилия, имя отчество (при наличии))           (краткие тезисы выступления)</w:t>
            </w:r>
          </w:p>
          <w:p w:rsidR="00D83F1C" w:rsidRDefault="00D83F1C" w:rsidP="0022368F">
            <w:pPr>
              <w:pStyle w:val="a9"/>
              <w:ind w:firstLine="283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итогам выступления и обсуждений решили: _____________________________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Голосовали: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«За</w:t>
            </w:r>
            <w:proofErr w:type="gramStart"/>
            <w:r>
              <w:rPr>
                <w:rFonts w:ascii="Times New Roman" w:hAnsi="Times New Roman"/>
                <w:sz w:val="24"/>
              </w:rPr>
              <w:t>» - _________________;</w:t>
            </w:r>
            <w:proofErr w:type="gramEnd"/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«Против</w:t>
            </w:r>
            <w:proofErr w:type="gramStart"/>
            <w:r>
              <w:rPr>
                <w:rFonts w:ascii="Times New Roman" w:hAnsi="Times New Roman"/>
                <w:sz w:val="24"/>
              </w:rPr>
              <w:t>» - ____________;</w:t>
            </w:r>
            <w:proofErr w:type="gramEnd"/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«Воздержались» - ______.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……. и т.д.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Председательствующий    ________________                     ______________________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(подпись)               (фамилия, имя отчество (при наличии))   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Секретарь    _______________________                     ____________________________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(подпись)                           (фамилия, имя отчество (при наличии))   </w:t>
            </w:r>
          </w:p>
        </w:tc>
      </w:tr>
    </w:tbl>
    <w:p w:rsidR="00D83F1C" w:rsidRDefault="00D83F1C" w:rsidP="00D83F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br w:type="page"/>
      </w:r>
    </w:p>
    <w:p w:rsidR="00D83F1C" w:rsidRPr="0070333E" w:rsidRDefault="00D83F1C" w:rsidP="00D83F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0333E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83F1C" w:rsidRPr="0070333E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0333E">
        <w:rPr>
          <w:rFonts w:ascii="Times New Roman" w:hAnsi="Times New Roman" w:cs="Times New Roman"/>
          <w:b w:val="0"/>
          <w:sz w:val="28"/>
          <w:szCs w:val="28"/>
        </w:rPr>
        <w:t xml:space="preserve">к Порядку организации и проведения </w:t>
      </w:r>
    </w:p>
    <w:p w:rsidR="00D83F1C" w:rsidRPr="0070333E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0333E"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слушаний, проводимых </w:t>
      </w:r>
      <w:proofErr w:type="gramStart"/>
      <w:r w:rsidRPr="0070333E"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 w:rsidRPr="0070333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83F1C" w:rsidRPr="0070333E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0333E">
        <w:rPr>
          <w:rFonts w:ascii="Times New Roman" w:hAnsi="Times New Roman" w:cs="Times New Roman"/>
          <w:b w:val="0"/>
          <w:sz w:val="28"/>
          <w:szCs w:val="28"/>
        </w:rPr>
        <w:t>территории МО ГО «Сыктывкар»</w:t>
      </w:r>
    </w:p>
    <w:p w:rsidR="00D83F1C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p w:rsidR="00D83F1C" w:rsidRDefault="00D83F1C" w:rsidP="00D83F1C">
      <w:pPr>
        <w:pStyle w:val="ConsPlusTitle"/>
        <w:jc w:val="center"/>
      </w:pPr>
    </w:p>
    <w:tbl>
      <w:tblPr>
        <w:tblW w:w="99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2"/>
        <w:gridCol w:w="1620"/>
        <w:gridCol w:w="1303"/>
        <w:gridCol w:w="1365"/>
        <w:gridCol w:w="1698"/>
        <w:gridCol w:w="1245"/>
        <w:gridCol w:w="2117"/>
      </w:tblGrid>
      <w:tr w:rsidR="00D83F1C" w:rsidTr="0022368F">
        <w:tc>
          <w:tcPr>
            <w:tcW w:w="9919" w:type="dxa"/>
            <w:gridSpan w:val="7"/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Подписной лист</w:t>
            </w:r>
          </w:p>
        </w:tc>
      </w:tr>
      <w:tr w:rsidR="00D83F1C" w:rsidTr="0022368F">
        <w:tc>
          <w:tcPr>
            <w:tcW w:w="9919" w:type="dxa"/>
            <w:gridSpan w:val="7"/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9919" w:type="dxa"/>
            <w:gridSpan w:val="7"/>
            <w:vAlign w:val="center"/>
          </w:tcPr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Мы, нижеподписавшиеся жители МО ГО «Сыктывкар», поддерживаем инициативу проведения публичных слушаний по проекту муниципального правового акта и (или) по вопросу:</w:t>
            </w:r>
          </w:p>
        </w:tc>
      </w:tr>
      <w:tr w:rsidR="00D83F1C" w:rsidTr="0022368F">
        <w:tc>
          <w:tcPr>
            <w:tcW w:w="9919" w:type="dxa"/>
            <w:gridSpan w:val="7"/>
            <w:tcBorders>
              <w:bottom w:val="single" w:sz="2" w:space="0" w:color="000000"/>
            </w:tcBorders>
            <w:tcMar>
              <w:bottom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9919" w:type="dxa"/>
            <w:gridSpan w:val="7"/>
            <w:tcBorders>
              <w:top w:val="single" w:sz="2" w:space="0" w:color="000000"/>
              <w:bottom w:val="single" w:sz="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наименование проекта муниципального правового акта, вынесенного на публичные слушания в МО ГО «Сыктывкар»)</w:t>
            </w:r>
          </w:p>
        </w:tc>
      </w:tr>
      <w:tr w:rsidR="00D83F1C" w:rsidTr="0022368F">
        <w:tc>
          <w:tcPr>
            <w:tcW w:w="9919" w:type="dxa"/>
            <w:gridSpan w:val="7"/>
            <w:tcBorders>
              <w:top w:val="single" w:sz="2" w:space="0" w:color="000000"/>
              <w:bottom w:val="single" w:sz="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(при наличии)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Число, месяц и год рождения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места жительства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документа, удостоверяющего личность, подтверждающего персональные данные гражданина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внесения подписи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</w:t>
            </w:r>
          </w:p>
        </w:tc>
      </w:tr>
      <w:tr w:rsidR="00D83F1C" w:rsidTr="0022368F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</w:tbl>
    <w:p w:rsidR="00D83F1C" w:rsidRDefault="00D83F1C" w:rsidP="00D83F1C">
      <w:pPr>
        <w:pStyle w:val="a7"/>
        <w:rPr>
          <w:rFonts w:cs="Times New Roman"/>
        </w:rPr>
      </w:pPr>
    </w:p>
    <w:tbl>
      <w:tblPr>
        <w:tblW w:w="99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20"/>
      </w:tblGrid>
      <w:tr w:rsidR="00D83F1C" w:rsidTr="0022368F">
        <w:tc>
          <w:tcPr>
            <w:tcW w:w="9920" w:type="dxa"/>
            <w:vAlign w:val="center"/>
          </w:tcPr>
          <w:p w:rsidR="00D83F1C" w:rsidRDefault="00D83F1C" w:rsidP="0022368F">
            <w:pPr>
              <w:pStyle w:val="a9"/>
              <w:spacing w:after="283"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Подписной лист удостоверяю ______________________________________________</w:t>
            </w:r>
          </w:p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________________________________________________________________________ </w:t>
            </w:r>
          </w:p>
          <w:p w:rsidR="00D83F1C" w:rsidRDefault="00D83F1C" w:rsidP="0022368F">
            <w:pPr>
              <w:pStyle w:val="a9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 (при наличии) представителя инициативной группы граждан)</w:t>
            </w:r>
          </w:p>
        </w:tc>
      </w:tr>
      <w:tr w:rsidR="00D83F1C" w:rsidTr="0022368F">
        <w:tc>
          <w:tcPr>
            <w:tcW w:w="9920" w:type="dxa"/>
            <w:vAlign w:val="center"/>
          </w:tcPr>
          <w:p w:rsidR="00D83F1C" w:rsidRDefault="00D83F1C" w:rsidP="0022368F">
            <w:pPr>
              <w:pStyle w:val="a9"/>
              <w:spacing w:after="283"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9920" w:type="dxa"/>
            <w:vAlign w:val="center"/>
          </w:tcPr>
          <w:p w:rsidR="00D83F1C" w:rsidRDefault="00D83F1C" w:rsidP="0022368F">
            <w:pPr>
              <w:pStyle w:val="a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                              (подпись и дата)</w:t>
            </w:r>
          </w:p>
        </w:tc>
      </w:tr>
    </w:tbl>
    <w:p w:rsidR="00D83F1C" w:rsidRDefault="00D83F1C" w:rsidP="00D83F1C">
      <w:pPr>
        <w:sectPr w:rsidR="00D83F1C" w:rsidSect="00D83F1C">
          <w:pgSz w:w="11906" w:h="16838"/>
          <w:pgMar w:top="709" w:right="850" w:bottom="1417" w:left="1133" w:header="0" w:footer="0" w:gutter="0"/>
          <w:cols w:space="720"/>
          <w:formProt w:val="0"/>
          <w:docGrid w:linePitch="100" w:charSpace="8192"/>
        </w:sectPr>
      </w:pPr>
      <w:r>
        <w:br w:type="page"/>
      </w:r>
    </w:p>
    <w:p w:rsidR="00D83F1C" w:rsidRPr="00D63759" w:rsidRDefault="00D83F1C" w:rsidP="00D83F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6375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Pr="00D63759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:rsidR="00D83F1C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Порядку организации и проведения </w:t>
      </w:r>
    </w:p>
    <w:p w:rsidR="00D83F1C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83F1C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территории МО ГО «Сыктывкар»</w:t>
      </w:r>
    </w:p>
    <w:p w:rsidR="00D83F1C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p w:rsidR="00D83F1C" w:rsidRDefault="00D83F1C" w:rsidP="00D83F1C">
      <w:pPr>
        <w:pStyle w:val="ConsPlusTitle"/>
        <w:jc w:val="center"/>
      </w:pPr>
    </w:p>
    <w:tbl>
      <w:tblPr>
        <w:tblW w:w="99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52"/>
        <w:gridCol w:w="2055"/>
        <w:gridCol w:w="4311"/>
      </w:tblGrid>
      <w:tr w:rsidR="00D83F1C" w:rsidTr="0022368F">
        <w:tc>
          <w:tcPr>
            <w:tcW w:w="9918" w:type="dxa"/>
            <w:gridSpan w:val="3"/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Согласие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обработку персональных данных</w:t>
            </w:r>
          </w:p>
        </w:tc>
      </w:tr>
      <w:tr w:rsidR="00D83F1C" w:rsidTr="0022368F">
        <w:tc>
          <w:tcPr>
            <w:tcW w:w="9918" w:type="dxa"/>
            <w:gridSpan w:val="3"/>
            <w:vAlign w:val="center"/>
          </w:tcPr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9918" w:type="dxa"/>
            <w:gridSpan w:val="3"/>
            <w:vAlign w:val="center"/>
          </w:tcPr>
          <w:p w:rsidR="00D83F1C" w:rsidRDefault="00D83F1C" w:rsidP="0022368F">
            <w:pPr>
              <w:pStyle w:val="a9"/>
              <w:ind w:firstLine="5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Я, субъект персональных данных: _______________________________________,</w:t>
            </w:r>
          </w:p>
          <w:p w:rsidR="00D83F1C" w:rsidRDefault="00D83F1C" w:rsidP="0022368F">
            <w:pPr>
              <w:pStyle w:val="a9"/>
              <w:ind w:left="4530" w:firstLine="5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отчество)</w:t>
            </w:r>
          </w:p>
          <w:p w:rsidR="00D83F1C" w:rsidRDefault="007A02B6" w:rsidP="0022368F">
            <w:pPr>
              <w:pStyle w:val="a9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З</w:t>
            </w:r>
            <w:r w:rsidR="00D83F1C">
              <w:rPr>
                <w:rFonts w:ascii="Times New Roman" w:hAnsi="Times New Roman"/>
                <w:sz w:val="24"/>
              </w:rPr>
              <w:t>арегистрированный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 w:rsidR="00D83F1C">
              <w:rPr>
                <w:rFonts w:ascii="Times New Roman" w:hAnsi="Times New Roman"/>
                <w:sz w:val="24"/>
              </w:rPr>
              <w:t>(</w:t>
            </w:r>
            <w:proofErr w:type="spellStart"/>
            <w:r w:rsidR="00D83F1C">
              <w:rPr>
                <w:rFonts w:ascii="Times New Roman" w:hAnsi="Times New Roman"/>
                <w:sz w:val="24"/>
              </w:rPr>
              <w:t>ая</w:t>
            </w:r>
            <w:proofErr w:type="spellEnd"/>
            <w:r w:rsidR="00D83F1C">
              <w:rPr>
                <w:rFonts w:ascii="Times New Roman" w:hAnsi="Times New Roman"/>
                <w:sz w:val="24"/>
              </w:rPr>
              <w:t>) по адресу:</w:t>
            </w:r>
          </w:p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</w:t>
            </w:r>
          </w:p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</w:t>
            </w:r>
          </w:p>
        </w:tc>
      </w:tr>
      <w:tr w:rsidR="00D83F1C" w:rsidTr="0022368F">
        <w:tc>
          <w:tcPr>
            <w:tcW w:w="3552" w:type="dxa"/>
            <w:vAlign w:val="center"/>
          </w:tcPr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паспорт: ___________________</w:t>
            </w:r>
          </w:p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(серия, номер)</w:t>
            </w:r>
          </w:p>
        </w:tc>
        <w:tc>
          <w:tcPr>
            <w:tcW w:w="6366" w:type="dxa"/>
            <w:gridSpan w:val="2"/>
            <w:vAlign w:val="center"/>
          </w:tcPr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Выдан _____________________________________,</w:t>
            </w:r>
          </w:p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(когда, кем)</w:t>
            </w:r>
          </w:p>
        </w:tc>
      </w:tr>
      <w:tr w:rsidR="00D83F1C" w:rsidTr="0022368F">
        <w:tc>
          <w:tcPr>
            <w:tcW w:w="9918" w:type="dxa"/>
            <w:gridSpan w:val="3"/>
            <w:vAlign w:val="center"/>
          </w:tcPr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 соответствии со статьей 9 Федерального закона от 27 июля 2006 года № 152-ФЗ «О персональных данных» даю согласие на обработку в целях рассмотрения ходатайства о проведении публичных слушаний проекта муниципального правового акта (участия в публичных слушаниях)</w:t>
            </w:r>
          </w:p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__________________________________________________________________________________</w:t>
            </w:r>
          </w:p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__________________________________________________________________________________</w:t>
            </w:r>
          </w:p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__________________________________________________________________________________,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(указывается наименование проекта муниципального правового акта,</w:t>
            </w:r>
            <w:proofErr w:type="gramEnd"/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выносимого на публичные слушания в МО ГО «Сыктывкар»)</w:t>
            </w:r>
          </w:p>
          <w:p w:rsidR="00D83F1C" w:rsidRDefault="00D83F1C" w:rsidP="0022368F">
            <w:pPr>
              <w:pStyle w:val="a9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своих следующих персональных данных: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 (рабочий, сотовый), адрес электронной почты, то есть на совершение с указанными персональными данными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      </w:r>
            <w:proofErr w:type="gramEnd"/>
          </w:p>
          <w:p w:rsidR="00D83F1C" w:rsidRDefault="00D83F1C" w:rsidP="0022368F">
            <w:pPr>
              <w:pStyle w:val="a9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Настоящее согласие действует до момента достижения цели обработки.</w:t>
            </w:r>
          </w:p>
          <w:p w:rsidR="00D83F1C" w:rsidRDefault="00D83F1C" w:rsidP="0022368F">
            <w:pPr>
              <w:pStyle w:val="a9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Настоящее согласие может быть отозвано в письменной форме путем направления в органы, которым дано согласие на обработку персональных данных, письменного сообщения об указанном отзыве в произвольной форме.</w:t>
            </w:r>
          </w:p>
        </w:tc>
      </w:tr>
      <w:tr w:rsidR="00D83F1C" w:rsidTr="0022368F">
        <w:tc>
          <w:tcPr>
            <w:tcW w:w="9918" w:type="dxa"/>
            <w:gridSpan w:val="3"/>
            <w:vAlign w:val="center"/>
          </w:tcPr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</w:tr>
      <w:tr w:rsidR="00D83F1C" w:rsidTr="0022368F">
        <w:tc>
          <w:tcPr>
            <w:tcW w:w="3552" w:type="dxa"/>
            <w:vAlign w:val="center"/>
          </w:tcPr>
          <w:p w:rsidR="00D83F1C" w:rsidRDefault="00D83F1C" w:rsidP="0022368F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____________ 20 ___ года</w:t>
            </w:r>
          </w:p>
        </w:tc>
        <w:tc>
          <w:tcPr>
            <w:tcW w:w="2055" w:type="dxa"/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______________/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w="4311" w:type="dxa"/>
            <w:vAlign w:val="center"/>
          </w:tcPr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</w:t>
            </w:r>
          </w:p>
          <w:p w:rsidR="00D83F1C" w:rsidRDefault="00D83F1C" w:rsidP="0022368F">
            <w:pPr>
              <w:pStyle w:val="a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(расшифровка подписи)</w:t>
            </w:r>
          </w:p>
        </w:tc>
      </w:tr>
    </w:tbl>
    <w:p w:rsidR="00D83F1C" w:rsidRDefault="00D83F1C" w:rsidP="00D83F1C">
      <w:pPr>
        <w:pStyle w:val="a7"/>
        <w:ind w:firstLine="540"/>
        <w:rPr>
          <w:rFonts w:cs="Times New Roman"/>
        </w:rPr>
        <w:sectPr w:rsidR="00D83F1C">
          <w:pgSz w:w="11906" w:h="16838"/>
          <w:pgMar w:top="1417" w:right="850" w:bottom="1417" w:left="1133" w:header="0" w:footer="0" w:gutter="0"/>
          <w:cols w:space="720"/>
          <w:formProt w:val="0"/>
          <w:docGrid w:linePitch="100" w:charSpace="8192"/>
        </w:sectPr>
      </w:pPr>
      <w:r>
        <w:rPr>
          <w:rFonts w:cs="Times New Roman"/>
        </w:rPr>
        <w:t xml:space="preserve">  </w:t>
      </w:r>
    </w:p>
    <w:p w:rsidR="00D83F1C" w:rsidRPr="007A02B6" w:rsidRDefault="00D83F1C" w:rsidP="00D83F1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A02B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Pr="007A02B6"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D83F1C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Порядку организации и проведения </w:t>
      </w:r>
    </w:p>
    <w:p w:rsidR="00D83F1C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83F1C" w:rsidRDefault="00D83F1C" w:rsidP="00D83F1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территории МО ГО «Сыктывкар»</w:t>
      </w:r>
    </w:p>
    <w:p w:rsidR="00D83F1C" w:rsidRDefault="00D83F1C" w:rsidP="00D83F1C">
      <w:pPr>
        <w:pStyle w:val="ConsPlusNormal"/>
        <w:jc w:val="right"/>
      </w:pPr>
    </w:p>
    <w:p w:rsidR="00D83F1C" w:rsidRPr="007931F3" w:rsidRDefault="00D83F1C" w:rsidP="00D83F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931F3">
        <w:rPr>
          <w:rFonts w:ascii="Times New Roman" w:hAnsi="Times New Roman" w:cs="Times New Roman"/>
          <w:sz w:val="24"/>
          <w:szCs w:val="24"/>
        </w:rPr>
        <w:t>Регистрационный лист</w:t>
      </w:r>
    </w:p>
    <w:p w:rsidR="00D83F1C" w:rsidRPr="007931F3" w:rsidRDefault="00D83F1C" w:rsidP="00D83F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931F3">
        <w:rPr>
          <w:rFonts w:ascii="Times New Roman" w:hAnsi="Times New Roman" w:cs="Times New Roman"/>
          <w:sz w:val="24"/>
          <w:szCs w:val="24"/>
        </w:rPr>
        <w:t>участников публичных слушаний</w:t>
      </w:r>
    </w:p>
    <w:p w:rsidR="00D83F1C" w:rsidRPr="007931F3" w:rsidRDefault="00D83F1C" w:rsidP="00D83F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931F3">
        <w:rPr>
          <w:rFonts w:ascii="Times New Roman" w:hAnsi="Times New Roman" w:cs="Times New Roman"/>
          <w:sz w:val="24"/>
          <w:szCs w:val="24"/>
        </w:rPr>
        <w:t>по проекту: ________________________________________________</w:t>
      </w:r>
    </w:p>
    <w:p w:rsidR="00D83F1C" w:rsidRPr="007931F3" w:rsidRDefault="00D83F1C" w:rsidP="00D83F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3F1C" w:rsidRPr="007931F3" w:rsidRDefault="00D83F1C" w:rsidP="00D83F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931F3">
        <w:rPr>
          <w:rFonts w:ascii="Times New Roman" w:hAnsi="Times New Roman" w:cs="Times New Roman"/>
          <w:sz w:val="24"/>
          <w:szCs w:val="24"/>
        </w:rPr>
        <w:t>Дата проведения: «____» ___________ 20__ г.</w:t>
      </w:r>
    </w:p>
    <w:p w:rsidR="00D83F1C" w:rsidRPr="007931F3" w:rsidRDefault="00D83F1C" w:rsidP="00D83F1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931F3">
        <w:rPr>
          <w:rFonts w:ascii="Times New Roman" w:hAnsi="Times New Roman" w:cs="Times New Roman"/>
          <w:sz w:val="24"/>
          <w:szCs w:val="24"/>
        </w:rPr>
        <w:t>Место проведения: _________________________________________.</w:t>
      </w:r>
    </w:p>
    <w:p w:rsidR="00D83F1C" w:rsidRDefault="00D83F1C" w:rsidP="00D83F1C">
      <w:pPr>
        <w:pStyle w:val="ConsPlusNormal"/>
        <w:jc w:val="both"/>
        <w:rPr>
          <w:sz w:val="24"/>
          <w:szCs w:val="24"/>
        </w:rPr>
      </w:pPr>
    </w:p>
    <w:tbl>
      <w:tblPr>
        <w:tblW w:w="10632" w:type="dxa"/>
        <w:tblInd w:w="-5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6"/>
        <w:gridCol w:w="1940"/>
        <w:gridCol w:w="1130"/>
        <w:gridCol w:w="910"/>
        <w:gridCol w:w="1362"/>
        <w:gridCol w:w="3797"/>
        <w:gridCol w:w="1067"/>
      </w:tblGrid>
      <w:tr w:rsidR="00D83F1C" w:rsidTr="0022368F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Pr="003A6E5B" w:rsidRDefault="00D83F1C" w:rsidP="003A6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6E5B">
              <w:rPr>
                <w:rFonts w:ascii="Times New Roman" w:hAnsi="Times New Roman" w:cs="Times New Roman"/>
                <w:sz w:val="22"/>
                <w:szCs w:val="22"/>
              </w:rPr>
              <w:t>Ф.И.О. (последнее - при наличии), (наименование юридического лица)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Pr="003A6E5B" w:rsidRDefault="00D83F1C" w:rsidP="003A6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6E5B">
              <w:rPr>
                <w:rFonts w:ascii="Times New Roman" w:hAnsi="Times New Roman" w:cs="Times New Roman"/>
                <w:sz w:val="22"/>
                <w:szCs w:val="22"/>
              </w:rPr>
              <w:t>Год рождения (ОГРН для юридического лица)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Pr="003A6E5B" w:rsidRDefault="00D83F1C" w:rsidP="003A6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6E5B">
              <w:rPr>
                <w:rFonts w:ascii="Times New Roman" w:hAnsi="Times New Roman" w:cs="Times New Roman"/>
                <w:sz w:val="22"/>
                <w:szCs w:val="22"/>
              </w:rPr>
              <w:t>Паспортные данные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Pr="003A6E5B" w:rsidRDefault="00D83F1C" w:rsidP="003A6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6E5B">
              <w:rPr>
                <w:rFonts w:ascii="Times New Roman" w:hAnsi="Times New Roman" w:cs="Times New Roman"/>
                <w:sz w:val="22"/>
                <w:szCs w:val="22"/>
              </w:rPr>
              <w:t>Место жительства (место нахождения и адрес для юридического лица)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Pr="003A6E5B" w:rsidRDefault="00D83F1C" w:rsidP="003A6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6E5B">
              <w:rPr>
                <w:rFonts w:ascii="Times New Roman" w:hAnsi="Times New Roman" w:cs="Times New Roman"/>
                <w:sz w:val="22"/>
                <w:szCs w:val="22"/>
              </w:rPr>
              <w:t>Согласие на обработку персональных данных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Pr="003A6E5B" w:rsidRDefault="00D83F1C" w:rsidP="003A6E5B">
            <w:pPr>
              <w:pStyle w:val="ConsPlusNormal"/>
              <w:ind w:left="22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6E5B">
              <w:rPr>
                <w:rFonts w:ascii="Times New Roman" w:hAnsi="Times New Roman" w:cs="Times New Roman"/>
                <w:sz w:val="22"/>
                <w:szCs w:val="22"/>
              </w:rPr>
              <w:t>Подпись</w:t>
            </w:r>
          </w:p>
        </w:tc>
      </w:tr>
      <w:tr w:rsidR="00D83F1C" w:rsidTr="0022368F"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F1C" w:rsidRPr="00A440AA" w:rsidRDefault="00D83F1C" w:rsidP="0022368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440AA">
              <w:rPr>
                <w:rFonts w:ascii="Times New Roman" w:hAnsi="Times New Roman" w:cs="Times New Roman"/>
                <w:sz w:val="22"/>
                <w:szCs w:val="22"/>
              </w:rPr>
              <w:t>Даю согласие Организационному комитету по организации и проведению публичных слушаний, ответственному за организацию и проведение публичных слушаний (адрес места проведения публичных слушаний: _____________________), на обработку своих персональных данных -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</w:t>
            </w:r>
            <w:proofErr w:type="gramEnd"/>
            <w:r w:rsidRPr="00A440AA">
              <w:rPr>
                <w:rFonts w:ascii="Times New Roman" w:hAnsi="Times New Roman" w:cs="Times New Roman"/>
                <w:sz w:val="22"/>
                <w:szCs w:val="22"/>
              </w:rPr>
              <w:t>, предоставление, доступ), обезличивание, блокирование, удаление, уничтожение персональных данных в целях участия в публичных слушаниях по проекту муниципального правового акта ________________________.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D83F1C" w:rsidTr="0022368F"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Pr="00A440AA" w:rsidRDefault="00D83F1C" w:rsidP="0022368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40AA">
              <w:rPr>
                <w:rFonts w:ascii="Times New Roman" w:hAnsi="Times New Roman" w:cs="Times New Roman"/>
                <w:sz w:val="22"/>
                <w:szCs w:val="22"/>
              </w:rPr>
              <w:t xml:space="preserve">Перечень персональных данных, на обработку которых дается согласие: фамилия, имя, отчество; дата рождения; адрес места жительства; данные документа, удостоверяющего личность. Согласие на обработку персональных данных действует в течение одного года со дня его подписания и может быть </w:t>
            </w:r>
            <w:r w:rsidRPr="00A440A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отозвано мной в любое время на основании моего письменного заявления, направленного в Организационный комитет по организации и проведению публичных слушаний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1C" w:rsidRDefault="00D83F1C" w:rsidP="0022368F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D83F1C" w:rsidRDefault="00D83F1C" w:rsidP="00D83F1C">
      <w:pPr>
        <w:pStyle w:val="ConsPlusNormal"/>
        <w:jc w:val="both"/>
        <w:rPr>
          <w:sz w:val="24"/>
          <w:szCs w:val="24"/>
        </w:rPr>
      </w:pPr>
    </w:p>
    <w:p w:rsidR="00D83F1C" w:rsidRDefault="00D83F1C" w:rsidP="00D83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83F1C" w:rsidRDefault="00D83F1C" w:rsidP="00D83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83F1C" w:rsidRDefault="00D83F1C" w:rsidP="00D83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Организационного комитета</w:t>
      </w:r>
    </w:p>
    <w:p w:rsidR="00D83F1C" w:rsidRDefault="00D83F1C" w:rsidP="00D83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D83F1C" w:rsidRDefault="00D83F1C" w:rsidP="00D83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              ________________                        ____________________</w:t>
      </w:r>
    </w:p>
    <w:p w:rsidR="00D83F1C" w:rsidRDefault="00D83F1C" w:rsidP="00D83F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(подпись)                              (расшифровка подписи)</w:t>
      </w:r>
    </w:p>
    <w:p w:rsidR="00D83F1C" w:rsidRDefault="00D83F1C" w:rsidP="00D83F1C">
      <w:pPr>
        <w:pStyle w:val="ConsPlusNormal"/>
        <w:jc w:val="both"/>
        <w:rPr>
          <w:sz w:val="24"/>
          <w:szCs w:val="24"/>
        </w:rPr>
      </w:pPr>
    </w:p>
    <w:p w:rsidR="00D83F1C" w:rsidRDefault="00D83F1C" w:rsidP="00D83F1C">
      <w:pPr>
        <w:ind w:firstLine="709"/>
        <w:jc w:val="both"/>
      </w:pPr>
    </w:p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BA79E2" w:rsidRDefault="00BA79E2" w:rsidP="00BA79E2"/>
    <w:p w:rsidR="000A2CF0" w:rsidRDefault="000A2CF0"/>
    <w:sectPr w:rsidR="000A2CF0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, 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BA79E2"/>
    <w:rsid w:val="00073738"/>
    <w:rsid w:val="000A2CF0"/>
    <w:rsid w:val="00276197"/>
    <w:rsid w:val="003A6E5B"/>
    <w:rsid w:val="00447B58"/>
    <w:rsid w:val="00486E1F"/>
    <w:rsid w:val="004B37CF"/>
    <w:rsid w:val="006403DC"/>
    <w:rsid w:val="006708C5"/>
    <w:rsid w:val="0070333E"/>
    <w:rsid w:val="007145A1"/>
    <w:rsid w:val="00771172"/>
    <w:rsid w:val="007931F3"/>
    <w:rsid w:val="007A02B6"/>
    <w:rsid w:val="0081747F"/>
    <w:rsid w:val="00986769"/>
    <w:rsid w:val="00A440AA"/>
    <w:rsid w:val="00B94F54"/>
    <w:rsid w:val="00BA79E2"/>
    <w:rsid w:val="00CA0F29"/>
    <w:rsid w:val="00D63759"/>
    <w:rsid w:val="00D83F1C"/>
    <w:rsid w:val="00E40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E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BA79E2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BA79E2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BA79E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бычный (веб) Знак"/>
    <w:link w:val="a3"/>
    <w:locked/>
    <w:rsid w:val="00BA79E2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5">
    <w:name w:val="Table Grid"/>
    <w:basedOn w:val="a1"/>
    <w:uiPriority w:val="59"/>
    <w:rsid w:val="00BA7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BA79E2"/>
    <w:rPr>
      <w:color w:val="000080"/>
      <w:u w:val="single"/>
    </w:rPr>
  </w:style>
  <w:style w:type="paragraph" w:styleId="a7">
    <w:name w:val="Body Text"/>
    <w:basedOn w:val="a"/>
    <w:link w:val="a8"/>
    <w:rsid w:val="00BA79E2"/>
    <w:pPr>
      <w:spacing w:after="140" w:line="276" w:lineRule="auto"/>
    </w:pPr>
    <w:rPr>
      <w:rFonts w:ascii="Liberation Serif" w:eastAsia="Calibri" w:hAnsi="Liberation Serif" w:cs="Liberation Seri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A79E2"/>
    <w:rPr>
      <w:rFonts w:ascii="Liberation Serif" w:eastAsia="Calibri" w:hAnsi="Liberation Serif" w:cs="Liberation Serif"/>
      <w:sz w:val="24"/>
      <w:szCs w:val="24"/>
      <w:lang w:eastAsia="zh-CN"/>
    </w:rPr>
  </w:style>
  <w:style w:type="paragraph" w:customStyle="1" w:styleId="Standard">
    <w:name w:val="Standard"/>
    <w:qFormat/>
    <w:rsid w:val="00986769"/>
    <w:pPr>
      <w:suppressAutoHyphens/>
      <w:textAlignment w:val="baseline"/>
    </w:pPr>
    <w:rPr>
      <w:rFonts w:ascii="Calibri" w:eastAsia="SimSun, 宋体" w:hAnsi="Calibri" w:cs="Tahoma"/>
      <w:kern w:val="2"/>
      <w:lang w:eastAsia="zh-CN"/>
    </w:rPr>
  </w:style>
  <w:style w:type="paragraph" w:customStyle="1" w:styleId="a9">
    <w:name w:val="Содержимое таблицы"/>
    <w:basedOn w:val="a"/>
    <w:qFormat/>
    <w:rsid w:val="00D83F1C"/>
    <w:pPr>
      <w:widowControl w:val="0"/>
      <w:suppressLineNumbers/>
      <w:textAlignment w:val="baseline"/>
    </w:pPr>
    <w:rPr>
      <w:rFonts w:ascii="Arial" w:eastAsia="Lucida Sans Unicode" w:hAnsi="Arial"/>
      <w:kern w:val="2"/>
      <w:szCs w:val="24"/>
      <w:lang w:eastAsia="ar-SA" w:bidi="hi-IN"/>
    </w:rPr>
  </w:style>
  <w:style w:type="paragraph" w:customStyle="1" w:styleId="ConsPlusNonformat">
    <w:name w:val="ConsPlusNonformat"/>
    <w:next w:val="ConsPlusNormal"/>
    <w:qFormat/>
    <w:rsid w:val="00D83F1C"/>
    <w:pPr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2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5132</Words>
  <Characters>29254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16</cp:revision>
  <dcterms:created xsi:type="dcterms:W3CDTF">2026-09-02T11:33:00Z</dcterms:created>
  <dcterms:modified xsi:type="dcterms:W3CDTF">2026-09-29T08:39:00Z</dcterms:modified>
</cp:coreProperties>
</file>